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EB08" w14:textId="5ED6A869" w:rsidR="009527FF" w:rsidRDefault="00853B38" w:rsidP="00853B38">
      <w:pPr>
        <w:pStyle w:val="OZNPROJEKTUwskazaniedatylubwersjiprojektu"/>
        <w:rPr>
          <w:rStyle w:val="Kkursywa"/>
        </w:rPr>
      </w:pPr>
      <w:r>
        <w:rPr>
          <w:rStyle w:val="Kkursywa"/>
        </w:rPr>
        <w:t xml:space="preserve">Projekt z dnia </w:t>
      </w:r>
      <w:r w:rsidR="00AF5B1A">
        <w:rPr>
          <w:rStyle w:val="Kkursywa"/>
        </w:rPr>
        <w:t>6 </w:t>
      </w:r>
      <w:r w:rsidR="00F54CCC">
        <w:rPr>
          <w:rStyle w:val="Kkursywa"/>
        </w:rPr>
        <w:t xml:space="preserve">maja </w:t>
      </w:r>
      <w:r>
        <w:rPr>
          <w:rStyle w:val="Kkursywa"/>
        </w:rPr>
        <w:t>2020 r.</w:t>
      </w:r>
    </w:p>
    <w:p w14:paraId="1F125BCD" w14:textId="26F542FC" w:rsidR="00853B38" w:rsidRDefault="009527FF" w:rsidP="00ED38E2">
      <w:pPr>
        <w:pStyle w:val="OZNPROJEKTUwskazaniedatylubwersjiprojektu"/>
        <w:keepNext/>
        <w:rPr>
          <w:rStyle w:val="Kkursywa"/>
        </w:rPr>
      </w:pPr>
      <w:r>
        <w:rPr>
          <w:rStyle w:val="Kkursywa"/>
        </w:rPr>
        <w:t xml:space="preserve">etap – </w:t>
      </w:r>
      <w:proofErr w:type="spellStart"/>
      <w:r>
        <w:rPr>
          <w:rStyle w:val="Kkursywa"/>
        </w:rPr>
        <w:t>uzg</w:t>
      </w:r>
      <w:proofErr w:type="spellEnd"/>
      <w:r>
        <w:rPr>
          <w:rStyle w:val="Kkursywa"/>
        </w:rPr>
        <w:t>. międzyresortowe</w:t>
      </w:r>
    </w:p>
    <w:p w14:paraId="1E58945A" w14:textId="77777777" w:rsidR="00853B38" w:rsidRPr="004946A7" w:rsidRDefault="00853B38" w:rsidP="004946A7">
      <w:pPr>
        <w:pStyle w:val="OZNRODZAKTUtznustawalubrozporzdzenieiorganwydajcy"/>
      </w:pPr>
      <w:r w:rsidRPr="004946A7">
        <w:t>ROZPORZĄDZENIE</w:t>
      </w:r>
    </w:p>
    <w:p w14:paraId="4740021C" w14:textId="52F474A4" w:rsidR="00853B38" w:rsidRDefault="00853B38" w:rsidP="004946A7">
      <w:pPr>
        <w:pStyle w:val="OZNRODZAKTUtznustawalubrozporzdzenieiorganwydajcy"/>
      </w:pPr>
      <w:r w:rsidRPr="004946A7">
        <w:t>MINISTRA SPRAW WEWNĘTRZNYCH</w:t>
      </w:r>
      <w:r w:rsidR="00AF5B1A" w:rsidRPr="004946A7">
        <w:t xml:space="preserve"> i</w:t>
      </w:r>
      <w:r w:rsidR="00AF5B1A">
        <w:t> </w:t>
      </w:r>
      <w:r w:rsidRPr="004946A7">
        <w:t>Administracji</w:t>
      </w:r>
      <w:r w:rsidRPr="006B0667">
        <w:rPr>
          <w:rStyle w:val="IGPindeksgrnyipogrubienie"/>
        </w:rPr>
        <w:footnoteReference w:id="1"/>
      </w:r>
      <w:r w:rsidRPr="006B0667">
        <w:rPr>
          <w:rStyle w:val="IGPindeksgrnyipogrubienie"/>
        </w:rPr>
        <w:t>)</w:t>
      </w:r>
    </w:p>
    <w:p w14:paraId="7D9DB599" w14:textId="77777777" w:rsidR="00853B38" w:rsidRDefault="004946A7" w:rsidP="00853B38">
      <w:pPr>
        <w:pStyle w:val="DATAAKTUdatauchwalenialubwydaniaaktu"/>
      </w:pPr>
      <w:r>
        <w:t>z dnia&lt;data wydania aktu&gt;</w:t>
      </w:r>
      <w:r w:rsidR="00853B38">
        <w:t>r.</w:t>
      </w:r>
    </w:p>
    <w:p w14:paraId="264CAF16" w14:textId="77777777" w:rsidR="00853B38" w:rsidRDefault="00853B38" w:rsidP="00ED38E2">
      <w:pPr>
        <w:pStyle w:val="TYTUAKTUprzedmiotregulacjiustawylubrozporzdzenia"/>
      </w:pPr>
      <w:r>
        <w:t>zmieniające rozporządzenie w sprawie wykroczeń, za które strażnicy straży gminnych są uprawnieni do nakładania grzywien w drodze mandatu karnego</w:t>
      </w:r>
    </w:p>
    <w:p w14:paraId="66E5A63F" w14:textId="17DBD964" w:rsidR="00853B38" w:rsidRDefault="00853B38" w:rsidP="00853B38">
      <w:pPr>
        <w:pStyle w:val="NIEARTTEKSTtekstnieartykuowanynppodstprawnarozplubpreambua"/>
      </w:pPr>
      <w:r>
        <w:t>Na podstawie</w:t>
      </w:r>
      <w:r w:rsidR="00ED38E2">
        <w:t xml:space="preserve"> art. </w:t>
      </w:r>
      <w:r>
        <w:t>9</w:t>
      </w:r>
      <w:r w:rsidR="00ED38E2">
        <w:t>5 § </w:t>
      </w:r>
      <w:r>
        <w:t>4 ustawy z dnia 24 sierpnia 2001 r. – Kodeks postępowania w sprawach o wykroczenia (</w:t>
      </w:r>
      <w:r w:rsidR="00ED38E2">
        <w:t>Dz. U.</w:t>
      </w:r>
      <w:r w:rsidR="00AF5B1A">
        <w:t xml:space="preserve"> z </w:t>
      </w:r>
      <w:r>
        <w:t>20</w:t>
      </w:r>
      <w:r w:rsidR="009268D3">
        <w:t>20</w:t>
      </w:r>
      <w:r>
        <w:t> r.</w:t>
      </w:r>
      <w:r w:rsidR="00ED38E2">
        <w:t xml:space="preserve"> poz. </w:t>
      </w:r>
      <w:r w:rsidR="004946A7">
        <w:t xml:space="preserve">729) </w:t>
      </w:r>
      <w:r>
        <w:t>zarządza się, co następuje:</w:t>
      </w:r>
    </w:p>
    <w:p w14:paraId="1327B520" w14:textId="54DA2855" w:rsidR="00853B38" w:rsidRDefault="00853B38" w:rsidP="00ED38E2">
      <w:pPr>
        <w:pStyle w:val="ARTartustawynprozporzdzenia"/>
        <w:keepNext/>
      </w:pPr>
      <w:r w:rsidRPr="00ED38E2">
        <w:rPr>
          <w:rStyle w:val="Ppogrubienie"/>
        </w:rPr>
        <w:t>§ 1.</w:t>
      </w:r>
      <w:r>
        <w:t xml:space="preserve"> W rozporządzeniu Ministra Spraw Wewnętrznych i Administracji</w:t>
      </w:r>
      <w:r w:rsidR="00AF5B1A">
        <w:t xml:space="preserve"> z </w:t>
      </w:r>
      <w:r>
        <w:t>dnia 17 listopada 2003 r. w sprawie wykroczeń, za które strażnicy straży gminnych są uprawnieni do nakładania grzywien w drodze mandatu karnego (</w:t>
      </w:r>
      <w:r w:rsidR="00ED38E2">
        <w:t>Dz. U. poz. </w:t>
      </w:r>
      <w:r>
        <w:t>2026,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>
        <w:t>)</w:t>
      </w:r>
      <w:r w:rsidR="00ED38E2">
        <w:t xml:space="preserve"> w § </w:t>
      </w:r>
      <w:r w:rsidR="000F7974">
        <w:t>2</w:t>
      </w:r>
      <w:r w:rsidR="00F418D5">
        <w:t>:</w:t>
      </w:r>
    </w:p>
    <w:p w14:paraId="755C583A" w14:textId="79EAED4A" w:rsidR="00557B36" w:rsidRDefault="006B0667" w:rsidP="00ED38E2">
      <w:pPr>
        <w:pStyle w:val="PKTpunkt"/>
        <w:keepNext/>
      </w:pPr>
      <w:r>
        <w:t>1</w:t>
      </w:r>
      <w:r w:rsidR="009527FF">
        <w:t>)</w:t>
      </w:r>
      <w:r w:rsidR="009527FF">
        <w:tab/>
      </w:r>
      <w:r w:rsidR="00557B36">
        <w:t>w</w:t>
      </w:r>
      <w:r w:rsidR="00ED38E2">
        <w:t xml:space="preserve"> ust. </w:t>
      </w:r>
      <w:r w:rsidR="00557B36">
        <w:t>1:</w:t>
      </w:r>
    </w:p>
    <w:p w14:paraId="72B18D79" w14:textId="6DC887F5" w:rsidR="00853B38" w:rsidRPr="006B0667" w:rsidRDefault="009527FF" w:rsidP="00ED38E2">
      <w:pPr>
        <w:pStyle w:val="LITlitera"/>
        <w:keepNext/>
      </w:pPr>
      <w:r>
        <w:t>a)</w:t>
      </w:r>
      <w:r>
        <w:tab/>
      </w:r>
      <w:r w:rsidR="00853B38" w:rsidRPr="006B0667">
        <w:t xml:space="preserve">pkt </w:t>
      </w:r>
      <w:r w:rsidR="00AF5B1A" w:rsidRPr="006B0667">
        <w:t>5</w:t>
      </w:r>
      <w:r w:rsidR="00AF5B1A">
        <w:t> </w:t>
      </w:r>
      <w:r w:rsidR="00853B38" w:rsidRPr="006B0667">
        <w:t>otrzymuje brzmienie:</w:t>
      </w:r>
    </w:p>
    <w:p w14:paraId="208D4415" w14:textId="48F63B0D" w:rsidR="00853B38" w:rsidRPr="000F7974" w:rsidRDefault="00ED38E2" w:rsidP="00AF5B1A">
      <w:pPr>
        <w:pStyle w:val="ZLITLITzmlitliter"/>
      </w:pPr>
      <w:r>
        <w:t>„</w:t>
      </w:r>
      <w:r w:rsidR="009527FF">
        <w:t>5)</w:t>
      </w:r>
      <w:r w:rsidR="009527FF">
        <w:tab/>
      </w:r>
      <w:r w:rsidR="00853B38" w:rsidRPr="000F7974">
        <w:t>art. 1</w:t>
      </w:r>
      <w:r w:rsidRPr="000F7974">
        <w:t>0</w:t>
      </w:r>
      <w:r>
        <w:t xml:space="preserve"> ust. </w:t>
      </w:r>
      <w:r w:rsidR="00AF5B1A" w:rsidRPr="000F7974">
        <w:t>1</w:t>
      </w:r>
      <w:r w:rsidR="00AF5B1A">
        <w:t> </w:t>
      </w:r>
      <w:r w:rsidR="00853B38" w:rsidRPr="000F7974">
        <w:t>– 2c ustawy</w:t>
      </w:r>
      <w:r w:rsidR="00AF5B1A" w:rsidRPr="000F7974">
        <w:t xml:space="preserve"> z</w:t>
      </w:r>
      <w:r w:rsidR="00AF5B1A">
        <w:t> </w:t>
      </w:r>
      <w:r w:rsidR="00853B38" w:rsidRPr="000F7974">
        <w:t>dnia 1</w:t>
      </w:r>
      <w:r w:rsidR="00AF5B1A" w:rsidRPr="000F7974">
        <w:t>3</w:t>
      </w:r>
      <w:r w:rsidR="00AF5B1A">
        <w:t> </w:t>
      </w:r>
      <w:r w:rsidR="00853B38" w:rsidRPr="000F7974">
        <w:t>września 199</w:t>
      </w:r>
      <w:r w:rsidR="00AF5B1A" w:rsidRPr="000F7974">
        <w:t>6</w:t>
      </w:r>
      <w:r w:rsidR="00AF5B1A">
        <w:t> </w:t>
      </w:r>
      <w:r w:rsidR="00853B38" w:rsidRPr="000F7974">
        <w:t>r.</w:t>
      </w:r>
      <w:r w:rsidR="00AF5B1A" w:rsidRPr="000F7974">
        <w:t xml:space="preserve"> o</w:t>
      </w:r>
      <w:r w:rsidR="00AF5B1A">
        <w:t> </w:t>
      </w:r>
      <w:r w:rsidR="00853B38" w:rsidRPr="000F7974">
        <w:t>utrzymaniu czystości</w:t>
      </w:r>
      <w:r w:rsidR="00AF5B1A" w:rsidRPr="000F7974">
        <w:t xml:space="preserve"> i</w:t>
      </w:r>
      <w:r w:rsidR="00AF5B1A">
        <w:t> </w:t>
      </w:r>
      <w:r w:rsidR="00853B38" w:rsidRPr="000F7974">
        <w:t>porządku w gminach (</w:t>
      </w:r>
      <w:r>
        <w:t>Dz. U.</w:t>
      </w:r>
      <w:r w:rsidR="00AF5B1A" w:rsidRPr="000F7974">
        <w:t xml:space="preserve"> z</w:t>
      </w:r>
      <w:r w:rsidR="00AF5B1A">
        <w:t> </w:t>
      </w:r>
      <w:r w:rsidR="00853B38" w:rsidRPr="000F7974">
        <w:t>201</w:t>
      </w:r>
      <w:r w:rsidR="00AF5B1A" w:rsidRPr="000F7974">
        <w:t>9</w:t>
      </w:r>
      <w:r w:rsidR="00AF5B1A">
        <w:t> </w:t>
      </w:r>
      <w:r w:rsidR="00853B38" w:rsidRPr="000F7974">
        <w:t>r.</w:t>
      </w:r>
      <w:r>
        <w:t xml:space="preserve"> poz. </w:t>
      </w:r>
      <w:r w:rsidR="00A84ADA" w:rsidRPr="000F7974">
        <w:t>201</w:t>
      </w:r>
      <w:r w:rsidRPr="000F7974">
        <w:t>0</w:t>
      </w:r>
      <w:r>
        <w:t xml:space="preserve"> i </w:t>
      </w:r>
      <w:r w:rsidR="00A84ADA" w:rsidRPr="000F7974">
        <w:t>202</w:t>
      </w:r>
      <w:r w:rsidRPr="000F7974">
        <w:t>0</w:t>
      </w:r>
      <w:r>
        <w:t xml:space="preserve"> oraz</w:t>
      </w:r>
      <w:r w:rsidR="00AF5B1A" w:rsidRPr="000F7974">
        <w:t xml:space="preserve"> z</w:t>
      </w:r>
      <w:r w:rsidR="00AF5B1A">
        <w:t> </w:t>
      </w:r>
      <w:r w:rsidR="00A84ADA" w:rsidRPr="000F7974">
        <w:t>202</w:t>
      </w:r>
      <w:r w:rsidR="00AF5B1A" w:rsidRPr="000F7974">
        <w:t>0</w:t>
      </w:r>
      <w:r w:rsidR="00AF5B1A">
        <w:t> </w:t>
      </w:r>
      <w:r w:rsidR="00A84ADA" w:rsidRPr="000F7974">
        <w:t>r.</w:t>
      </w:r>
      <w:r>
        <w:t xml:space="preserve"> poz. </w:t>
      </w:r>
      <w:r w:rsidR="00A84ADA" w:rsidRPr="000F7974">
        <w:t>15</w:t>
      </w:r>
      <w:r w:rsidRPr="000F7974">
        <w:t>0</w:t>
      </w:r>
      <w:r>
        <w:t xml:space="preserve"> i </w:t>
      </w:r>
      <w:r w:rsidR="00A84ADA" w:rsidRPr="000F7974">
        <w:t>28</w:t>
      </w:r>
      <w:r w:rsidR="00AF5B1A" w:rsidRPr="000F7974">
        <w:t>4</w:t>
      </w:r>
      <w:r w:rsidR="00853B38" w:rsidRPr="000F7974">
        <w:t>);</w:t>
      </w:r>
      <w:r>
        <w:t>”</w:t>
      </w:r>
      <w:r w:rsidR="00853B38" w:rsidRPr="000F7974">
        <w:t>;</w:t>
      </w:r>
    </w:p>
    <w:p w14:paraId="6679AD79" w14:textId="6C88C010" w:rsidR="00853B38" w:rsidRPr="000F7974" w:rsidRDefault="009527FF" w:rsidP="00ED38E2">
      <w:pPr>
        <w:pStyle w:val="LITlitera"/>
        <w:keepNext/>
      </w:pPr>
      <w:r>
        <w:t>b)</w:t>
      </w:r>
      <w:r>
        <w:tab/>
      </w:r>
      <w:r w:rsidR="00853B38" w:rsidRPr="000F7974">
        <w:t>pkt 1</w:t>
      </w:r>
      <w:r w:rsidR="00AF5B1A" w:rsidRPr="000F7974">
        <w:t>8</w:t>
      </w:r>
      <w:r w:rsidR="00AF5B1A">
        <w:t> </w:t>
      </w:r>
      <w:r w:rsidR="00853B38" w:rsidRPr="000F7974">
        <w:t>otrzymuje brzmienie:</w:t>
      </w:r>
    </w:p>
    <w:p w14:paraId="6500DE9C" w14:textId="58F5A276" w:rsidR="00853B38" w:rsidRDefault="00ED38E2" w:rsidP="00AF5B1A">
      <w:pPr>
        <w:pStyle w:val="ZLITLITzmlitliter"/>
      </w:pPr>
      <w:r>
        <w:t>„</w:t>
      </w:r>
      <w:r w:rsidR="009527FF">
        <w:t>18)</w:t>
      </w:r>
      <w:r w:rsidR="009527FF">
        <w:tab/>
      </w:r>
      <w:r w:rsidR="000F7974">
        <w:t>art. 171,</w:t>
      </w:r>
      <w:r>
        <w:t xml:space="preserve"> art. </w:t>
      </w:r>
      <w:r w:rsidR="000F7974">
        <w:t>175,</w:t>
      </w:r>
      <w:r>
        <w:t xml:space="preserve"> art. </w:t>
      </w:r>
      <w:r w:rsidR="00853B38">
        <w:t>177,</w:t>
      </w:r>
      <w:r>
        <w:t xml:space="preserve"> art. </w:t>
      </w:r>
      <w:r w:rsidR="00853B38">
        <w:t>18</w:t>
      </w:r>
      <w:r>
        <w:t>8 oraz art. </w:t>
      </w:r>
      <w:r w:rsidR="00853B38">
        <w:t>19</w:t>
      </w:r>
      <w:r w:rsidR="00AF5B1A">
        <w:t>1 </w:t>
      </w:r>
      <w:r w:rsidR="00853B38">
        <w:t>ustawy</w:t>
      </w:r>
      <w:r w:rsidR="00AF5B1A">
        <w:t xml:space="preserve"> z </w:t>
      </w:r>
      <w:r w:rsidR="00853B38">
        <w:t>dnia 1</w:t>
      </w:r>
      <w:r w:rsidR="00AF5B1A">
        <w:t>4 </w:t>
      </w:r>
      <w:r w:rsidR="00853B38">
        <w:t>grudnia 201</w:t>
      </w:r>
      <w:r w:rsidR="00AF5B1A">
        <w:t>2 </w:t>
      </w:r>
      <w:r w:rsidR="00853B38">
        <w:t>r. o odpadach (</w:t>
      </w:r>
      <w:r>
        <w:t>Dz. U.</w:t>
      </w:r>
      <w:r w:rsidR="00AF5B1A">
        <w:t xml:space="preserve"> z </w:t>
      </w:r>
      <w:r w:rsidR="006C144D">
        <w:t>2020</w:t>
      </w:r>
      <w:r w:rsidR="00AF5B1A">
        <w:t> </w:t>
      </w:r>
      <w:r w:rsidR="00853B38">
        <w:t>r.</w:t>
      </w:r>
      <w:r>
        <w:t xml:space="preserve"> poz. </w:t>
      </w:r>
      <w:r w:rsidR="00853B38">
        <w:t>7</w:t>
      </w:r>
      <w:r w:rsidR="006C144D">
        <w:t>97</w:t>
      </w:r>
      <w:r w:rsidR="000F7974">
        <w:t>);</w:t>
      </w:r>
      <w:r>
        <w:t>”</w:t>
      </w:r>
      <w:r w:rsidR="000F7974">
        <w:t>;</w:t>
      </w:r>
    </w:p>
    <w:p w14:paraId="6D68F6D6" w14:textId="384A9736" w:rsidR="006B0667" w:rsidRDefault="009527FF" w:rsidP="00AF5B1A">
      <w:pPr>
        <w:pStyle w:val="PKTpunkt"/>
      </w:pPr>
      <w:r>
        <w:t>2)</w:t>
      </w:r>
      <w:r>
        <w:tab/>
      </w:r>
      <w:r w:rsidR="0075272C">
        <w:t>w</w:t>
      </w:r>
      <w:r w:rsidR="00ED38E2">
        <w:t xml:space="preserve"> ust. </w:t>
      </w:r>
      <w:r w:rsidR="00AF5B1A">
        <w:t>2 </w:t>
      </w:r>
      <w:r w:rsidR="0075272C">
        <w:t xml:space="preserve">po wyrazach </w:t>
      </w:r>
      <w:r w:rsidR="00ED38E2">
        <w:t>„</w:t>
      </w:r>
      <w:r w:rsidR="00BF3821">
        <w:t xml:space="preserve">art. </w:t>
      </w:r>
      <w:r w:rsidR="0075272C">
        <w:t>96b</w:t>
      </w:r>
      <w:r w:rsidR="00ED38E2">
        <w:t>”</w:t>
      </w:r>
      <w:r w:rsidR="0075272C">
        <w:t xml:space="preserve"> </w:t>
      </w:r>
      <w:r w:rsidR="006B0667">
        <w:t xml:space="preserve">dodaje się przecinek oraz wyrazy </w:t>
      </w:r>
      <w:r w:rsidR="00ED38E2">
        <w:t>„</w:t>
      </w:r>
      <w:r w:rsidR="006B0667">
        <w:t>art. 96c</w:t>
      </w:r>
      <w:r w:rsidR="00ED38E2">
        <w:t>”</w:t>
      </w:r>
      <w:r w:rsidR="006B0667">
        <w:t>.</w:t>
      </w:r>
    </w:p>
    <w:p w14:paraId="6ED26CB8" w14:textId="78A0FDB0" w:rsidR="00853B38" w:rsidRDefault="00853B38" w:rsidP="00ED38E2">
      <w:pPr>
        <w:pStyle w:val="ARTartustawynprozporzdzenia"/>
        <w:keepNext/>
      </w:pPr>
      <w:r w:rsidRPr="00ED38E2">
        <w:rPr>
          <w:rStyle w:val="Ppogrubienie"/>
        </w:rPr>
        <w:lastRenderedPageBreak/>
        <w:t>§ 2.</w:t>
      </w:r>
      <w:r>
        <w:t xml:space="preserve"> Rozporządzenie wchodzi w życie po upływie 1</w:t>
      </w:r>
      <w:r w:rsidR="00AF5B1A">
        <w:t>4 </w:t>
      </w:r>
      <w:r>
        <w:t>dni od dnia ogłoszenia.</w:t>
      </w:r>
    </w:p>
    <w:p w14:paraId="19A1CE26" w14:textId="77777777" w:rsidR="00853B38" w:rsidRDefault="00853B38" w:rsidP="00ED38E2">
      <w:pPr>
        <w:pStyle w:val="NAZORGWYDnazwaorganuwydajcegoprojektowanyakt"/>
      </w:pPr>
      <w:r>
        <w:t>MINISTER SPRAW WEWNĘTRZNYCH i Administracji</w:t>
      </w:r>
    </w:p>
    <w:p w14:paraId="7665E27A" w14:textId="30BC810F" w:rsidR="00853B38" w:rsidRPr="00476E3D" w:rsidRDefault="00853B38" w:rsidP="00ED38E2">
      <w:pPr>
        <w:pStyle w:val="TEKSTwporozumieniu"/>
        <w:keepNext/>
      </w:pPr>
      <w:r w:rsidRPr="00476E3D">
        <w:rPr>
          <w:rStyle w:val="Ppogrubienie"/>
          <w:b/>
        </w:rPr>
        <w:t>w porozumieniu:</w:t>
      </w:r>
    </w:p>
    <w:p w14:paraId="3DAE4E71" w14:textId="77777777" w:rsidR="00853B38" w:rsidRPr="00476E3D" w:rsidRDefault="00853B38" w:rsidP="00476E3D">
      <w:pPr>
        <w:pStyle w:val="NAZORGWPOROZUMIENIUnazwaorganuwporozumieniuzktrymaktjestwydawany"/>
      </w:pPr>
      <w:r w:rsidRPr="00476E3D">
        <w:rPr>
          <w:rStyle w:val="Ppogrubienie"/>
          <w:b/>
        </w:rPr>
        <w:t>MINISTER SPRAWIEDLIWOŚCI</w:t>
      </w:r>
    </w:p>
    <w:p w14:paraId="30C2DB42" w14:textId="77777777" w:rsidR="00261A16" w:rsidRDefault="00261A16" w:rsidP="00737F6A"/>
    <w:p w14:paraId="40463D69" w14:textId="77777777" w:rsidR="003F48D7" w:rsidRDefault="003F48D7" w:rsidP="00737F6A"/>
    <w:p w14:paraId="61AEBBC3" w14:textId="77777777" w:rsidR="003F48D7" w:rsidRDefault="003F48D7" w:rsidP="00737F6A"/>
    <w:p w14:paraId="314F2436" w14:textId="77777777" w:rsidR="003F48D7" w:rsidRPr="003F48D7" w:rsidRDefault="003F48D7" w:rsidP="003F48D7">
      <w:r w:rsidRPr="003F48D7">
        <w:t>Za zgodność pod względem prawnym,</w:t>
      </w:r>
    </w:p>
    <w:p w14:paraId="442D042F" w14:textId="77777777" w:rsidR="003F48D7" w:rsidRPr="003F48D7" w:rsidRDefault="003F48D7" w:rsidP="003F48D7">
      <w:r w:rsidRPr="003F48D7">
        <w:t xml:space="preserve">legislacyjnym i redakcyjnym </w:t>
      </w:r>
    </w:p>
    <w:p w14:paraId="0E064D61" w14:textId="77777777" w:rsidR="003F48D7" w:rsidRPr="003F48D7" w:rsidRDefault="003F48D7" w:rsidP="003F48D7">
      <w:r w:rsidRPr="003F48D7">
        <w:t>Jolanta Płaza</w:t>
      </w:r>
    </w:p>
    <w:p w14:paraId="22D32E99" w14:textId="77777777" w:rsidR="003F48D7" w:rsidRPr="003F48D7" w:rsidRDefault="003F48D7" w:rsidP="003F48D7">
      <w:r w:rsidRPr="003F48D7">
        <w:t>Zastępca Dyrektora Departamentu Prawnego</w:t>
      </w:r>
    </w:p>
    <w:p w14:paraId="1AAF6B71" w14:textId="77777777" w:rsidR="003F48D7" w:rsidRPr="003F48D7" w:rsidRDefault="003F48D7" w:rsidP="003F48D7">
      <w:r w:rsidRPr="003F48D7">
        <w:t>Ministerstwo Spraw Wewnętrznych i Administracji</w:t>
      </w:r>
    </w:p>
    <w:p w14:paraId="076600C9" w14:textId="56B988F2" w:rsidR="003F48D7" w:rsidRPr="00737F6A" w:rsidRDefault="003F48D7" w:rsidP="00737F6A">
      <w:r>
        <w:t>07.05.2020 r.</w:t>
      </w:r>
    </w:p>
    <w:sectPr w:rsidR="003F48D7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555C4" w14:textId="77777777" w:rsidR="005576F0" w:rsidRDefault="005576F0">
      <w:r>
        <w:separator/>
      </w:r>
    </w:p>
  </w:endnote>
  <w:endnote w:type="continuationSeparator" w:id="0">
    <w:p w14:paraId="6B5D8429" w14:textId="77777777" w:rsidR="005576F0" w:rsidRDefault="005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4F14" w14:textId="77777777" w:rsidR="005576F0" w:rsidRDefault="005576F0">
      <w:r>
        <w:separator/>
      </w:r>
    </w:p>
  </w:footnote>
  <w:footnote w:type="continuationSeparator" w:id="0">
    <w:p w14:paraId="2CC60A4B" w14:textId="77777777" w:rsidR="005576F0" w:rsidRDefault="005576F0">
      <w:r>
        <w:continuationSeparator/>
      </w:r>
    </w:p>
  </w:footnote>
  <w:footnote w:id="1">
    <w:p w14:paraId="4121392C" w14:textId="1F2CE80A" w:rsidR="00853B38" w:rsidRDefault="00853B38" w:rsidP="00BF38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BF3821">
        <w:tab/>
      </w:r>
      <w:r>
        <w:t>Minister Spraw Wewnętrznych</w:t>
      </w:r>
      <w:r w:rsidR="00AF5B1A">
        <w:t xml:space="preserve"> i </w:t>
      </w:r>
      <w:r>
        <w:t>Administracji kieruje działem administracji rządowej – sprawy wewnętrzne,</w:t>
      </w:r>
      <w:r w:rsidR="00BF3821">
        <w:t xml:space="preserve"> </w:t>
      </w:r>
      <w:r>
        <w:t>na podstawie</w:t>
      </w:r>
      <w:r w:rsidR="00AF5B1A">
        <w:t xml:space="preserve"> § 1 ust. </w:t>
      </w:r>
      <w:r>
        <w:t>2</w:t>
      </w:r>
      <w:r w:rsidR="00AF5B1A">
        <w:t xml:space="preserve"> pkt 2 </w:t>
      </w:r>
      <w:r>
        <w:t>rozporządzenia Prezesa Rady Ministrów z dnia 18 listopada 2019 r. w sprawie</w:t>
      </w:r>
      <w:r w:rsidR="00BF3821">
        <w:t xml:space="preserve"> </w:t>
      </w:r>
      <w:r>
        <w:t>szczegółowego zakresu działania Ministra Spraw Wewnętrznych</w:t>
      </w:r>
      <w:r w:rsidR="00AF5B1A">
        <w:t xml:space="preserve"> i </w:t>
      </w:r>
      <w:r>
        <w:t>A</w:t>
      </w:r>
      <w:r w:rsidR="00627919">
        <w:t>dministracji (</w:t>
      </w:r>
      <w:r w:rsidR="00AF5B1A">
        <w:t>Dz. U. poz. </w:t>
      </w:r>
      <w:r w:rsidR="00627919">
        <w:t>2264).</w:t>
      </w:r>
    </w:p>
  </w:footnote>
  <w:footnote w:id="2">
    <w:p w14:paraId="329B3630" w14:textId="7F22918E" w:rsidR="00853B38" w:rsidRDefault="00853B38" w:rsidP="00853B3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</w:t>
      </w:r>
      <w:r w:rsidR="00AF5B1A">
        <w:t xml:space="preserve"> w Dz. U. z </w:t>
      </w:r>
      <w:r>
        <w:t>200</w:t>
      </w:r>
      <w:r w:rsidR="00AF5B1A">
        <w:t>8 </w:t>
      </w:r>
      <w:r>
        <w:t>r.</w:t>
      </w:r>
      <w:r w:rsidR="00AF5B1A">
        <w:t xml:space="preserve"> poz. </w:t>
      </w:r>
      <w:r>
        <w:t>67</w:t>
      </w:r>
      <w:r w:rsidR="00AF5B1A">
        <w:t>4 i </w:t>
      </w:r>
      <w:r>
        <w:t>1176,</w:t>
      </w:r>
      <w:r w:rsidR="00AF5B1A">
        <w:t xml:space="preserve"> z </w:t>
      </w:r>
      <w:r>
        <w:t>200</w:t>
      </w:r>
      <w:r w:rsidR="00AF5B1A">
        <w:t>9 </w:t>
      </w:r>
      <w:r>
        <w:t>r.</w:t>
      </w:r>
      <w:r w:rsidR="00AF5B1A">
        <w:t xml:space="preserve"> poz. </w:t>
      </w:r>
      <w:r>
        <w:t>1083,</w:t>
      </w:r>
      <w:r w:rsidR="00AF5B1A">
        <w:t xml:space="preserve"> z </w:t>
      </w:r>
      <w:r>
        <w:t>201</w:t>
      </w:r>
      <w:r w:rsidR="00AF5B1A">
        <w:t>0 </w:t>
      </w:r>
      <w:r>
        <w:t>r.</w:t>
      </w:r>
      <w:r w:rsidR="00AF5B1A">
        <w:t xml:space="preserve"> poz. </w:t>
      </w:r>
      <w:r>
        <w:t>1434,</w:t>
      </w:r>
      <w:r w:rsidR="00AF5B1A">
        <w:t xml:space="preserve"> z </w:t>
      </w:r>
      <w:r>
        <w:t>201</w:t>
      </w:r>
      <w:r w:rsidR="00AF5B1A">
        <w:t>1 </w:t>
      </w:r>
      <w:r>
        <w:t>r.</w:t>
      </w:r>
      <w:r w:rsidR="00AF5B1A">
        <w:t xml:space="preserve"> poz. </w:t>
      </w:r>
      <w:r>
        <w:t>190, 94</w:t>
      </w:r>
      <w:r w:rsidR="00AF5B1A">
        <w:t>4 i </w:t>
      </w:r>
      <w:r>
        <w:t>1554,</w:t>
      </w:r>
      <w:r w:rsidR="00AF5B1A">
        <w:t xml:space="preserve"> z </w:t>
      </w:r>
      <w:r>
        <w:t>201</w:t>
      </w:r>
      <w:r w:rsidR="00AF5B1A">
        <w:t>2 </w:t>
      </w:r>
      <w:r>
        <w:t>r.</w:t>
      </w:r>
      <w:r w:rsidR="00AF5B1A">
        <w:t xml:space="preserve"> poz. </w:t>
      </w:r>
      <w:r>
        <w:t>939,</w:t>
      </w:r>
      <w:r w:rsidR="00AF5B1A">
        <w:t xml:space="preserve"> z </w:t>
      </w:r>
      <w:r>
        <w:t>201</w:t>
      </w:r>
      <w:r w:rsidR="00AF5B1A">
        <w:t>4 </w:t>
      </w:r>
      <w:r>
        <w:t>r.</w:t>
      </w:r>
      <w:r w:rsidR="00AF5B1A">
        <w:t xml:space="preserve"> poz. </w:t>
      </w:r>
      <w:r>
        <w:t>55,</w:t>
      </w:r>
      <w:r w:rsidR="00AF5B1A">
        <w:t xml:space="preserve"> z </w:t>
      </w:r>
      <w:r>
        <w:t>201</w:t>
      </w:r>
      <w:r w:rsidR="00AF5B1A">
        <w:t>5 </w:t>
      </w:r>
      <w:r>
        <w:t>r.</w:t>
      </w:r>
      <w:r w:rsidR="00AF5B1A">
        <w:t xml:space="preserve"> poz. </w:t>
      </w:r>
      <w:r>
        <w:t>23</w:t>
      </w:r>
      <w:r w:rsidR="00AF5B1A">
        <w:t>9 i </w:t>
      </w:r>
      <w:r>
        <w:t>2341,</w:t>
      </w:r>
      <w:r w:rsidR="00AF5B1A">
        <w:t xml:space="preserve"> z </w:t>
      </w:r>
      <w:r>
        <w:t>201</w:t>
      </w:r>
      <w:r w:rsidR="00AF5B1A">
        <w:t>7 </w:t>
      </w:r>
      <w:r>
        <w:t>r.</w:t>
      </w:r>
      <w:r w:rsidR="00AF5B1A">
        <w:t xml:space="preserve"> poz. </w:t>
      </w:r>
      <w:r>
        <w:t>223</w:t>
      </w:r>
      <w:r w:rsidR="00AF5B1A">
        <w:t>0 oraz z </w:t>
      </w:r>
      <w:r>
        <w:t>201</w:t>
      </w:r>
      <w:r w:rsidR="00AF5B1A">
        <w:t>8 </w:t>
      </w:r>
      <w:r>
        <w:t>r.</w:t>
      </w:r>
      <w:r w:rsidR="00AF5B1A">
        <w:t xml:space="preserve"> poz. </w:t>
      </w:r>
      <w:r>
        <w:t>1996.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DAB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B3B3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3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E3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97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AA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02A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8BF"/>
    <w:rsid w:val="003D31B9"/>
    <w:rsid w:val="003D3867"/>
    <w:rsid w:val="003E0D1A"/>
    <w:rsid w:val="003E2DA3"/>
    <w:rsid w:val="003F020D"/>
    <w:rsid w:val="003F03D9"/>
    <w:rsid w:val="003F2FBE"/>
    <w:rsid w:val="003F318D"/>
    <w:rsid w:val="003F48D7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F7A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E3D"/>
    <w:rsid w:val="00480A58"/>
    <w:rsid w:val="00482151"/>
    <w:rsid w:val="00485FAD"/>
    <w:rsid w:val="00487AED"/>
    <w:rsid w:val="00491EDF"/>
    <w:rsid w:val="00492A3F"/>
    <w:rsid w:val="004946A7"/>
    <w:rsid w:val="00494F62"/>
    <w:rsid w:val="004A2001"/>
    <w:rsid w:val="004A3590"/>
    <w:rsid w:val="004B00A7"/>
    <w:rsid w:val="004B25E2"/>
    <w:rsid w:val="004B34D7"/>
    <w:rsid w:val="004B3B3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6F0"/>
    <w:rsid w:val="00557A12"/>
    <w:rsid w:val="00557B36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7919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72C"/>
    <w:rsid w:val="006969FA"/>
    <w:rsid w:val="006A35D5"/>
    <w:rsid w:val="006A748A"/>
    <w:rsid w:val="006B0667"/>
    <w:rsid w:val="006C144D"/>
    <w:rsid w:val="006C2772"/>
    <w:rsid w:val="006C419E"/>
    <w:rsid w:val="006C4A31"/>
    <w:rsid w:val="006C4FB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B52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72C"/>
    <w:rsid w:val="00753B51"/>
    <w:rsid w:val="00756629"/>
    <w:rsid w:val="00756F13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167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B38"/>
    <w:rsid w:val="00856272"/>
    <w:rsid w:val="008563FF"/>
    <w:rsid w:val="0086018B"/>
    <w:rsid w:val="008611DD"/>
    <w:rsid w:val="008620DE"/>
    <w:rsid w:val="00866867"/>
    <w:rsid w:val="00872257"/>
    <w:rsid w:val="008753E6"/>
    <w:rsid w:val="00876504"/>
    <w:rsid w:val="0087738C"/>
    <w:rsid w:val="00877DF3"/>
    <w:rsid w:val="008802AF"/>
    <w:rsid w:val="00881926"/>
    <w:rsid w:val="0088318F"/>
    <w:rsid w:val="0088331D"/>
    <w:rsid w:val="008852B0"/>
    <w:rsid w:val="00885ACF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4080"/>
    <w:rsid w:val="008E78A3"/>
    <w:rsid w:val="008F0654"/>
    <w:rsid w:val="008F06CB"/>
    <w:rsid w:val="008F2E83"/>
    <w:rsid w:val="008F612A"/>
    <w:rsid w:val="0090293D"/>
    <w:rsid w:val="009034DE"/>
    <w:rsid w:val="00903A1C"/>
    <w:rsid w:val="00903BE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8D3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7FF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76B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ADA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1C3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5B1A"/>
    <w:rsid w:val="00AF60A0"/>
    <w:rsid w:val="00AF67FC"/>
    <w:rsid w:val="00AF7DF5"/>
    <w:rsid w:val="00B006E5"/>
    <w:rsid w:val="00B024C2"/>
    <w:rsid w:val="00B06F14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136"/>
    <w:rsid w:val="00BF3821"/>
    <w:rsid w:val="00BF3DDE"/>
    <w:rsid w:val="00BF6589"/>
    <w:rsid w:val="00BF6F7F"/>
    <w:rsid w:val="00C00647"/>
    <w:rsid w:val="00C02714"/>
    <w:rsid w:val="00C02764"/>
    <w:rsid w:val="00C04CEF"/>
    <w:rsid w:val="00C06590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25C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70A1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8E2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187E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8D5"/>
    <w:rsid w:val="00F43390"/>
    <w:rsid w:val="00F443B2"/>
    <w:rsid w:val="00F458D8"/>
    <w:rsid w:val="00F50237"/>
    <w:rsid w:val="00F53596"/>
    <w:rsid w:val="00F54CCC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E8ADB"/>
  <w15:docId w15:val="{B3CE571B-0380-44BC-A337-8A74309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D7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mbic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54F6A-9CD0-4D5C-88E3-9B1F751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jack ross</dc:creator>
  <cp:lastModifiedBy>pap</cp:lastModifiedBy>
  <cp:revision>2</cp:revision>
  <cp:lastPrinted>2012-04-23T06:39:00Z</cp:lastPrinted>
  <dcterms:created xsi:type="dcterms:W3CDTF">2020-06-25T08:39:00Z</dcterms:created>
  <dcterms:modified xsi:type="dcterms:W3CDTF">2020-06-25T08:39:00Z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