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FA4B0" w14:textId="6179DB08" w:rsidR="00827BF4" w:rsidRDefault="00827BF4" w:rsidP="00827BF4">
      <w:pPr>
        <w:pStyle w:val="OZNRODZAKTUtznustawalubrozporzdzenieiorganwydajcy"/>
      </w:pPr>
      <w:bookmarkStart w:id="0" w:name="_GoBack"/>
      <w:bookmarkEnd w:id="0"/>
      <w:r>
        <w:t>Rozporządzenie</w:t>
      </w:r>
    </w:p>
    <w:p w14:paraId="17ADDB31" w14:textId="77777777" w:rsidR="00827BF4" w:rsidRPr="001D72C1" w:rsidRDefault="00827BF4" w:rsidP="00827BF4">
      <w:pPr>
        <w:pStyle w:val="OZNRODZAKTUtznustawalubrozporzdzenieiorganwydajcy"/>
      </w:pPr>
      <w:r w:rsidRPr="001D72C1">
        <w:t xml:space="preserve">MINISTRA </w:t>
      </w:r>
      <w:r>
        <w:t>EDUKACJI</w:t>
      </w:r>
      <w:r w:rsidRPr="001D72C1">
        <w:t xml:space="preserve"> </w:t>
      </w:r>
      <w:r>
        <w:t xml:space="preserve">i </w:t>
      </w:r>
      <w:r w:rsidRPr="001D72C1">
        <w:t>NA</w:t>
      </w:r>
      <w:r>
        <w:t>uki</w:t>
      </w:r>
      <w:r w:rsidRPr="003D576D">
        <w:rPr>
          <w:rStyle w:val="IGPindeksgrnyipogrubienie"/>
        </w:rPr>
        <w:footnoteReference w:customMarkFollows="1" w:id="1"/>
        <w:t>1)</w:t>
      </w:r>
    </w:p>
    <w:p w14:paraId="03BEA5F8" w14:textId="77777777" w:rsidR="00827BF4" w:rsidRPr="001D72C1" w:rsidRDefault="00827BF4" w:rsidP="00827BF4">
      <w:pPr>
        <w:pStyle w:val="DATAAKTUdatauchwalenialubwydaniaaktu"/>
      </w:pPr>
      <w:r w:rsidRPr="001D72C1">
        <w:t xml:space="preserve">z dnia </w:t>
      </w:r>
      <w:r>
        <w:t xml:space="preserve">…………………………….. </w:t>
      </w:r>
      <w:r w:rsidRPr="001D72C1">
        <w:t>2020 r.</w:t>
      </w:r>
    </w:p>
    <w:p w14:paraId="43F1D34A" w14:textId="77777777" w:rsidR="00827BF4" w:rsidRPr="001D72C1" w:rsidRDefault="00827BF4" w:rsidP="00827BF4">
      <w:pPr>
        <w:pStyle w:val="TYTUAKTUprzedmiotregulacjiustawylubrozporzdzenia"/>
      </w:pPr>
      <w:r>
        <w:t xml:space="preserve">zmieniające rozporządzenie </w:t>
      </w:r>
      <w:r w:rsidRPr="001D72C1">
        <w:t xml:space="preserve">w sprawie </w:t>
      </w:r>
      <w:r>
        <w:t>czasowego ograniczenia funkcjonowania jednostek systemu oświaty w związku z zapobieganiem, przeciwdziałaniem i zwalczaniem COVID-19</w:t>
      </w:r>
    </w:p>
    <w:p w14:paraId="2F43A091" w14:textId="77777777" w:rsidR="00827BF4" w:rsidRPr="001D72C1" w:rsidRDefault="00827BF4" w:rsidP="00827BF4">
      <w:pPr>
        <w:pStyle w:val="NIEARTTEKSTtekstnieartykuowanynppodstprawnarozplubpreambua"/>
      </w:pPr>
      <w:r w:rsidRPr="001D72C1">
        <w:t xml:space="preserve">Na podstawie art. </w:t>
      </w:r>
      <w:r>
        <w:t>30b ustawy z dnia 14 grudnia 2016 r. – Prawo oświatowe (Dz. U. z </w:t>
      </w:r>
      <w:r w:rsidRPr="00470E95">
        <w:t>2020 r. poz. 910</w:t>
      </w:r>
      <w:r>
        <w:t xml:space="preserve"> i 1378) </w:t>
      </w:r>
      <w:r w:rsidRPr="001D72C1">
        <w:t>zarządza się, co następuje:</w:t>
      </w:r>
    </w:p>
    <w:p w14:paraId="5073969E" w14:textId="77777777" w:rsidR="00827BF4" w:rsidRDefault="00827BF4" w:rsidP="00827BF4">
      <w:pPr>
        <w:pStyle w:val="ARTartustawynprozporzdzenia"/>
      </w:pPr>
      <w:r w:rsidRPr="00DE7C65">
        <w:rPr>
          <w:rStyle w:val="Ppogrubienie"/>
        </w:rPr>
        <w:t>§ 1.</w:t>
      </w:r>
      <w:r w:rsidRPr="001D72C1">
        <w:t> </w:t>
      </w:r>
      <w:r w:rsidRPr="00FB7911">
        <w:t xml:space="preserve">W rozporządzeniu Ministra Edukacji Narodowej z dnia </w:t>
      </w:r>
      <w:r>
        <w:t>12 sierpnia</w:t>
      </w:r>
      <w:r w:rsidRPr="00FB7911">
        <w:t xml:space="preserve"> 2020 r. w sprawie czasowego ograniczenia funkcjonowania jednostek systemu oświaty w związku z zapobieganiem, przeciwdziałaniem i zwalczaniem COVID-19 (Dz. U. poz.</w:t>
      </w:r>
      <w:r>
        <w:t xml:space="preserve"> 1389, 1830</w:t>
      </w:r>
      <w:r w:rsidR="000B20BB">
        <w:t>,</w:t>
      </w:r>
      <w:r>
        <w:t xml:space="preserve"> 1859</w:t>
      </w:r>
      <w:r w:rsidR="000B20BB">
        <w:t xml:space="preserve"> i 1870</w:t>
      </w:r>
      <w:r w:rsidRPr="00FB7911">
        <w:t>)</w:t>
      </w:r>
      <w:r>
        <w:t xml:space="preserve"> wprowadza się następujące zmiany:</w:t>
      </w:r>
    </w:p>
    <w:p w14:paraId="0E5422DE" w14:textId="69240F71" w:rsidR="002C7ED8" w:rsidRDefault="00827BF4" w:rsidP="002C7ED8">
      <w:pPr>
        <w:pStyle w:val="PKTpunkt"/>
      </w:pPr>
      <w:r>
        <w:t>1)</w:t>
      </w:r>
      <w:r>
        <w:tab/>
      </w:r>
      <w:r w:rsidR="000F1C45" w:rsidRPr="000F1C45">
        <w:t>§ 1a</w:t>
      </w:r>
      <w:r w:rsidR="000F1C45">
        <w:t xml:space="preserve"> </w:t>
      </w:r>
      <w:r w:rsidR="002C7ED8">
        <w:t>otrzymuje brzmienie:</w:t>
      </w:r>
    </w:p>
    <w:p w14:paraId="61183CCC" w14:textId="27192DF3" w:rsidR="003F08CD" w:rsidRPr="003F08CD" w:rsidRDefault="002C7ED8" w:rsidP="00AB6BBD">
      <w:pPr>
        <w:pStyle w:val="ZARTzmartartykuempunktem"/>
      </w:pPr>
      <w:r w:rsidRPr="0064636D">
        <w:t>„§ 1a</w:t>
      </w:r>
      <w:r w:rsidR="002C710B" w:rsidRPr="0064636D">
        <w:t>.</w:t>
      </w:r>
      <w:r w:rsidRPr="0064636D">
        <w:t xml:space="preserve"> </w:t>
      </w:r>
      <w:r w:rsidR="003F08CD" w:rsidRPr="0075537C">
        <w:t xml:space="preserve">1. Od dnia </w:t>
      </w:r>
      <w:r w:rsidR="003F08CD">
        <w:t>9 listopada</w:t>
      </w:r>
      <w:r w:rsidR="003F08CD" w:rsidRPr="0064636D">
        <w:t xml:space="preserve"> 2020 r. do dnia 29 listopada 2020 r. na obszarze kraju</w:t>
      </w:r>
      <w:r w:rsidR="003F08CD" w:rsidRPr="003F08CD">
        <w:t xml:space="preserve"> ogranicza się funkcjonowanie publicznych i niepublicznych:</w:t>
      </w:r>
    </w:p>
    <w:p w14:paraId="79E14B34" w14:textId="4B5D388F" w:rsidR="003F08CD" w:rsidRPr="003F08CD" w:rsidRDefault="00CB1042" w:rsidP="003F08CD">
      <w:pPr>
        <w:pStyle w:val="ZPKTzmpktartykuempunktem"/>
      </w:pPr>
      <w:r>
        <w:t>1)</w:t>
      </w:r>
      <w:r>
        <w:tab/>
      </w:r>
      <w:r w:rsidR="003F08CD" w:rsidRPr="003F08CD">
        <w:t>szkół podstawowych;</w:t>
      </w:r>
    </w:p>
    <w:p w14:paraId="530EF5B6" w14:textId="5D7884BC" w:rsidR="003F08CD" w:rsidRPr="003F08CD" w:rsidRDefault="003F08CD" w:rsidP="003F08CD">
      <w:pPr>
        <w:pStyle w:val="ZPKTzmpktartykuempunktem"/>
      </w:pPr>
      <w:r w:rsidRPr="003F08CD">
        <w:t>2</w:t>
      </w:r>
      <w:r w:rsidR="00CB1042">
        <w:t>)</w:t>
      </w:r>
      <w:r w:rsidR="00CB1042">
        <w:tab/>
      </w:r>
      <w:r w:rsidRPr="003F08CD">
        <w:t>szkół ponadpodstawowych;</w:t>
      </w:r>
    </w:p>
    <w:p w14:paraId="7FF52FA3" w14:textId="14BE7C6B" w:rsidR="003F08CD" w:rsidRDefault="00CB1042" w:rsidP="003F08CD">
      <w:pPr>
        <w:pStyle w:val="ZPKTzmpktartykuempunktem"/>
      </w:pPr>
      <w:r>
        <w:t>3)</w:t>
      </w:r>
      <w:r>
        <w:tab/>
      </w:r>
      <w:r w:rsidR="003F08CD" w:rsidRPr="003F08CD">
        <w:t>placówek kształcenia ustawicznego i</w:t>
      </w:r>
      <w:r w:rsidR="00BC3DD8">
        <w:t xml:space="preserve"> centrów kształcenia zawodowego;</w:t>
      </w:r>
    </w:p>
    <w:p w14:paraId="3294E268" w14:textId="17BA2316" w:rsidR="00BC3DD8" w:rsidRPr="003F08CD" w:rsidRDefault="00BC3DD8" w:rsidP="003F08CD">
      <w:pPr>
        <w:pStyle w:val="ZPKTzmpktartykuempunktem"/>
      </w:pPr>
      <w:r>
        <w:t>4)</w:t>
      </w:r>
      <w:r>
        <w:tab/>
        <w:t>ośrodków rewalidacyjno-wychowawczych.</w:t>
      </w:r>
    </w:p>
    <w:p w14:paraId="7C318F53" w14:textId="77777777" w:rsidR="003F08CD" w:rsidRPr="003F08CD" w:rsidRDefault="003F08CD" w:rsidP="000C06B7">
      <w:pPr>
        <w:pStyle w:val="ZUSTzmustartykuempunktem"/>
      </w:pPr>
      <w:r w:rsidRPr="003F08CD">
        <w:t>2. W przypadku:</w:t>
      </w:r>
    </w:p>
    <w:p w14:paraId="145460F6" w14:textId="3EBC09A0" w:rsidR="003F08CD" w:rsidRPr="003F08CD" w:rsidRDefault="00CB1042" w:rsidP="003F08CD">
      <w:pPr>
        <w:pStyle w:val="ZPKTzmpktartykuempunktem"/>
      </w:pPr>
      <w:r>
        <w:t>1)</w:t>
      </w:r>
      <w:r>
        <w:tab/>
      </w:r>
      <w:r w:rsidR="003F08CD" w:rsidRPr="003F08CD">
        <w:t>szkół podstawowych specjalnych oraz szkół ponadpodstawowych specjalnych,</w:t>
      </w:r>
    </w:p>
    <w:p w14:paraId="04186FF3" w14:textId="4A6568E0" w:rsidR="003F08CD" w:rsidRPr="003F08CD" w:rsidRDefault="00CB1042" w:rsidP="003F08CD">
      <w:pPr>
        <w:pStyle w:val="ZPKTzmpktartykuempunktem"/>
      </w:pPr>
      <w:r>
        <w:t>2)</w:t>
      </w:r>
      <w:r>
        <w:tab/>
      </w:r>
      <w:r w:rsidR="003F08CD" w:rsidRPr="003F08CD">
        <w:t>szkół podstawowych specjalnych oraz szkół ponadpodstawowych specjalnych, funkcjonujących w specjalnych ośrodkach szkolno-wychowawczych,</w:t>
      </w:r>
    </w:p>
    <w:p w14:paraId="388B61B1" w14:textId="5DD4FE0F" w:rsidR="003F08CD" w:rsidRPr="003F08CD" w:rsidRDefault="00CB1042" w:rsidP="003F08CD">
      <w:pPr>
        <w:pStyle w:val="ZPKTzmpktartykuempunktem"/>
      </w:pPr>
      <w:r>
        <w:t>3)</w:t>
      </w:r>
      <w:r>
        <w:tab/>
      </w:r>
      <w:r w:rsidR="003F08CD" w:rsidRPr="003F08CD">
        <w:t>szkół podstawowych specjalnych oraz szkół ponadpodstawowych specjalnych zorganizowanych w podmiotach leczniczych i jednostkach pomocy społecznej</w:t>
      </w:r>
    </w:p>
    <w:p w14:paraId="37372832" w14:textId="3EA16F4A" w:rsidR="00295144" w:rsidRPr="00295144" w:rsidRDefault="003F08CD" w:rsidP="00295144">
      <w:pPr>
        <w:pStyle w:val="ZCZWSPPKTzmczciwsppktartykuempunktem"/>
      </w:pPr>
      <w:r w:rsidRPr="003F08CD">
        <w:t>– zajęcia mogą być prowadzone w szkole; o prowadzeniu zajęć w szkole decyduje dyrektor szkoły.</w:t>
      </w:r>
    </w:p>
    <w:p w14:paraId="5B8005A0" w14:textId="6AD9C380" w:rsidR="007941E1" w:rsidRDefault="00311020" w:rsidP="00ED35A2">
      <w:pPr>
        <w:pStyle w:val="ZUSTzmustartykuempunktem"/>
      </w:pPr>
      <w:r w:rsidRPr="00311020">
        <w:lastRenderedPageBreak/>
        <w:t>3. W ośrodk</w:t>
      </w:r>
      <w:r w:rsidR="00BC3DD8">
        <w:t>ach rewalidacyjno-wychowawczych</w:t>
      </w:r>
      <w:r w:rsidRPr="00311020">
        <w:t xml:space="preserve"> </w:t>
      </w:r>
      <w:r w:rsidR="00BC3DD8" w:rsidRPr="00BC3DD8">
        <w:t xml:space="preserve">dopuszcza się możliwość realizacji </w:t>
      </w:r>
      <w:r w:rsidR="00BC21F9">
        <w:t xml:space="preserve">zajęć, w szczególności </w:t>
      </w:r>
      <w:r w:rsidR="00BC3DD8" w:rsidRPr="00BC3DD8">
        <w:t>zajęć rewalidacyjnych, zajęć rewalidacyjno-wychowawczych oraz zajęć wczesnego wspomagania rozwoju dziecka, za zgodą rodziców dzieci i uczniów posiadających odpowiednio orzeczenie o potrzebie kształcenia specjalnego, orzeczenie o potrzebie zajęć rewalidacyjno-wychowawczych lub opinię o potrzebie wczesn</w:t>
      </w:r>
      <w:r w:rsidR="00F85141">
        <w:t>ego wspomagania rozwoju dziecka. Z</w:t>
      </w:r>
      <w:r w:rsidR="00BC21F9">
        <w:t>ajęcia</w:t>
      </w:r>
      <w:r w:rsidR="00BC3DD8" w:rsidRPr="00BC3DD8">
        <w:t xml:space="preserve"> mogą być realizowane w bezpośrednim kontakcie dziecka lub ucznia z osobą prowadzącą te zajęcia</w:t>
      </w:r>
      <w:r w:rsidR="002979DE">
        <w:t>.”;</w:t>
      </w:r>
      <w:r w:rsidR="00BC3DD8" w:rsidRPr="00BC3DD8">
        <w:t xml:space="preserve"> </w:t>
      </w:r>
    </w:p>
    <w:p w14:paraId="2251E16D" w14:textId="700A0146" w:rsidR="000A1942" w:rsidRDefault="00395E9F" w:rsidP="00426615">
      <w:pPr>
        <w:pStyle w:val="PKTpunkt"/>
      </w:pPr>
      <w:r>
        <w:t>2</w:t>
      </w:r>
      <w:r w:rsidR="000F1C45">
        <w:t>)</w:t>
      </w:r>
      <w:r w:rsidR="00253B6E">
        <w:tab/>
      </w:r>
      <w:r w:rsidR="000F1C45">
        <w:t>w § 2</w:t>
      </w:r>
      <w:r w:rsidR="000A1942">
        <w:t>:</w:t>
      </w:r>
    </w:p>
    <w:p w14:paraId="3A41DDFA" w14:textId="4ADFC7F9" w:rsidR="00687D2B" w:rsidRDefault="000A1942" w:rsidP="0075537C">
      <w:pPr>
        <w:pStyle w:val="LITlitera"/>
      </w:pPr>
      <w:r>
        <w:t>a)</w:t>
      </w:r>
      <w:r w:rsidR="00925D2A">
        <w:tab/>
      </w:r>
      <w:r w:rsidR="00687D2B">
        <w:t>ust. 3a otrzymuje brzmienie:</w:t>
      </w:r>
    </w:p>
    <w:p w14:paraId="0BED8F53" w14:textId="367FD915" w:rsidR="00687D2B" w:rsidRDefault="00687D2B" w:rsidP="00FA7C57">
      <w:pPr>
        <w:pStyle w:val="ZLITUSTzmustliter"/>
      </w:pPr>
      <w:r>
        <w:t xml:space="preserve">„3a. </w:t>
      </w:r>
      <w:r w:rsidRPr="00687D2B">
        <w:t xml:space="preserve">W przypadku ograniczenia funkcjonowania szkół, placówek i centrów zgodnie z § 1a, zajęcia są realizowane z wykorzystaniem metod i technik kształcenia na odległość zgodnie z przepisami wydanymi na podstawie art. 30c ustawy z dnia 14 grudnia 2016 r. </w:t>
      </w:r>
      <w:r w:rsidR="008D2881" w:rsidRPr="008D2881">
        <w:t xml:space="preserve">– </w:t>
      </w:r>
      <w:r w:rsidRPr="00687D2B">
        <w:t>Prawo oświatowe, z wyjątkiem zajęć prowadzonych w szkole</w:t>
      </w:r>
      <w:r w:rsidR="000B6533">
        <w:t xml:space="preserve"> lub ośrodku</w:t>
      </w:r>
      <w:r w:rsidRPr="00687D2B">
        <w:t xml:space="preserve">, o których mowa </w:t>
      </w:r>
      <w:r w:rsidR="000B6533">
        <w:t xml:space="preserve">odpowiednio </w:t>
      </w:r>
      <w:r w:rsidRPr="00687D2B">
        <w:t>w ust. 3f pkt 1 i § 1a ust. 2</w:t>
      </w:r>
      <w:r w:rsidR="000B6533">
        <w:t xml:space="preserve"> i 3</w:t>
      </w:r>
      <w:r w:rsidR="00872181">
        <w:t xml:space="preserve">, </w:t>
      </w:r>
      <w:r w:rsidR="00DB2D9F">
        <w:t xml:space="preserve">a także </w:t>
      </w:r>
      <w:r>
        <w:t>zajęć, o których mowa w ust. 3h</w:t>
      </w:r>
      <w:r w:rsidRPr="00687D2B">
        <w:t>.”,</w:t>
      </w:r>
    </w:p>
    <w:p w14:paraId="10423273" w14:textId="2F5D0330" w:rsidR="00565EEA" w:rsidRDefault="00687D2B" w:rsidP="000A1942">
      <w:pPr>
        <w:pStyle w:val="LITlitera"/>
      </w:pPr>
      <w:r>
        <w:t>b)</w:t>
      </w:r>
      <w:r w:rsidR="00AE3FB5">
        <w:tab/>
      </w:r>
      <w:r w:rsidR="00565EEA">
        <w:t>w ust. 3f wprowadzenie do wyliczenia otrzymuje brzmienie:</w:t>
      </w:r>
    </w:p>
    <w:p w14:paraId="7179B752" w14:textId="09774BEA" w:rsidR="00AE3FB5" w:rsidRDefault="00EF52B2" w:rsidP="00FA7C57">
      <w:pPr>
        <w:pStyle w:val="ZLITUSTzmustliter"/>
      </w:pPr>
      <w:r w:rsidRPr="00EF52B2">
        <w:t>„</w:t>
      </w:r>
      <w:r w:rsidR="00565EEA" w:rsidRPr="00565EEA">
        <w:t xml:space="preserve">W przypadku szkół podstawowych oraz szkół ponadpodstawowych, o których mowa w § 1a ust. 1, w odniesieniu do uczniów, którzy z uwagi na rodzaj niepełnosprawności lub brak możliwości realizowania zajęć z wykorzystaniem metod i technik kształcenia na odległość, o których mowa w ust. 3a, </w:t>
      </w:r>
      <w:r w:rsidR="0075537C">
        <w:t xml:space="preserve">nie mogą realizować tych zajęć </w:t>
      </w:r>
      <w:r w:rsidR="00565EEA" w:rsidRPr="00565EEA">
        <w:t>w miejscu zamieszkania, dyrektor szkoły ma obowiązek:</w:t>
      </w:r>
      <w:r w:rsidR="0075537C" w:rsidRPr="0075537C">
        <w:t>”,</w:t>
      </w:r>
    </w:p>
    <w:p w14:paraId="33A00BEA" w14:textId="3B74207B" w:rsidR="000A1942" w:rsidRPr="000A1942" w:rsidRDefault="00AE3FB5" w:rsidP="000A1942">
      <w:pPr>
        <w:pStyle w:val="LITlitera"/>
      </w:pPr>
      <w:r>
        <w:t>c)</w:t>
      </w:r>
      <w:r>
        <w:tab/>
      </w:r>
      <w:r w:rsidR="00687D2B">
        <w:t xml:space="preserve">po </w:t>
      </w:r>
      <w:r w:rsidR="000A1942" w:rsidRPr="000A1942">
        <w:t>ust. 3</w:t>
      </w:r>
      <w:r w:rsidR="00687D2B">
        <w:t>g</w:t>
      </w:r>
      <w:r w:rsidR="000A1942" w:rsidRPr="000A1942">
        <w:t xml:space="preserve"> </w:t>
      </w:r>
      <w:r w:rsidR="00687D2B">
        <w:t>dodaje się ust. 3h w brzmieniu</w:t>
      </w:r>
      <w:r w:rsidR="000A1942" w:rsidRPr="000A1942">
        <w:t>:</w:t>
      </w:r>
    </w:p>
    <w:p w14:paraId="1DF5E2A8" w14:textId="4C3E7E9C" w:rsidR="000A1942" w:rsidRPr="000A1942" w:rsidRDefault="00687D2B" w:rsidP="005869B1">
      <w:pPr>
        <w:pStyle w:val="ZLITUSTzmustliter"/>
      </w:pPr>
      <w:r>
        <w:t>„3h</w:t>
      </w:r>
      <w:r w:rsidR="000A1942" w:rsidRPr="000A1942">
        <w:t xml:space="preserve">. </w:t>
      </w:r>
      <w:r w:rsidRPr="00687D2B">
        <w:t xml:space="preserve">W </w:t>
      </w:r>
      <w:r w:rsidR="00230F06">
        <w:t>klas</w:t>
      </w:r>
      <w:r w:rsidR="00C118B5">
        <w:t xml:space="preserve">ie IV </w:t>
      </w:r>
      <w:r w:rsidR="001D036F">
        <w:t>technikum</w:t>
      </w:r>
      <w:r w:rsidR="00230F06">
        <w:t xml:space="preserve"> i semestr</w:t>
      </w:r>
      <w:r w:rsidR="004B6F7D">
        <w:t>ze</w:t>
      </w:r>
      <w:r w:rsidR="00230F06">
        <w:t xml:space="preserve"> programowo najwyższ</w:t>
      </w:r>
      <w:r w:rsidR="004B6F7D">
        <w:t>ym</w:t>
      </w:r>
      <w:r w:rsidR="00230F06">
        <w:t xml:space="preserve"> </w:t>
      </w:r>
      <w:r>
        <w:t>szk</w:t>
      </w:r>
      <w:r w:rsidR="00230F06">
        <w:t>oły</w:t>
      </w:r>
      <w:r>
        <w:t xml:space="preserve"> policealn</w:t>
      </w:r>
      <w:r w:rsidR="00230F06">
        <w:t>ej</w:t>
      </w:r>
      <w:r w:rsidRPr="00687D2B">
        <w:t xml:space="preserve">, w odniesieniu do uczniów, którzy </w:t>
      </w:r>
      <w:r>
        <w:t>przystępują odpowiednio do egzaminu potwierdzającego kwalifikacje w zawodzie lub egzaminu zawodowego w sesji styczeń-luty 2021 r.</w:t>
      </w:r>
      <w:r w:rsidRPr="00687D2B">
        <w:t xml:space="preserve">, dyrektor szkoły </w:t>
      </w:r>
      <w:r w:rsidR="005869B1">
        <w:t xml:space="preserve">może zorganizować zajęcia praktyczne w miejscu ich prowadzenia, </w:t>
      </w:r>
      <w:r w:rsidR="00A26C99">
        <w:t>w wybranych dnia</w:t>
      </w:r>
      <w:r w:rsidR="00E4177C">
        <w:t>ch</w:t>
      </w:r>
      <w:r w:rsidR="00A26C99">
        <w:t xml:space="preserve"> tygodnia,</w:t>
      </w:r>
      <w:r w:rsidR="005869B1">
        <w:t xml:space="preserve"> w wymiarze nieprzekraczającym 10 godzin tygodniowo</w:t>
      </w:r>
      <w:r w:rsidR="005869B1" w:rsidRPr="005869B1">
        <w:t>.”</w:t>
      </w:r>
      <w:r w:rsidR="005869B1">
        <w:t>,</w:t>
      </w:r>
    </w:p>
    <w:p w14:paraId="450DA7C0" w14:textId="369EC341" w:rsidR="00C66F49" w:rsidRPr="00004E24" w:rsidRDefault="00B23258" w:rsidP="00AB6BBD">
      <w:pPr>
        <w:pStyle w:val="LITlitera"/>
      </w:pPr>
      <w:r>
        <w:t>d</w:t>
      </w:r>
      <w:r w:rsidR="000A1942">
        <w:t>)</w:t>
      </w:r>
      <w:r>
        <w:tab/>
      </w:r>
      <w:r w:rsidR="00C66F49" w:rsidRPr="00004E24">
        <w:t>dodaje się ust. 6</w:t>
      </w:r>
      <w:r>
        <w:t xml:space="preserve"> i 7</w:t>
      </w:r>
      <w:r w:rsidR="00C66F49">
        <w:t xml:space="preserve"> </w:t>
      </w:r>
      <w:r w:rsidR="00C66F49" w:rsidRPr="00004E24">
        <w:t>w brzmieniu:</w:t>
      </w:r>
    </w:p>
    <w:p w14:paraId="0A80A44F" w14:textId="6F7997D5" w:rsidR="000F1C45" w:rsidRDefault="00EB3DE8" w:rsidP="00EB3DE8">
      <w:pPr>
        <w:pStyle w:val="ZLITUSTzmustliter"/>
      </w:pPr>
      <w:r w:rsidRPr="00EB3DE8">
        <w:t>„</w:t>
      </w:r>
      <w:r>
        <w:t>6</w:t>
      </w:r>
      <w:r w:rsidR="000F1C45">
        <w:t xml:space="preserve">. </w:t>
      </w:r>
      <w:r w:rsidR="000A1942" w:rsidRPr="000A1942">
        <w:t xml:space="preserve">W klasie </w:t>
      </w:r>
      <w:r w:rsidR="000A1942">
        <w:t xml:space="preserve">VIII szkoły podstawowej, </w:t>
      </w:r>
      <w:r w:rsidR="00202DE3">
        <w:t xml:space="preserve">klasie </w:t>
      </w:r>
      <w:r w:rsidR="000A1942" w:rsidRPr="000A1942">
        <w:t xml:space="preserve">III liceum ogólnokształcącego i klasie IV technikum, dyrektor szkoły </w:t>
      </w:r>
      <w:r w:rsidR="000A1942">
        <w:t>może zapewnić</w:t>
      </w:r>
      <w:r w:rsidR="000A1942" w:rsidRPr="000A1942">
        <w:t xml:space="preserve"> w szkole konsultacje indywidualne lub grupowe z nauczycielem prowadzącym zajęcia edukacyjne z </w:t>
      </w:r>
      <w:r w:rsidR="000A1942" w:rsidRPr="000A1942">
        <w:lastRenderedPageBreak/>
        <w:t xml:space="preserve">przedmiotów, z których uczeń przystępuje </w:t>
      </w:r>
      <w:r w:rsidR="00D95ADB">
        <w:t xml:space="preserve">odpowiednio </w:t>
      </w:r>
      <w:r w:rsidR="000A1942" w:rsidRPr="000A1942">
        <w:t>do egzaminu</w:t>
      </w:r>
      <w:r w:rsidR="000A1942">
        <w:t xml:space="preserve"> ósmoklasisty </w:t>
      </w:r>
      <w:r w:rsidR="00D95ADB">
        <w:t>lub</w:t>
      </w:r>
      <w:r w:rsidR="000A1942">
        <w:t xml:space="preserve"> </w:t>
      </w:r>
      <w:r w:rsidR="00D95ADB">
        <w:t xml:space="preserve">egzaminu </w:t>
      </w:r>
      <w:r w:rsidR="000A1942" w:rsidRPr="000A1942">
        <w:t>maturalnego.</w:t>
      </w:r>
    </w:p>
    <w:p w14:paraId="0B78DDE1" w14:textId="1552619B" w:rsidR="00EB3DE8" w:rsidRPr="00EB3DE8" w:rsidRDefault="00EB3DE8" w:rsidP="00EB3DE8">
      <w:pPr>
        <w:pStyle w:val="ZLITUSTzmustliter"/>
      </w:pPr>
      <w:r>
        <w:t>7</w:t>
      </w:r>
      <w:r w:rsidRPr="00EB3DE8">
        <w:t>. Dyrektor szkoły, centrum lub placówki, o których mowa w § 1 i § 1a, może udostępnić pomieszczenia w szkole, centrum lub placówce w celu przeprowadzenia poszczególnych stopni konkursów, olimpiad lub turniejów, o których mowa w przepisach wydanych na podstawie art. 22 ust. 2 pkt 8 ustawy z dnia 7 września 1991 r. o systemie oświaty</w:t>
      </w:r>
      <w:r>
        <w:t>.</w:t>
      </w:r>
      <w:r w:rsidRPr="00EB3DE8">
        <w:t>”</w:t>
      </w:r>
      <w:r w:rsidR="00DD5C46">
        <w:t>;</w:t>
      </w:r>
    </w:p>
    <w:p w14:paraId="5E6C868C" w14:textId="42718636" w:rsidR="00A602F1" w:rsidRDefault="00DD5C46" w:rsidP="00A602F1">
      <w:pPr>
        <w:pStyle w:val="PKTpunkt"/>
      </w:pPr>
      <w:r>
        <w:t>3)</w:t>
      </w:r>
      <w:r>
        <w:tab/>
      </w:r>
      <w:r w:rsidR="00A602F1" w:rsidRPr="00A602F1">
        <w:t>§ 2</w:t>
      </w:r>
      <w:r w:rsidR="00863FEE">
        <w:t>a otrzymuje brzmienie:</w:t>
      </w:r>
    </w:p>
    <w:p w14:paraId="240B07D2" w14:textId="14678A9D" w:rsidR="00A602F1" w:rsidRPr="00A602F1" w:rsidRDefault="00863FEE" w:rsidP="00AB6BBD">
      <w:pPr>
        <w:pStyle w:val="ZARTzmartartykuempunktem"/>
      </w:pPr>
      <w:r w:rsidRPr="00863FEE">
        <w:t>„§ 2a</w:t>
      </w:r>
      <w:r w:rsidR="00EE73A1">
        <w:t>.</w:t>
      </w:r>
      <w:r w:rsidRPr="00863FEE">
        <w:t xml:space="preserve"> </w:t>
      </w:r>
      <w:r w:rsidR="00A602F1" w:rsidRPr="00A602F1">
        <w:t>Ograniczenie funkcjonowania szkół, o którym mowa w § 1a ust. 1, nie dotyczy:</w:t>
      </w:r>
    </w:p>
    <w:p w14:paraId="5637D8EE" w14:textId="27F031CE" w:rsidR="00A602F1" w:rsidRDefault="003B6E1A" w:rsidP="00AB6BBD">
      <w:pPr>
        <w:pStyle w:val="ZPKTzmpktartykuempunktem"/>
      </w:pPr>
      <w:r>
        <w:t>1)</w:t>
      </w:r>
      <w:r>
        <w:tab/>
      </w:r>
      <w:r w:rsidR="00A602F1" w:rsidRPr="00A602F1">
        <w:t>szkół podstawowych specjalnych oraz szkół ponadpodstawowych specjalnych, funkcjonujących w młodzieżowych ośrodkach wychowawczych i młodzieżowych ośrodkach socjoterapii;</w:t>
      </w:r>
    </w:p>
    <w:p w14:paraId="1F57A956" w14:textId="291B8BC4" w:rsidR="00EE73A1" w:rsidRPr="00A602F1" w:rsidRDefault="00EE73A1" w:rsidP="00AB6BBD">
      <w:pPr>
        <w:pStyle w:val="ZPKTzmpktartykuempunktem"/>
      </w:pPr>
      <w:r>
        <w:t>2)</w:t>
      </w:r>
      <w:r>
        <w:tab/>
        <w:t>oddziałów przedszkolnych w szkołach podstawowych;</w:t>
      </w:r>
    </w:p>
    <w:p w14:paraId="378A13E7" w14:textId="1E7DAB7C" w:rsidR="00A602F1" w:rsidRPr="00A602F1" w:rsidRDefault="009E58DF" w:rsidP="00AB6BBD">
      <w:pPr>
        <w:pStyle w:val="ZPKTzmpktartykuempunktem"/>
      </w:pPr>
      <w:r>
        <w:t>3</w:t>
      </w:r>
      <w:r w:rsidR="003B6E1A">
        <w:t>)</w:t>
      </w:r>
      <w:r w:rsidR="003B6E1A">
        <w:tab/>
      </w:r>
      <w:r w:rsidR="00A602F1" w:rsidRPr="00A602F1">
        <w:t>internatów.</w:t>
      </w:r>
      <w:r w:rsidR="00863FEE" w:rsidRPr="00863FEE">
        <w:t>”;</w:t>
      </w:r>
    </w:p>
    <w:p w14:paraId="7DC3D698" w14:textId="77777777" w:rsidR="008012A9" w:rsidRDefault="009E58DF" w:rsidP="008012A9">
      <w:pPr>
        <w:pStyle w:val="PKTpunkt"/>
      </w:pPr>
      <w:r>
        <w:t>4)</w:t>
      </w:r>
      <w:r>
        <w:tab/>
      </w:r>
      <w:r w:rsidR="008012A9">
        <w:t xml:space="preserve">w </w:t>
      </w:r>
      <w:r w:rsidR="008012A9" w:rsidRPr="008012A9">
        <w:t>§ 2b</w:t>
      </w:r>
      <w:r w:rsidR="008012A9">
        <w:t>:</w:t>
      </w:r>
    </w:p>
    <w:p w14:paraId="3A33FD74" w14:textId="77777777" w:rsidR="008012A9" w:rsidRDefault="008012A9" w:rsidP="00AB6BBD">
      <w:pPr>
        <w:pStyle w:val="LITlitera"/>
      </w:pPr>
      <w:r>
        <w:t>a)</w:t>
      </w:r>
      <w:r>
        <w:tab/>
        <w:t>ust. 1 otrzymuje brzmienie</w:t>
      </w:r>
      <w:r w:rsidRPr="008012A9">
        <w:t>. </w:t>
      </w:r>
    </w:p>
    <w:p w14:paraId="7FECC4B8" w14:textId="5A68BEBF" w:rsidR="008012A9" w:rsidRPr="008012A9" w:rsidRDefault="008012A9" w:rsidP="00AB6BBD">
      <w:pPr>
        <w:pStyle w:val="ZLITUSTzmustliter"/>
      </w:pPr>
      <w:r w:rsidRPr="008012A9">
        <w:t>„1. Od dnia </w:t>
      </w:r>
      <w:r w:rsidR="00426CE8">
        <w:t>9 listopada 2020 r. do dnia 29</w:t>
      </w:r>
      <w:r w:rsidRPr="008012A9">
        <w:t xml:space="preserve"> listopada 2020 r. na obszarze kraju ogranicza się funkcjonowanie publicznych i niepublicznych szkół artystycznych, które polega na zorganizowaniu zajęć w tych szkołach w następujący sposób:</w:t>
      </w:r>
    </w:p>
    <w:p w14:paraId="3943C82C" w14:textId="289443AF" w:rsidR="008012A9" w:rsidRPr="008012A9" w:rsidRDefault="003B6E1A" w:rsidP="00AB6BBD">
      <w:pPr>
        <w:pStyle w:val="ZLITPKTzmpktliter"/>
      </w:pPr>
      <w:r>
        <w:t>1)</w:t>
      </w:r>
      <w:r>
        <w:tab/>
      </w:r>
      <w:r w:rsidR="008012A9" w:rsidRPr="008012A9">
        <w:t xml:space="preserve">w przypadku szkół artystycznych realizujących wyłącznie kształcenie artystyczne </w:t>
      </w:r>
      <w:r w:rsidR="00ED35A2">
        <w:t xml:space="preserve">oraz placówek artystycznych </w:t>
      </w:r>
      <w:r w:rsidR="008012A9" w:rsidRPr="008012A9">
        <w:t>– zajęcia edukacyjne są realizowane z wykorzystaniem metod i technik kształcenia na odległość, o których mowa w ust. 3, lub w inny sposób, o którym mowa w ust. 4;</w:t>
      </w:r>
    </w:p>
    <w:p w14:paraId="14EB05CF" w14:textId="08B5875D" w:rsidR="008012A9" w:rsidRDefault="003B6E1A" w:rsidP="00AB6BBD">
      <w:pPr>
        <w:pStyle w:val="ZLITPKTzmpktliter"/>
      </w:pPr>
      <w:r>
        <w:t>2)</w:t>
      </w:r>
      <w:r>
        <w:tab/>
      </w:r>
      <w:r w:rsidR="008012A9" w:rsidRPr="008012A9">
        <w:t xml:space="preserve">w przypadku szkół artystycznych realizujących także kształcenie ogólne w zakresie szkoły podstawowej </w:t>
      </w:r>
      <w:r w:rsidR="00E52671">
        <w:t>lub</w:t>
      </w:r>
      <w:r w:rsidR="008012A9" w:rsidRPr="008012A9">
        <w:t xml:space="preserve"> liceum ogólnokształcącego – zajęcia edukacyjne ogólnokształcące i zajęcia edukacyjne artystyczne są realizowane z wykorzystaniem metod i technik kształcenia na odległość, o których mowa w ust. 3, lub w inny</w:t>
      </w:r>
      <w:r w:rsidR="00E52671">
        <w:t xml:space="preserve"> sposób, o którym mowa w ust. 4</w:t>
      </w:r>
      <w:r w:rsidR="008012A9" w:rsidRPr="008012A9">
        <w:t>.”</w:t>
      </w:r>
      <w:r w:rsidR="00E52671">
        <w:t>,</w:t>
      </w:r>
    </w:p>
    <w:p w14:paraId="2D4683E4" w14:textId="0A45A621" w:rsidR="00E52671" w:rsidRPr="008012A9" w:rsidRDefault="00E52671" w:rsidP="00AB6BBD">
      <w:pPr>
        <w:pStyle w:val="LITlitera"/>
      </w:pPr>
      <w:r>
        <w:t>b)</w:t>
      </w:r>
      <w:r w:rsidR="00A06DE1">
        <w:tab/>
        <w:t>ust. 3 otrzymuje brzmienie:</w:t>
      </w:r>
    </w:p>
    <w:p w14:paraId="174AA22E" w14:textId="4690C177" w:rsidR="008012A9" w:rsidRDefault="00A06DE1" w:rsidP="00AB6BBD">
      <w:pPr>
        <w:pStyle w:val="ZLITUSTzmustliter"/>
      </w:pPr>
      <w:r w:rsidRPr="00A06DE1">
        <w:t>„</w:t>
      </w:r>
      <w:r w:rsidR="008012A9" w:rsidRPr="008012A9">
        <w:t xml:space="preserve">3. W przypadku ograniczenia funkcjonowania szkół artystycznych zgodnie z ust. 1, zajęcia są realizowane z wykorzystaniem metod i technik kształcenia na </w:t>
      </w:r>
      <w:r w:rsidR="008012A9" w:rsidRPr="008012A9">
        <w:lastRenderedPageBreak/>
        <w:t>odległość zgodnie z przepisami wydanymi na podstawie art. 30c ustawy z dnia 14 grudnia 2016 r. – Prawo oświatowe.</w:t>
      </w:r>
      <w:r w:rsidRPr="00A06DE1">
        <w:t>”</w:t>
      </w:r>
      <w:r w:rsidR="006D559E">
        <w:t>,</w:t>
      </w:r>
    </w:p>
    <w:p w14:paraId="063B38DE" w14:textId="3D1CD963" w:rsidR="00A8441E" w:rsidRPr="008012A9" w:rsidRDefault="006D559E" w:rsidP="00AB6BBD">
      <w:pPr>
        <w:pStyle w:val="LITlitera"/>
      </w:pPr>
      <w:r>
        <w:t>c)</w:t>
      </w:r>
      <w:r w:rsidR="00755D84">
        <w:tab/>
      </w:r>
      <w:r>
        <w:t>dodaje się ust. 5</w:t>
      </w:r>
      <w:r w:rsidR="00253989" w:rsidRPr="00253989">
        <w:t>–</w:t>
      </w:r>
      <w:r w:rsidR="00253989">
        <w:t>7</w:t>
      </w:r>
      <w:r w:rsidR="00755D84">
        <w:t xml:space="preserve"> </w:t>
      </w:r>
      <w:r>
        <w:t>w brzmieniu:</w:t>
      </w:r>
    </w:p>
    <w:p w14:paraId="549873A9" w14:textId="0247C3B2" w:rsidR="0064430C" w:rsidRDefault="00755D84" w:rsidP="00755D84">
      <w:pPr>
        <w:pStyle w:val="ZLITUSTzmustliter"/>
      </w:pPr>
      <w:r w:rsidRPr="00755D84">
        <w:t>„</w:t>
      </w:r>
      <w:r w:rsidR="00A8441E" w:rsidRPr="00A8441E">
        <w:t xml:space="preserve">5. W szkołach artystycznych realizujących także kształcenie ogólne w zakresie </w:t>
      </w:r>
      <w:r>
        <w:t xml:space="preserve">klasy VIII szkoły podstawowej lub </w:t>
      </w:r>
      <w:r w:rsidR="0064430C">
        <w:t xml:space="preserve">klasy III </w:t>
      </w:r>
      <w:r w:rsidR="00A8441E" w:rsidRPr="00A8441E">
        <w:t xml:space="preserve">liceum ogólnokształcącego dyrektor szkoły </w:t>
      </w:r>
      <w:r w:rsidR="0064430C">
        <w:t xml:space="preserve">może </w:t>
      </w:r>
      <w:r w:rsidR="00A8441E" w:rsidRPr="00A8441E">
        <w:t>zapewni</w:t>
      </w:r>
      <w:r w:rsidR="0064430C">
        <w:t>ć</w:t>
      </w:r>
      <w:r w:rsidR="00A8441E" w:rsidRPr="00A8441E">
        <w:t xml:space="preserve"> konsultacje indywidualne lub grupowe z nauczycielem prowadzącym zajęcia edukacyjne z przedmiotów, z których uczeń przystępuje </w:t>
      </w:r>
      <w:r w:rsidR="0064430C">
        <w:t>odpowiednio do egzaminu ósmoklasisty lub</w:t>
      </w:r>
      <w:r w:rsidR="00A8441E" w:rsidRPr="00A8441E">
        <w:t xml:space="preserve"> egzaminu maturalnego</w:t>
      </w:r>
      <w:r w:rsidR="0064430C">
        <w:t>.</w:t>
      </w:r>
    </w:p>
    <w:p w14:paraId="3723189B" w14:textId="649A5C92" w:rsidR="00ED35A2" w:rsidRPr="00ED35A2" w:rsidRDefault="0064430C" w:rsidP="00ED35A2">
      <w:pPr>
        <w:pStyle w:val="ZLITUSTzmustliter"/>
      </w:pPr>
      <w:r>
        <w:t>6.</w:t>
      </w:r>
      <w:r w:rsidR="00ED35A2" w:rsidRPr="00ED35A2">
        <w:t xml:space="preserve"> W klasach programowo najwyższych szkół artystycznych, w których </w:t>
      </w:r>
      <w:r w:rsidR="009C121B" w:rsidRPr="009C121B">
        <w:t xml:space="preserve">jest </w:t>
      </w:r>
      <w:r w:rsidR="00ED35A2" w:rsidRPr="00ED35A2">
        <w:t xml:space="preserve">przeprowadzany egzamin dyplomowy, dyrektor szkoły może zorganizować konsultacje indywidualne lub grupowe z nauczycielem prowadzącym zajęcia edukacyjne z przedmiotów, z których uczeń przystępuje do egzaminu dyplomowego. </w:t>
      </w:r>
    </w:p>
    <w:p w14:paraId="1698A28E" w14:textId="575AB30E" w:rsidR="00EB3DE8" w:rsidRDefault="00ED35A2" w:rsidP="00ED35A2">
      <w:pPr>
        <w:pStyle w:val="ZLITUSTzmustliter"/>
      </w:pPr>
      <w:r w:rsidRPr="00ED35A2">
        <w:t>7. Dyrektor szkoły artystycznej, o której mowa w ust. 1, może udostępnić pomieszczenia w szkole, w celu przeprowadzenia konkursów, o których mowa w przepisach wydanych na podstawie art. 22 ust. 6 ustawy z dnia 7 września 1991 r. o systemie oświaty, po uzyskaniu zgody organu sprawującego nadzór pedagogiczny.”</w:t>
      </w:r>
      <w:r w:rsidR="0035535D">
        <w:t>;</w:t>
      </w:r>
    </w:p>
    <w:p w14:paraId="53220552" w14:textId="77777777" w:rsidR="00232624" w:rsidRDefault="0035535D" w:rsidP="00426615">
      <w:pPr>
        <w:pStyle w:val="PKTpunkt"/>
      </w:pPr>
      <w:r>
        <w:t>5)</w:t>
      </w:r>
      <w:r>
        <w:tab/>
      </w:r>
      <w:r w:rsidR="00232624">
        <w:t xml:space="preserve">po </w:t>
      </w:r>
      <w:r w:rsidR="00232624" w:rsidRPr="00232624">
        <w:t xml:space="preserve">§ </w:t>
      </w:r>
      <w:r w:rsidR="00232624">
        <w:t xml:space="preserve">2b dodaje się </w:t>
      </w:r>
      <w:r w:rsidR="00232624" w:rsidRPr="00232624">
        <w:t xml:space="preserve">§ </w:t>
      </w:r>
      <w:r w:rsidR="00232624">
        <w:t>2c w brzmieniu:</w:t>
      </w:r>
    </w:p>
    <w:p w14:paraId="300EDDFC" w14:textId="051C2AB7" w:rsidR="0035535D" w:rsidRDefault="0035535D" w:rsidP="00960875">
      <w:pPr>
        <w:pStyle w:val="ZARTzmartartykuempunktem"/>
      </w:pPr>
      <w:r w:rsidRPr="0035535D">
        <w:t>„</w:t>
      </w:r>
      <w:r w:rsidR="00DB7BE2" w:rsidRPr="00DB7BE2">
        <w:t>§ 2c</w:t>
      </w:r>
      <w:r w:rsidR="00DB7BE2">
        <w:t>.</w:t>
      </w:r>
      <w:r w:rsidR="00DB7BE2">
        <w:tab/>
      </w:r>
      <w:r w:rsidR="00C949EC" w:rsidRPr="00C949EC">
        <w:t xml:space="preserve">Od dnia 9 listopada 2020 r. do dnia 29 listopada 2020 r. </w:t>
      </w:r>
      <w:r w:rsidR="00545E8B">
        <w:t>s</w:t>
      </w:r>
      <w:r w:rsidRPr="0035535D">
        <w:t>zkoł</w:t>
      </w:r>
      <w:r w:rsidR="00695B2A">
        <w:t>a</w:t>
      </w:r>
      <w:r w:rsidRPr="0035535D">
        <w:t xml:space="preserve"> podstawow</w:t>
      </w:r>
      <w:r w:rsidR="00695B2A">
        <w:t>a</w:t>
      </w:r>
      <w:r w:rsidRPr="0035535D">
        <w:t xml:space="preserve"> </w:t>
      </w:r>
      <w:r w:rsidR="00754B34">
        <w:t>oraz szkoł</w:t>
      </w:r>
      <w:r w:rsidR="00695B2A">
        <w:t>a</w:t>
      </w:r>
      <w:r w:rsidR="00754B34">
        <w:t xml:space="preserve"> artystyczn</w:t>
      </w:r>
      <w:r w:rsidR="00695B2A">
        <w:t>a</w:t>
      </w:r>
      <w:r w:rsidR="00754B34">
        <w:t xml:space="preserve"> realizując</w:t>
      </w:r>
      <w:r w:rsidR="00695B2A">
        <w:t>a</w:t>
      </w:r>
      <w:r w:rsidR="00754B34">
        <w:t xml:space="preserve"> kształcenie ogólne w zakresie szkoły podstawowej </w:t>
      </w:r>
      <w:r w:rsidR="002455CF">
        <w:t>jest obowiązana</w:t>
      </w:r>
      <w:r w:rsidR="00A5585A" w:rsidRPr="00A5585A">
        <w:t xml:space="preserve"> prowadzić działalność opiekuńczą</w:t>
      </w:r>
      <w:r w:rsidR="00D1461B">
        <w:t xml:space="preserve"> </w:t>
      </w:r>
      <w:r w:rsidR="00A5585A" w:rsidRPr="00A5585A">
        <w:t>dla dzieci osób zatrudnionych w podmiotach wykonujących działalność leczniczą oraz innych osób realizujących zadania publiczne w związku z zapobieganiem, przeciwdziałaniem i zwalczaniem COVID-19</w:t>
      </w:r>
      <w:r w:rsidR="000955F1">
        <w:t xml:space="preserve">, uczęszczających do </w:t>
      </w:r>
      <w:r w:rsidR="00F00BE9">
        <w:t>klas I</w:t>
      </w:r>
      <w:r w:rsidR="00F00BE9" w:rsidRPr="00F951BF">
        <w:t>–</w:t>
      </w:r>
      <w:r w:rsidR="00F00BE9">
        <w:t>III</w:t>
      </w:r>
      <w:r w:rsidR="009A6EF1">
        <w:t xml:space="preserve"> </w:t>
      </w:r>
      <w:r w:rsidR="00621E33">
        <w:t xml:space="preserve">szkoły podstawowej </w:t>
      </w:r>
      <w:r w:rsidR="004E2B95" w:rsidRPr="004E2B95">
        <w:t>lub klas szkoły artystycznej realizującej kształcenie ogólne w zakresie odpowiadającym klasom I–III szkoły podstawowej.”.</w:t>
      </w:r>
    </w:p>
    <w:p w14:paraId="042C21C7" w14:textId="42E4A696" w:rsidR="00C66F49" w:rsidRPr="00AB6BBD" w:rsidRDefault="00C66F49" w:rsidP="00374114">
      <w:pPr>
        <w:pStyle w:val="ARTartustawynprozporzdzenia"/>
        <w:rPr>
          <w:rStyle w:val="Ppogrubienie"/>
          <w:b w:val="0"/>
        </w:rPr>
      </w:pPr>
      <w:r w:rsidRPr="00FD6DD8">
        <w:rPr>
          <w:rStyle w:val="Ppogrubienie"/>
        </w:rPr>
        <w:t>§ 2.</w:t>
      </w:r>
      <w:r w:rsidRPr="00C66F49">
        <w:rPr>
          <w:rStyle w:val="Ppogrubienie"/>
        </w:rPr>
        <w:t xml:space="preserve"> </w:t>
      </w:r>
      <w:r w:rsidRPr="00AB6BBD">
        <w:rPr>
          <w:rStyle w:val="Ppogrubienie"/>
          <w:b w:val="0"/>
        </w:rPr>
        <w:t>Rozporządzenie wchodzi w życie z dniem</w:t>
      </w:r>
      <w:r w:rsidR="003B6E1A" w:rsidRPr="00AB6BBD">
        <w:rPr>
          <w:rStyle w:val="Ppogrubienie"/>
          <w:b w:val="0"/>
        </w:rPr>
        <w:t xml:space="preserve"> 9 listopada 2020 r</w:t>
      </w:r>
      <w:r w:rsidRPr="00AB6BBD">
        <w:rPr>
          <w:rStyle w:val="Ppogrubienie"/>
          <w:b w:val="0"/>
        </w:rPr>
        <w:t>.</w:t>
      </w:r>
    </w:p>
    <w:p w14:paraId="2C186FD0" w14:textId="77777777" w:rsidR="008C2BC1" w:rsidRPr="008C2BC1" w:rsidRDefault="008C2BC1" w:rsidP="008C2BC1">
      <w:pPr>
        <w:pStyle w:val="ARTartustawynprozporzdzenia"/>
        <w:rPr>
          <w:b/>
        </w:rPr>
      </w:pPr>
    </w:p>
    <w:p w14:paraId="408651F5" w14:textId="77777777" w:rsidR="00C66F49" w:rsidRDefault="00C66F49" w:rsidP="008C2BC1">
      <w:pPr>
        <w:pStyle w:val="NAZORGWYDnazwaorganuwydajcegoprojektowanyakt"/>
      </w:pPr>
      <w:r>
        <w:t>MINISTER EDUKACJI I NAUKI</w:t>
      </w:r>
    </w:p>
    <w:p w14:paraId="7C030435" w14:textId="64899C64" w:rsidR="00CC478F" w:rsidRPr="00737F6A" w:rsidRDefault="00CC478F" w:rsidP="00737F6A"/>
    <w:sectPr w:rsidR="00CC478F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8E9C3" w14:textId="77777777" w:rsidR="00321833" w:rsidRDefault="00321833">
      <w:r>
        <w:separator/>
      </w:r>
    </w:p>
  </w:endnote>
  <w:endnote w:type="continuationSeparator" w:id="0">
    <w:p w14:paraId="6C087BDF" w14:textId="77777777" w:rsidR="00321833" w:rsidRDefault="0032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266C9" w14:textId="77777777" w:rsidR="00321833" w:rsidRDefault="00321833">
      <w:r>
        <w:separator/>
      </w:r>
    </w:p>
  </w:footnote>
  <w:footnote w:type="continuationSeparator" w:id="0">
    <w:p w14:paraId="288976F7" w14:textId="77777777" w:rsidR="00321833" w:rsidRDefault="00321833">
      <w:r>
        <w:continuationSeparator/>
      </w:r>
    </w:p>
  </w:footnote>
  <w:footnote w:id="1">
    <w:p w14:paraId="107908E4" w14:textId="77777777" w:rsidR="00827BF4" w:rsidRDefault="00827BF4" w:rsidP="00827BF4">
      <w:pPr>
        <w:pStyle w:val="ODNONIKtreodnonika"/>
      </w:pPr>
      <w:r>
        <w:rPr>
          <w:rStyle w:val="Odwoanieprzypisudolnego"/>
        </w:rPr>
        <w:t>1)</w:t>
      </w:r>
      <w:r>
        <w:tab/>
      </w:r>
      <w:r w:rsidRPr="00BE4B73">
        <w:t xml:space="preserve">Minister Edukacji </w:t>
      </w:r>
      <w:r>
        <w:t>i Nauki</w:t>
      </w:r>
      <w:r w:rsidRPr="00BE4B73">
        <w:t xml:space="preserve"> kieruje działem administracji rządowej – oświata i wychowanie, na podstawie §</w:t>
      </w:r>
      <w:r>
        <w:t> </w:t>
      </w:r>
      <w:r w:rsidRPr="00BE4B73">
        <w:t xml:space="preserve">1 ust. 2 </w:t>
      </w:r>
      <w:r>
        <w:t xml:space="preserve">pkt 1 </w:t>
      </w:r>
      <w:r w:rsidRPr="00BE4B73">
        <w:t>rozporządzenia Prezesa Rady Ministrów z dnia</w:t>
      </w:r>
      <w:r>
        <w:t xml:space="preserve"> 20 października 2020 r. w sprawie szczegółowego zakresu działania Ministra Edukacji i Nauki (Dz. U. poz. 1848).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4169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43393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0567F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7AD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4ED4"/>
    <w:rsid w:val="00066901"/>
    <w:rsid w:val="00071BEE"/>
    <w:rsid w:val="000736CD"/>
    <w:rsid w:val="0007533B"/>
    <w:rsid w:val="0007545D"/>
    <w:rsid w:val="000760BF"/>
    <w:rsid w:val="0007613E"/>
    <w:rsid w:val="00076BFC"/>
    <w:rsid w:val="00076F37"/>
    <w:rsid w:val="000814A7"/>
    <w:rsid w:val="0008557B"/>
    <w:rsid w:val="00085CE7"/>
    <w:rsid w:val="000906EE"/>
    <w:rsid w:val="00091BA2"/>
    <w:rsid w:val="000929A8"/>
    <w:rsid w:val="000944EF"/>
    <w:rsid w:val="000955F1"/>
    <w:rsid w:val="0009732D"/>
    <w:rsid w:val="000973F0"/>
    <w:rsid w:val="000A0F34"/>
    <w:rsid w:val="000A1296"/>
    <w:rsid w:val="000A1942"/>
    <w:rsid w:val="000A1C27"/>
    <w:rsid w:val="000A1DAD"/>
    <w:rsid w:val="000A2649"/>
    <w:rsid w:val="000A323B"/>
    <w:rsid w:val="000B20BB"/>
    <w:rsid w:val="000B298D"/>
    <w:rsid w:val="000B5B2D"/>
    <w:rsid w:val="000B5DCE"/>
    <w:rsid w:val="000B6533"/>
    <w:rsid w:val="000B764C"/>
    <w:rsid w:val="000C05BA"/>
    <w:rsid w:val="000C06B7"/>
    <w:rsid w:val="000C0E8F"/>
    <w:rsid w:val="000C4BC4"/>
    <w:rsid w:val="000D0110"/>
    <w:rsid w:val="000D2468"/>
    <w:rsid w:val="000D318A"/>
    <w:rsid w:val="000D4065"/>
    <w:rsid w:val="000D6173"/>
    <w:rsid w:val="000D6F83"/>
    <w:rsid w:val="000E1F3C"/>
    <w:rsid w:val="000E25CC"/>
    <w:rsid w:val="000E3694"/>
    <w:rsid w:val="000E490F"/>
    <w:rsid w:val="000E6241"/>
    <w:rsid w:val="000F165B"/>
    <w:rsid w:val="000F1C45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06A0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1EE3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191C"/>
    <w:rsid w:val="001A2B65"/>
    <w:rsid w:val="001A3CD3"/>
    <w:rsid w:val="001A5BEF"/>
    <w:rsid w:val="001A7F15"/>
    <w:rsid w:val="001B342E"/>
    <w:rsid w:val="001C0BD9"/>
    <w:rsid w:val="001C1832"/>
    <w:rsid w:val="001C188C"/>
    <w:rsid w:val="001D036F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F1832"/>
    <w:rsid w:val="001F220F"/>
    <w:rsid w:val="001F25B3"/>
    <w:rsid w:val="001F6616"/>
    <w:rsid w:val="00202BD4"/>
    <w:rsid w:val="00202DE3"/>
    <w:rsid w:val="00204A97"/>
    <w:rsid w:val="002114EF"/>
    <w:rsid w:val="002166AD"/>
    <w:rsid w:val="00217871"/>
    <w:rsid w:val="00221ED8"/>
    <w:rsid w:val="002231EA"/>
    <w:rsid w:val="00223FDF"/>
    <w:rsid w:val="00225D2B"/>
    <w:rsid w:val="002279C0"/>
    <w:rsid w:val="00230F06"/>
    <w:rsid w:val="00232624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455CF"/>
    <w:rsid w:val="00247DA5"/>
    <w:rsid w:val="002501A3"/>
    <w:rsid w:val="0025166C"/>
    <w:rsid w:val="002538E6"/>
    <w:rsid w:val="00253989"/>
    <w:rsid w:val="00253B6E"/>
    <w:rsid w:val="00253F9D"/>
    <w:rsid w:val="002555D4"/>
    <w:rsid w:val="00257156"/>
    <w:rsid w:val="00261A16"/>
    <w:rsid w:val="00263522"/>
    <w:rsid w:val="00264EC6"/>
    <w:rsid w:val="00271013"/>
    <w:rsid w:val="00273FE4"/>
    <w:rsid w:val="002765B4"/>
    <w:rsid w:val="00276A94"/>
    <w:rsid w:val="0028686C"/>
    <w:rsid w:val="00287790"/>
    <w:rsid w:val="0029405D"/>
    <w:rsid w:val="00294FA6"/>
    <w:rsid w:val="00295144"/>
    <w:rsid w:val="00295A6F"/>
    <w:rsid w:val="002979DE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710B"/>
    <w:rsid w:val="002C7ED8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47E1"/>
    <w:rsid w:val="002E5F79"/>
    <w:rsid w:val="002E64FA"/>
    <w:rsid w:val="002F0A00"/>
    <w:rsid w:val="002F0CFA"/>
    <w:rsid w:val="002F669F"/>
    <w:rsid w:val="00301C97"/>
    <w:rsid w:val="0031004C"/>
    <w:rsid w:val="003105F6"/>
    <w:rsid w:val="00311020"/>
    <w:rsid w:val="00311297"/>
    <w:rsid w:val="003113BE"/>
    <w:rsid w:val="003122CA"/>
    <w:rsid w:val="003148FD"/>
    <w:rsid w:val="00321080"/>
    <w:rsid w:val="00321833"/>
    <w:rsid w:val="00322D45"/>
    <w:rsid w:val="0032569A"/>
    <w:rsid w:val="00325A1F"/>
    <w:rsid w:val="003268F9"/>
    <w:rsid w:val="00330BAF"/>
    <w:rsid w:val="00334E3A"/>
    <w:rsid w:val="00335F67"/>
    <w:rsid w:val="003361DD"/>
    <w:rsid w:val="00340EB7"/>
    <w:rsid w:val="00341522"/>
    <w:rsid w:val="00341A6A"/>
    <w:rsid w:val="00345B9C"/>
    <w:rsid w:val="00351AF2"/>
    <w:rsid w:val="00352DAE"/>
    <w:rsid w:val="00354EB9"/>
    <w:rsid w:val="0035535D"/>
    <w:rsid w:val="00357026"/>
    <w:rsid w:val="003602AE"/>
    <w:rsid w:val="00360929"/>
    <w:rsid w:val="003647D5"/>
    <w:rsid w:val="003674B0"/>
    <w:rsid w:val="00374114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5E9F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B6E1A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6B5"/>
    <w:rsid w:val="003F020D"/>
    <w:rsid w:val="003F03D9"/>
    <w:rsid w:val="003F08CD"/>
    <w:rsid w:val="003F2B0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255B3"/>
    <w:rsid w:val="00426615"/>
    <w:rsid w:val="00426CE8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1228"/>
    <w:rsid w:val="00452447"/>
    <w:rsid w:val="00453352"/>
    <w:rsid w:val="004550FB"/>
    <w:rsid w:val="004563C6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98E"/>
    <w:rsid w:val="00472CD6"/>
    <w:rsid w:val="00472F6D"/>
    <w:rsid w:val="00474E3C"/>
    <w:rsid w:val="00475EED"/>
    <w:rsid w:val="00477691"/>
    <w:rsid w:val="00480A58"/>
    <w:rsid w:val="00482151"/>
    <w:rsid w:val="00484CD9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B6F7D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A67"/>
    <w:rsid w:val="004E2B9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620C"/>
    <w:rsid w:val="0050696D"/>
    <w:rsid w:val="0051094B"/>
    <w:rsid w:val="005110D7"/>
    <w:rsid w:val="00511472"/>
    <w:rsid w:val="00511D99"/>
    <w:rsid w:val="005128D3"/>
    <w:rsid w:val="005147E8"/>
    <w:rsid w:val="005158F2"/>
    <w:rsid w:val="00526DFC"/>
    <w:rsid w:val="00526F43"/>
    <w:rsid w:val="00527651"/>
    <w:rsid w:val="00530AC7"/>
    <w:rsid w:val="005330A9"/>
    <w:rsid w:val="00534AC3"/>
    <w:rsid w:val="005363AB"/>
    <w:rsid w:val="00543393"/>
    <w:rsid w:val="00544EF4"/>
    <w:rsid w:val="00545E53"/>
    <w:rsid w:val="00545E8B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65EEA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869B1"/>
    <w:rsid w:val="00591124"/>
    <w:rsid w:val="00597024"/>
    <w:rsid w:val="005A0274"/>
    <w:rsid w:val="005A095C"/>
    <w:rsid w:val="005A669D"/>
    <w:rsid w:val="005A75D8"/>
    <w:rsid w:val="005B09B0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9FC"/>
    <w:rsid w:val="005E6C71"/>
    <w:rsid w:val="005F0963"/>
    <w:rsid w:val="005F2824"/>
    <w:rsid w:val="005F2EBA"/>
    <w:rsid w:val="005F35ED"/>
    <w:rsid w:val="005F490F"/>
    <w:rsid w:val="005F511C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3500"/>
    <w:rsid w:val="0061558F"/>
    <w:rsid w:val="00615772"/>
    <w:rsid w:val="00621256"/>
    <w:rsid w:val="00621E33"/>
    <w:rsid w:val="00621FCC"/>
    <w:rsid w:val="00622E4B"/>
    <w:rsid w:val="006333DA"/>
    <w:rsid w:val="00635134"/>
    <w:rsid w:val="006352A1"/>
    <w:rsid w:val="006356E2"/>
    <w:rsid w:val="00640B5A"/>
    <w:rsid w:val="00642A65"/>
    <w:rsid w:val="0064430C"/>
    <w:rsid w:val="006453AD"/>
    <w:rsid w:val="00645DCE"/>
    <w:rsid w:val="0064636D"/>
    <w:rsid w:val="006465AC"/>
    <w:rsid w:val="006465BF"/>
    <w:rsid w:val="00650E69"/>
    <w:rsid w:val="00653B22"/>
    <w:rsid w:val="0065713A"/>
    <w:rsid w:val="00657BF4"/>
    <w:rsid w:val="006603FB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40EA"/>
    <w:rsid w:val="006844E2"/>
    <w:rsid w:val="00685267"/>
    <w:rsid w:val="006872AE"/>
    <w:rsid w:val="00687D2B"/>
    <w:rsid w:val="00687E58"/>
    <w:rsid w:val="00690082"/>
    <w:rsid w:val="00690252"/>
    <w:rsid w:val="006936E4"/>
    <w:rsid w:val="006946BB"/>
    <w:rsid w:val="00695B2A"/>
    <w:rsid w:val="006969FA"/>
    <w:rsid w:val="006A35D5"/>
    <w:rsid w:val="006A4F20"/>
    <w:rsid w:val="006A6927"/>
    <w:rsid w:val="006A748A"/>
    <w:rsid w:val="006B061C"/>
    <w:rsid w:val="006B687F"/>
    <w:rsid w:val="006C419E"/>
    <w:rsid w:val="006C464F"/>
    <w:rsid w:val="006C4A31"/>
    <w:rsid w:val="006C4B4D"/>
    <w:rsid w:val="006C5AC2"/>
    <w:rsid w:val="006C6AFB"/>
    <w:rsid w:val="006D2735"/>
    <w:rsid w:val="006D3615"/>
    <w:rsid w:val="006D3B27"/>
    <w:rsid w:val="006D45B2"/>
    <w:rsid w:val="006D559E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D66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3B51"/>
    <w:rsid w:val="00754B34"/>
    <w:rsid w:val="0075537C"/>
    <w:rsid w:val="00755D84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1E1"/>
    <w:rsid w:val="00794953"/>
    <w:rsid w:val="007A1F2F"/>
    <w:rsid w:val="007A2A5C"/>
    <w:rsid w:val="007A41E0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3DF3"/>
    <w:rsid w:val="007D6DCE"/>
    <w:rsid w:val="007D72C4"/>
    <w:rsid w:val="007E23DB"/>
    <w:rsid w:val="007E2CFE"/>
    <w:rsid w:val="007E59C9"/>
    <w:rsid w:val="007F0072"/>
    <w:rsid w:val="007F2EB6"/>
    <w:rsid w:val="007F3230"/>
    <w:rsid w:val="007F54C3"/>
    <w:rsid w:val="008012A9"/>
    <w:rsid w:val="00802949"/>
    <w:rsid w:val="0080301E"/>
    <w:rsid w:val="0080365F"/>
    <w:rsid w:val="00812BE5"/>
    <w:rsid w:val="008146D4"/>
    <w:rsid w:val="008170E7"/>
    <w:rsid w:val="00817429"/>
    <w:rsid w:val="00821514"/>
    <w:rsid w:val="00821E35"/>
    <w:rsid w:val="00824373"/>
    <w:rsid w:val="00824591"/>
    <w:rsid w:val="00824AED"/>
    <w:rsid w:val="00827820"/>
    <w:rsid w:val="00827BF4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4398"/>
    <w:rsid w:val="00856272"/>
    <w:rsid w:val="008563FF"/>
    <w:rsid w:val="0086018B"/>
    <w:rsid w:val="008611DD"/>
    <w:rsid w:val="008620DE"/>
    <w:rsid w:val="00863FEE"/>
    <w:rsid w:val="00865779"/>
    <w:rsid w:val="00866867"/>
    <w:rsid w:val="00872181"/>
    <w:rsid w:val="00872257"/>
    <w:rsid w:val="008723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58D4"/>
    <w:rsid w:val="008B7712"/>
    <w:rsid w:val="008B7B26"/>
    <w:rsid w:val="008C2BC1"/>
    <w:rsid w:val="008C3524"/>
    <w:rsid w:val="008C4061"/>
    <w:rsid w:val="008C4229"/>
    <w:rsid w:val="008C5BE0"/>
    <w:rsid w:val="008C7233"/>
    <w:rsid w:val="008D0729"/>
    <w:rsid w:val="008D2434"/>
    <w:rsid w:val="008D2881"/>
    <w:rsid w:val="008D4D65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0AC9"/>
    <w:rsid w:val="00912889"/>
    <w:rsid w:val="00913A42"/>
    <w:rsid w:val="00914167"/>
    <w:rsid w:val="009143DB"/>
    <w:rsid w:val="00915065"/>
    <w:rsid w:val="00917CE5"/>
    <w:rsid w:val="00920967"/>
    <w:rsid w:val="00921554"/>
    <w:rsid w:val="009217C0"/>
    <w:rsid w:val="00925241"/>
    <w:rsid w:val="00925CEC"/>
    <w:rsid w:val="00925D2A"/>
    <w:rsid w:val="00926A3F"/>
    <w:rsid w:val="0092794E"/>
    <w:rsid w:val="00930386"/>
    <w:rsid w:val="00930D30"/>
    <w:rsid w:val="009321C1"/>
    <w:rsid w:val="009332A2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0875"/>
    <w:rsid w:val="009623E9"/>
    <w:rsid w:val="00963EEB"/>
    <w:rsid w:val="009648BC"/>
    <w:rsid w:val="00964C2F"/>
    <w:rsid w:val="00965F88"/>
    <w:rsid w:val="0096634E"/>
    <w:rsid w:val="009744E5"/>
    <w:rsid w:val="00984E03"/>
    <w:rsid w:val="00987E85"/>
    <w:rsid w:val="00992E4A"/>
    <w:rsid w:val="009A0D12"/>
    <w:rsid w:val="009A1987"/>
    <w:rsid w:val="009A2BEE"/>
    <w:rsid w:val="009A4F41"/>
    <w:rsid w:val="009A5289"/>
    <w:rsid w:val="009A6EF1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21B"/>
    <w:rsid w:val="009C29C6"/>
    <w:rsid w:val="009C328C"/>
    <w:rsid w:val="009C4444"/>
    <w:rsid w:val="009C6312"/>
    <w:rsid w:val="009C79AD"/>
    <w:rsid w:val="009C7CA6"/>
    <w:rsid w:val="009D3316"/>
    <w:rsid w:val="009D55AA"/>
    <w:rsid w:val="009E3E77"/>
    <w:rsid w:val="009E3FAB"/>
    <w:rsid w:val="009E58DF"/>
    <w:rsid w:val="009E5B3F"/>
    <w:rsid w:val="009E6209"/>
    <w:rsid w:val="009E7D90"/>
    <w:rsid w:val="009F1AB0"/>
    <w:rsid w:val="009F501D"/>
    <w:rsid w:val="00A039D5"/>
    <w:rsid w:val="00A046AD"/>
    <w:rsid w:val="00A06DE1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26C99"/>
    <w:rsid w:val="00A30E4F"/>
    <w:rsid w:val="00A3217D"/>
    <w:rsid w:val="00A32253"/>
    <w:rsid w:val="00A32C75"/>
    <w:rsid w:val="00A3310E"/>
    <w:rsid w:val="00A333A0"/>
    <w:rsid w:val="00A37E70"/>
    <w:rsid w:val="00A437E1"/>
    <w:rsid w:val="00A43E03"/>
    <w:rsid w:val="00A4685E"/>
    <w:rsid w:val="00A50CD4"/>
    <w:rsid w:val="00A51191"/>
    <w:rsid w:val="00A5585A"/>
    <w:rsid w:val="00A56D62"/>
    <w:rsid w:val="00A56F07"/>
    <w:rsid w:val="00A5762C"/>
    <w:rsid w:val="00A600FC"/>
    <w:rsid w:val="00A602F1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77FC1"/>
    <w:rsid w:val="00A824DD"/>
    <w:rsid w:val="00A83676"/>
    <w:rsid w:val="00A83B7B"/>
    <w:rsid w:val="00A84274"/>
    <w:rsid w:val="00A8441E"/>
    <w:rsid w:val="00A850F3"/>
    <w:rsid w:val="00A864E3"/>
    <w:rsid w:val="00A92632"/>
    <w:rsid w:val="00A94574"/>
    <w:rsid w:val="00A95936"/>
    <w:rsid w:val="00A96265"/>
    <w:rsid w:val="00A96E40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6BBD"/>
    <w:rsid w:val="00AB70A0"/>
    <w:rsid w:val="00AC00F2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3FB5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528C"/>
    <w:rsid w:val="00B16ACD"/>
    <w:rsid w:val="00B21487"/>
    <w:rsid w:val="00B217F3"/>
    <w:rsid w:val="00B23258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51A7D"/>
    <w:rsid w:val="00B535C2"/>
    <w:rsid w:val="00B538AF"/>
    <w:rsid w:val="00B55544"/>
    <w:rsid w:val="00B6001E"/>
    <w:rsid w:val="00B642FC"/>
    <w:rsid w:val="00B64D26"/>
    <w:rsid w:val="00B64F99"/>
    <w:rsid w:val="00B64FBB"/>
    <w:rsid w:val="00B70E22"/>
    <w:rsid w:val="00B774CB"/>
    <w:rsid w:val="00B80402"/>
    <w:rsid w:val="00B80B9A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95962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21F9"/>
    <w:rsid w:val="00BC3DD8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8B5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10A8"/>
    <w:rsid w:val="00C44426"/>
    <w:rsid w:val="00C445F3"/>
    <w:rsid w:val="00C451F4"/>
    <w:rsid w:val="00C45EB1"/>
    <w:rsid w:val="00C549F1"/>
    <w:rsid w:val="00C54A3A"/>
    <w:rsid w:val="00C55566"/>
    <w:rsid w:val="00C56448"/>
    <w:rsid w:val="00C6206A"/>
    <w:rsid w:val="00C667BE"/>
    <w:rsid w:val="00C66F49"/>
    <w:rsid w:val="00C67441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0CF6"/>
    <w:rsid w:val="00C949EC"/>
    <w:rsid w:val="00C95085"/>
    <w:rsid w:val="00CB1042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461B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D29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EC9"/>
    <w:rsid w:val="00D80E7D"/>
    <w:rsid w:val="00D81397"/>
    <w:rsid w:val="00D848B9"/>
    <w:rsid w:val="00D90E69"/>
    <w:rsid w:val="00D91368"/>
    <w:rsid w:val="00D91742"/>
    <w:rsid w:val="00D93106"/>
    <w:rsid w:val="00D933E9"/>
    <w:rsid w:val="00D9505D"/>
    <w:rsid w:val="00D953D0"/>
    <w:rsid w:val="00D959F5"/>
    <w:rsid w:val="00D95ADB"/>
    <w:rsid w:val="00D96884"/>
    <w:rsid w:val="00DA3FDD"/>
    <w:rsid w:val="00DA4EFA"/>
    <w:rsid w:val="00DA7017"/>
    <w:rsid w:val="00DA7028"/>
    <w:rsid w:val="00DB0B4D"/>
    <w:rsid w:val="00DB1AD2"/>
    <w:rsid w:val="00DB2B58"/>
    <w:rsid w:val="00DB2D9F"/>
    <w:rsid w:val="00DB5206"/>
    <w:rsid w:val="00DB6276"/>
    <w:rsid w:val="00DB63F5"/>
    <w:rsid w:val="00DB7BE2"/>
    <w:rsid w:val="00DC0369"/>
    <w:rsid w:val="00DC1B47"/>
    <w:rsid w:val="00DC1C6B"/>
    <w:rsid w:val="00DC2C2E"/>
    <w:rsid w:val="00DC4AF0"/>
    <w:rsid w:val="00DC5DF4"/>
    <w:rsid w:val="00DC7886"/>
    <w:rsid w:val="00DD0CF2"/>
    <w:rsid w:val="00DD51F4"/>
    <w:rsid w:val="00DD5C46"/>
    <w:rsid w:val="00DE0BF7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4A35"/>
    <w:rsid w:val="00E36CAD"/>
    <w:rsid w:val="00E37C2F"/>
    <w:rsid w:val="00E4177C"/>
    <w:rsid w:val="00E41C28"/>
    <w:rsid w:val="00E46308"/>
    <w:rsid w:val="00E51E17"/>
    <w:rsid w:val="00E52671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3DE8"/>
    <w:rsid w:val="00EC0F5A"/>
    <w:rsid w:val="00EC4265"/>
    <w:rsid w:val="00EC4CEB"/>
    <w:rsid w:val="00EC659E"/>
    <w:rsid w:val="00ED0A92"/>
    <w:rsid w:val="00ED2072"/>
    <w:rsid w:val="00ED2AE0"/>
    <w:rsid w:val="00ED35A2"/>
    <w:rsid w:val="00ED41B9"/>
    <w:rsid w:val="00ED5553"/>
    <w:rsid w:val="00ED5E36"/>
    <w:rsid w:val="00ED6961"/>
    <w:rsid w:val="00ED733B"/>
    <w:rsid w:val="00EE2888"/>
    <w:rsid w:val="00EE73A1"/>
    <w:rsid w:val="00EF0B96"/>
    <w:rsid w:val="00EF3486"/>
    <w:rsid w:val="00EF47AF"/>
    <w:rsid w:val="00EF52B2"/>
    <w:rsid w:val="00EF53B6"/>
    <w:rsid w:val="00F00B73"/>
    <w:rsid w:val="00F00BE9"/>
    <w:rsid w:val="00F115CA"/>
    <w:rsid w:val="00F118AD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3577C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8EE"/>
    <w:rsid w:val="00F600FE"/>
    <w:rsid w:val="00F62E4D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040"/>
    <w:rsid w:val="00F85141"/>
    <w:rsid w:val="00F85742"/>
    <w:rsid w:val="00F85BF8"/>
    <w:rsid w:val="00F871CE"/>
    <w:rsid w:val="00F87802"/>
    <w:rsid w:val="00F92C0A"/>
    <w:rsid w:val="00F9415B"/>
    <w:rsid w:val="00F951BF"/>
    <w:rsid w:val="00FA13C2"/>
    <w:rsid w:val="00FA13E7"/>
    <w:rsid w:val="00FA338B"/>
    <w:rsid w:val="00FA7C57"/>
    <w:rsid w:val="00FA7F91"/>
    <w:rsid w:val="00FB121C"/>
    <w:rsid w:val="00FB1CDD"/>
    <w:rsid w:val="00FB2C2F"/>
    <w:rsid w:val="00FB305C"/>
    <w:rsid w:val="00FB6754"/>
    <w:rsid w:val="00FC0AE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4AB3CD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NormalnyWeb">
    <w:name w:val="Normal (Web)"/>
    <w:basedOn w:val="Normalny"/>
    <w:uiPriority w:val="99"/>
    <w:semiHidden/>
    <w:unhideWhenUsed/>
    <w:rsid w:val="003F08CD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C27F2D-6AC8-4942-AB21-A8888938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Łukaszewicz Karolina</cp:lastModifiedBy>
  <cp:revision>2</cp:revision>
  <dcterms:created xsi:type="dcterms:W3CDTF">2020-11-05T12:42:00Z</dcterms:created>
  <dcterms:modified xsi:type="dcterms:W3CDTF">2020-11-05T12:42:00Z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