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38E4" w14:textId="1EE332EB" w:rsidR="00261A16" w:rsidRDefault="0032765C" w:rsidP="0032765C">
      <w:pPr>
        <w:pStyle w:val="OZNPROJEKTUwskazaniedatylubwersjiprojektu"/>
      </w:pPr>
      <w:r>
        <w:t xml:space="preserve">Projekt z dnia </w:t>
      </w:r>
      <w:r w:rsidR="003D314C">
        <w:t>1</w:t>
      </w:r>
      <w:r w:rsidR="00603CCE">
        <w:t>0</w:t>
      </w:r>
      <w:r w:rsidR="003D314C">
        <w:t xml:space="preserve"> </w:t>
      </w:r>
      <w:r w:rsidR="00603CCE">
        <w:t xml:space="preserve">lutego </w:t>
      </w:r>
      <w:r w:rsidR="003D314C">
        <w:t>2021</w:t>
      </w:r>
      <w:r>
        <w:t xml:space="preserve"> r.</w:t>
      </w:r>
    </w:p>
    <w:p w14:paraId="21D35181" w14:textId="77777777" w:rsidR="0032765C" w:rsidRDefault="0032765C" w:rsidP="0032765C">
      <w:pPr>
        <w:pStyle w:val="OZNRODZAKTUtznustawalubrozporzdzenieiorganwydajcy"/>
      </w:pPr>
    </w:p>
    <w:p w14:paraId="42EA9110" w14:textId="77777777" w:rsidR="0032765C" w:rsidRDefault="0032765C" w:rsidP="0032765C">
      <w:pPr>
        <w:pStyle w:val="OZNRODZAKTUtznustawalubrozporzdzenieiorganwydajcy"/>
      </w:pPr>
      <w:r>
        <w:t>Rozporządzenie</w:t>
      </w:r>
    </w:p>
    <w:p w14:paraId="3BCBEC6D" w14:textId="35D4C622" w:rsidR="0032765C" w:rsidRDefault="0032765C" w:rsidP="0032765C">
      <w:pPr>
        <w:pStyle w:val="OZNRODZAKTUtznustawalubrozporzdzenieiorganwydajcy"/>
      </w:pPr>
      <w:r>
        <w:t>Ministra infrastruktury</w:t>
      </w:r>
      <w:r>
        <w:rPr>
          <w:rStyle w:val="Odwoanieprzypisudolnego"/>
        </w:rPr>
        <w:footnoteReference w:customMarkFollows="1" w:id="1"/>
        <w:t>1)</w:t>
      </w:r>
      <w:r w:rsidR="00CE6899">
        <w:t xml:space="preserve"> </w:t>
      </w:r>
    </w:p>
    <w:p w14:paraId="1939F4BB" w14:textId="0BECCCEB" w:rsidR="0032765C" w:rsidRDefault="003D314C" w:rsidP="0032765C">
      <w:pPr>
        <w:pStyle w:val="DATAAKTUdatauchwalenialubwydaniaaktu"/>
      </w:pPr>
      <w:r>
        <w:t>z dnia …</w:t>
      </w:r>
      <w:r w:rsidR="00465E06">
        <w:t>………………</w:t>
      </w:r>
      <w:r>
        <w:t xml:space="preserve"> 2021</w:t>
      </w:r>
      <w:r w:rsidR="0032765C">
        <w:t xml:space="preserve"> r.</w:t>
      </w:r>
    </w:p>
    <w:p w14:paraId="5F6E6952" w14:textId="7492EDA8" w:rsidR="0032765C" w:rsidRDefault="0032765C" w:rsidP="0032765C">
      <w:pPr>
        <w:pStyle w:val="TYTUAKTUprzedmiotregulacjiustawylubrozporzdzenia"/>
      </w:pPr>
      <w:r>
        <w:t xml:space="preserve">w sprawie </w:t>
      </w:r>
      <w:r w:rsidRPr="0032765C">
        <w:t>wniosków o objęcie w danym roku budżetowym dopłatą z Funduszu rozwoju przewozów autobusowych o charakterze użyteczności publicznej</w:t>
      </w:r>
      <w:r w:rsidR="007E1821">
        <w:t xml:space="preserve"> </w:t>
      </w:r>
      <w:r w:rsidR="00FF5F25">
        <w:t xml:space="preserve"> </w:t>
      </w:r>
      <w:r w:rsidR="00C35DCC">
        <w:t xml:space="preserve"> </w:t>
      </w:r>
    </w:p>
    <w:p w14:paraId="29CB6241" w14:textId="58799315" w:rsidR="0032765C" w:rsidRDefault="0032765C" w:rsidP="0032765C">
      <w:pPr>
        <w:pStyle w:val="NIEARTTEKSTtekstnieartykuowanynppodstprawnarozplubpreambua"/>
      </w:pPr>
      <w:r w:rsidRPr="0032765C">
        <w:t xml:space="preserve">Na podstawie art. </w:t>
      </w:r>
      <w:r>
        <w:t>26</w:t>
      </w:r>
      <w:r w:rsidRPr="0032765C">
        <w:t xml:space="preserve"> ustawy z dnia 16 maja 2019 r. o Funduszu rozwoju przewozów autobusowych o charakterze użyteczności publicznej (Dz. U. </w:t>
      </w:r>
      <w:r w:rsidR="003D314C">
        <w:t xml:space="preserve">z 2019 r. </w:t>
      </w:r>
      <w:r w:rsidRPr="0032765C">
        <w:t>poz. 1123 oraz z 2020 r. poz. 875</w:t>
      </w:r>
      <w:r w:rsidR="00712C77">
        <w:t xml:space="preserve">, </w:t>
      </w:r>
      <w:r w:rsidR="003D314C">
        <w:t xml:space="preserve">1565, </w:t>
      </w:r>
      <w:r w:rsidR="00712C77" w:rsidRPr="00712C77">
        <w:t>1747</w:t>
      </w:r>
      <w:r w:rsidR="003D314C">
        <w:t xml:space="preserve"> i 2338</w:t>
      </w:r>
      <w:r w:rsidR="00CA54A8">
        <w:t xml:space="preserve"> oraz z 2021 r. poz. 223</w:t>
      </w:r>
      <w:r w:rsidRPr="0032765C">
        <w:t>) zarządza się, co następuje:</w:t>
      </w:r>
    </w:p>
    <w:p w14:paraId="7A852DED" w14:textId="63EB6A32" w:rsidR="00953FFA" w:rsidRDefault="005C4D89" w:rsidP="0032765C">
      <w:pPr>
        <w:pStyle w:val="ARTartustawynprozporzdzenia"/>
      </w:pPr>
      <w:r w:rsidRPr="005C4D89">
        <w:rPr>
          <w:rStyle w:val="Ppogrubienie"/>
        </w:rPr>
        <w:t>§ 1.</w:t>
      </w:r>
      <w:r>
        <w:t xml:space="preserve"> </w:t>
      </w:r>
      <w:r w:rsidR="00953FFA" w:rsidRPr="00953FFA">
        <w:t xml:space="preserve">Rozporządzenie określa szczegółowy sposób oceny i wyboru wniosków o objęcie w danym roku budżetowym dopłatą składanych do wojewody przez organizatora, o którym mowa w art. 2 pkt 3 ustawy z dnia 16 maja </w:t>
      </w:r>
      <w:r w:rsidR="00953FFA">
        <w:t>2</w:t>
      </w:r>
      <w:r w:rsidR="00953FFA" w:rsidRPr="00953FFA">
        <w:t>019 r. o Funduszu rozwoju przewozów autobusowych o charakterze użyteczności publicznej, zwanej dalej „ustawą”.</w:t>
      </w:r>
    </w:p>
    <w:p w14:paraId="623FE6E4" w14:textId="77777777" w:rsidR="00953FFA" w:rsidRDefault="00953FFA" w:rsidP="0032765C">
      <w:pPr>
        <w:pStyle w:val="ARTartustawynprozporzdzenia"/>
      </w:pPr>
      <w:r w:rsidRPr="0020532A">
        <w:rPr>
          <w:rStyle w:val="Ppogrubienie"/>
        </w:rPr>
        <w:t>§ 2.</w:t>
      </w:r>
      <w:r w:rsidRPr="00953FFA">
        <w:t xml:space="preserve"> 1. Uwzględniając kryteria, o których mowa w art. 25 ust. 1 pkt 1 i 2 ustawy, wojewoda oblicza gęstość zaludnienia obszaru właściwości organizatora jako iloraz liczby mieszkańców zamieszkujących na obszarze właściwości danego organizatora i powierzchni obszaru właściwości organizatora. </w:t>
      </w:r>
    </w:p>
    <w:p w14:paraId="4889942A" w14:textId="77777777" w:rsidR="00953FFA" w:rsidRDefault="00953FFA" w:rsidP="00953FFA">
      <w:pPr>
        <w:pStyle w:val="USTustnpkodeksu"/>
      </w:pPr>
      <w:r w:rsidRPr="00953FFA">
        <w:t>2.</w:t>
      </w:r>
      <w:r>
        <w:t xml:space="preserve"> </w:t>
      </w:r>
      <w:r w:rsidRPr="00953FFA">
        <w:t>Wojewoda dokonuje uszeregowania wniosków złożonych przez organizatorów według gęstości zaludnienia obszaru właściwości organizatora.</w:t>
      </w:r>
    </w:p>
    <w:p w14:paraId="6105F934" w14:textId="77777777" w:rsidR="00953FFA" w:rsidRDefault="00953FFA" w:rsidP="00953FFA">
      <w:pPr>
        <w:pStyle w:val="USTustnpkodeksu"/>
      </w:pPr>
      <w:r w:rsidRPr="00953FFA">
        <w:t>3. Najwyższą wartość punktową przyznaje się wnioskowi organizatora o najmniejszej gęstości zaludnienia na jego obszarze. Kolejne uszeregowane wnioski otrzymują wartość mniejszą odpowiednio o 1 wartość punktową.</w:t>
      </w:r>
    </w:p>
    <w:p w14:paraId="3D3639F3" w14:textId="77777777" w:rsidR="00953FFA" w:rsidRDefault="00953FFA" w:rsidP="00953FFA">
      <w:pPr>
        <w:pStyle w:val="USTustnpkodeksu"/>
      </w:pPr>
      <w:r w:rsidRPr="00953FFA">
        <w:t>4. Wojewoda przyznaje punkty w skali od 0 pkt do 500 pkt.</w:t>
      </w:r>
    </w:p>
    <w:p w14:paraId="6459F4FE" w14:textId="77777777" w:rsidR="00953FFA" w:rsidRDefault="00953FFA" w:rsidP="00953FFA">
      <w:pPr>
        <w:pStyle w:val="USTustnpkodeksu"/>
      </w:pPr>
      <w:r w:rsidRPr="00953FFA">
        <w:t>5. Dane, o których mowa w ust. 1, wojewoda ustala, biorąc pod uwagę dane dostępne w Banku Danych Lokalnych Głównego Urzędu Statystycznego za ostatni rok, dla którego są one dostępne.</w:t>
      </w:r>
    </w:p>
    <w:p w14:paraId="6A18ACAE" w14:textId="77777777" w:rsidR="00953FFA" w:rsidRDefault="00953FFA" w:rsidP="00953FFA">
      <w:pPr>
        <w:pStyle w:val="ARTartustawynprozporzdzenia"/>
      </w:pPr>
      <w:r w:rsidRPr="0020532A">
        <w:rPr>
          <w:rStyle w:val="Ppogrubienie"/>
        </w:rPr>
        <w:lastRenderedPageBreak/>
        <w:t>§ 3.</w:t>
      </w:r>
      <w:r w:rsidRPr="00953FFA">
        <w:t xml:space="preserve"> W przypadku kryterium, o którym mowa w art. 25 ust. 1:</w:t>
      </w:r>
    </w:p>
    <w:p w14:paraId="4FA58B71" w14:textId="77777777" w:rsidR="00953FFA" w:rsidRDefault="00953FFA" w:rsidP="00953FFA">
      <w:pPr>
        <w:pStyle w:val="PKTpunkt"/>
      </w:pPr>
      <w:r w:rsidRPr="00953FFA">
        <w:t>1)</w:t>
      </w:r>
      <w:r>
        <w:tab/>
      </w:r>
      <w:r w:rsidRPr="00953FFA">
        <w:t>pkt 3 ustawy – oblicza się łączną liczbę tych linii komunikacyjnych; wojewoda dokonuje uszeregowania wniosków według ich łącznej liczby; najwyższą wartość punktową wojewoda przyznaje wnioskowi organizatora o największej liczbie linii komunikacyjnych; kolejne uszeregowane wnioski otrzymują wartość mniejszą odpowiednio o 1 wartość punktową; wojewoda przyznaje punkty w skali od 0 pkt do 500 pkt;</w:t>
      </w:r>
    </w:p>
    <w:p w14:paraId="1CE34E09" w14:textId="77777777" w:rsidR="00953FFA" w:rsidRDefault="00953FFA" w:rsidP="00953FFA">
      <w:pPr>
        <w:pStyle w:val="PKTpunkt"/>
      </w:pPr>
      <w:r w:rsidRPr="00953FFA">
        <w:t>2)</w:t>
      </w:r>
      <w:r>
        <w:tab/>
      </w:r>
      <w:r w:rsidRPr="00953FFA">
        <w:t>pkt 4 ustawy – oblicza się łączną długość tych linii komunikacyjnych; wojewoda dokonuje uszeregowania wniosków według ich łącznej długości; najwyższą wartość punktową wojewoda przyznaje wnioskowi organizatora o największej łącznej długości tych linii komunikacyjnych; kolejne uszeregowane wnioski otrzymują wartość mniejszą odpowiednio o 1 wartość punktową; wojewoda przyznaje punkty w skali od 0 pkt do 500 pkt;</w:t>
      </w:r>
    </w:p>
    <w:p w14:paraId="57357CE5" w14:textId="77777777" w:rsidR="00953FFA" w:rsidRDefault="00953FFA" w:rsidP="00953FFA">
      <w:pPr>
        <w:pStyle w:val="PKTpunkt"/>
      </w:pPr>
      <w:r w:rsidRPr="00953FFA">
        <w:t>3)</w:t>
      </w:r>
      <w:r>
        <w:tab/>
      </w:r>
      <w:r w:rsidRPr="00953FFA">
        <w:t>pkt 5 ustawy – oblicza się liczbę tych zatrzymań autobusu na przystankach komunikacyjnych; wojewoda dokonuje uszeregowania wniosków według liczby tych zatrzymań autobusu na przystankach komunikacyjnych; najwyższą wartość punktową wojewoda przyznaje wnioskowi organizatora o największej liczbie zatrzymań autobusu na przystankach komunikacyjnych; kolejne uszeregowane wnioski otrzymują wartość mniejszą odpowiednio o 1 wartość punktową; wojewoda przyznaje punkty w skali od 0 pkt do 500 pkt;</w:t>
      </w:r>
    </w:p>
    <w:p w14:paraId="3A053DED" w14:textId="77777777" w:rsidR="00953FFA" w:rsidRDefault="00953FFA" w:rsidP="00953FFA">
      <w:pPr>
        <w:pStyle w:val="PKTpunkt"/>
      </w:pPr>
      <w:r>
        <w:t>4)</w:t>
      </w:r>
      <w:r>
        <w:tab/>
        <w:t>p</w:t>
      </w:r>
      <w:r w:rsidRPr="00953FFA">
        <w:t>kt 6 ustawy – ocenia się sposób realizacji potrzeb osób niepełnosprawnych oraz osób o ograniczonej zdolności ruchowej w zakresie dostosowania infrastruktury do potrzeb tych osób, w tym liczbę przystanków komunikacyjnych i dworców zapewniających nieutrudniony do nich dostęp w stosunku do ogólnej liczby przystanków i dworców na liniach komunikacyjnych, które zostaną uwzględnione w rozkładzie jazdy linii komunikacyjnych; wojewoda przyznaje punkty w skali od 0 pkt do 500 pkt proporcjonalnie do udziału dostosowanych przystanków komunikacyjnych i dworców;</w:t>
      </w:r>
    </w:p>
    <w:p w14:paraId="762573AD" w14:textId="77777777" w:rsidR="00953FFA" w:rsidRDefault="00953FFA" w:rsidP="00953FFA">
      <w:pPr>
        <w:pStyle w:val="PKTpunkt"/>
      </w:pPr>
      <w:r w:rsidRPr="00953FFA">
        <w:t>5)</w:t>
      </w:r>
      <w:r>
        <w:tab/>
      </w:r>
      <w:r w:rsidRPr="00953FFA">
        <w:t xml:space="preserve">pkt 7 ustawy – wskaźnik ten przypisuje się na podstawie danych dostępnych na stronie podmiotowej urzędu obsługującego ministra właściwego do spraw finansów publicznych; wojewoda dokonuje uszeregowania wniosków według wskaźnika dochodów podatkowych na jednego mieszkańca; najwyższą wartość punktową wojewoda przyznaje wnioskowi organizatora o najniższym wskaźniku dochodów podatkowych na jednego </w:t>
      </w:r>
      <w:r w:rsidRPr="00953FFA">
        <w:lastRenderedPageBreak/>
        <w:t>mieszkańca; kolejne uszeregowane wnioski otrzymują wartość mniejszą odpowiednio o 1 wartość punktową; wojewoda przyznaje punkty w skali od 0 pkt do 500 pkt</w:t>
      </w:r>
      <w:r>
        <w:t>;</w:t>
      </w:r>
    </w:p>
    <w:p w14:paraId="15D3B819" w14:textId="61FFD60B" w:rsidR="005F6388" w:rsidRDefault="00953FFA" w:rsidP="00D11AA3">
      <w:pPr>
        <w:pStyle w:val="PKTpunkt"/>
      </w:pPr>
      <w:r>
        <w:t>6)</w:t>
      </w:r>
      <w:r>
        <w:tab/>
      </w:r>
      <w:r w:rsidR="005F6388">
        <w:t xml:space="preserve">pkt 8 ustawy </w:t>
      </w:r>
      <w:r w:rsidR="005F6388" w:rsidRPr="005F6388">
        <w:sym w:font="Symbol" w:char="F02D"/>
      </w:r>
      <w:r w:rsidR="005F6388">
        <w:t xml:space="preserve"> </w:t>
      </w:r>
      <w:r w:rsidR="002949EA">
        <w:t>oblicza</w:t>
      </w:r>
      <w:r w:rsidR="005F6388">
        <w:t xml:space="preserve"> się</w:t>
      </w:r>
      <w:r w:rsidR="002949EA">
        <w:t xml:space="preserve"> </w:t>
      </w:r>
      <w:r w:rsidR="002949EA" w:rsidRPr="00953FFA">
        <w:t>liczbę</w:t>
      </w:r>
      <w:r w:rsidR="002949EA" w:rsidRPr="002949EA">
        <w:t xml:space="preserve"> przystanków komunikacyjnych </w:t>
      </w:r>
      <w:r w:rsidR="00A3433B">
        <w:t>i</w:t>
      </w:r>
      <w:r w:rsidR="002949EA" w:rsidRPr="002949EA">
        <w:t xml:space="preserve"> dworców</w:t>
      </w:r>
      <w:r w:rsidR="003A495E">
        <w:t xml:space="preserve"> na liniach komunikacyjnych w przewozach autobusowych o charakterze użyteczności publicznej,</w:t>
      </w:r>
      <w:r w:rsidR="002949EA" w:rsidRPr="002949EA">
        <w:t xml:space="preserve"> </w:t>
      </w:r>
      <w:r w:rsidR="00EA19F8">
        <w:t>zlokalizowanych</w:t>
      </w:r>
      <w:r w:rsidR="00A3433B">
        <w:t xml:space="preserve"> </w:t>
      </w:r>
      <w:r w:rsidR="003A495E">
        <w:t>w odległości</w:t>
      </w:r>
      <w:r w:rsidR="007368A8">
        <w:t>, ustalonej na podstawie najkrótszej możliwej trasy,</w:t>
      </w:r>
      <w:r w:rsidR="003A495E">
        <w:t xml:space="preserve"> nie większej niż 500 m od </w:t>
      </w:r>
      <w:r w:rsidR="002949EA" w:rsidRPr="002949EA">
        <w:t>terenów objętych przedsięwzięciami lub inwestycjami</w:t>
      </w:r>
      <w:r w:rsidR="00D11AA3" w:rsidRPr="00D11AA3">
        <w:t xml:space="preserve"> powiązan</w:t>
      </w:r>
      <w:r w:rsidR="00D11AA3">
        <w:t>ymi</w:t>
      </w:r>
      <w:r w:rsidR="00D11AA3" w:rsidRPr="00D11AA3">
        <w:t xml:space="preserve"> z przedsięwzięciem infrastrukturalnym, </w:t>
      </w:r>
      <w:r w:rsidR="002949EA" w:rsidRPr="002949EA">
        <w:t xml:space="preserve">o których mowa w art. 5b ust. 1 ustawy z dnia 8 grudnia 2006 r. o finansowym wsparciu tworzenia lokali mieszkalnych na wynajem, mieszkań chronionych, noclegowni, schronisk dla bezdomnych, ogrzewalni i tymczasowych pomieszczeń (Dz. U. z 2020 r. poz. 508 </w:t>
      </w:r>
      <w:r w:rsidR="00465E06">
        <w:t>oraz z 2021 r</w:t>
      </w:r>
      <w:r w:rsidR="00603CCE">
        <w:t>.</w:t>
      </w:r>
      <w:r w:rsidR="00465E06">
        <w:t xml:space="preserve"> poz. 11 i 223</w:t>
      </w:r>
      <w:r w:rsidR="002949EA" w:rsidRPr="002949EA">
        <w:t>)</w:t>
      </w:r>
      <w:r w:rsidR="000E4970">
        <w:t xml:space="preserve">; wojewoda dokonuje uszeregowania wniosków według ich łącznej liczby; najwyższą wartość punktową wojewoda przyznaje wnioskowi organizatora o największej liczbie przystanków </w:t>
      </w:r>
      <w:r w:rsidR="00603CCE" w:rsidRPr="000E4970">
        <w:t>komunikacyjnych</w:t>
      </w:r>
      <w:r w:rsidR="00603CCE">
        <w:t xml:space="preserve"> i</w:t>
      </w:r>
      <w:r w:rsidR="000E4970" w:rsidRPr="000E4970">
        <w:t xml:space="preserve"> dworców</w:t>
      </w:r>
      <w:r w:rsidR="000E4970">
        <w:t>; kolejne uszeregowane wnioski otrzymują wartość mniejszą odpowiednio o 1 wartość punktową; wojewoda przyznaje punkty w skali od 0 pkt do 500 pkt</w:t>
      </w:r>
      <w:r w:rsidR="00852CCC">
        <w:t>.</w:t>
      </w:r>
    </w:p>
    <w:p w14:paraId="465D6EF5" w14:textId="77777777" w:rsidR="00340C94" w:rsidRDefault="0020532A" w:rsidP="0020532A">
      <w:pPr>
        <w:pStyle w:val="ARTartustawynprozporzdzenia"/>
      </w:pPr>
      <w:r w:rsidRPr="0020532A">
        <w:rPr>
          <w:rStyle w:val="Ppogrubienie"/>
        </w:rPr>
        <w:t>§ 4.</w:t>
      </w:r>
      <w:r w:rsidRPr="0020532A">
        <w:t xml:space="preserve"> 1. Wojewoda dla danego wniosku mnoży wartości punktowe uzyskane dla każdego z kryteriów, o których mowa w:</w:t>
      </w:r>
    </w:p>
    <w:p w14:paraId="584A9537" w14:textId="337CFF39" w:rsidR="00340C94" w:rsidRDefault="0020532A" w:rsidP="00340C94">
      <w:pPr>
        <w:pStyle w:val="PKTpunkt"/>
      </w:pPr>
      <w:r w:rsidRPr="0020532A">
        <w:t>1)</w:t>
      </w:r>
      <w:r w:rsidR="00340C94">
        <w:tab/>
      </w:r>
      <w:r w:rsidRPr="0020532A">
        <w:t>§ 2, przez 0,</w:t>
      </w:r>
      <w:r w:rsidR="00DB6BBF">
        <w:t>1</w:t>
      </w:r>
      <w:r w:rsidR="00DA374D">
        <w:t>4</w:t>
      </w:r>
      <w:r w:rsidRPr="0020532A">
        <w:t>;</w:t>
      </w:r>
    </w:p>
    <w:p w14:paraId="1B23836E" w14:textId="77777777" w:rsidR="00340C94" w:rsidRDefault="0020532A" w:rsidP="00340C94">
      <w:pPr>
        <w:pStyle w:val="PKTpunkt"/>
      </w:pPr>
      <w:r w:rsidRPr="0020532A">
        <w:t>2)</w:t>
      </w:r>
      <w:r w:rsidR="00340C94">
        <w:tab/>
      </w:r>
      <w:r w:rsidRPr="0020532A">
        <w:t>§ 3:</w:t>
      </w:r>
    </w:p>
    <w:p w14:paraId="13717D93" w14:textId="159F121A" w:rsidR="00340C94" w:rsidRDefault="0020532A" w:rsidP="00340C94">
      <w:pPr>
        <w:pStyle w:val="LITlitera"/>
      </w:pPr>
      <w:r w:rsidRPr="0020532A">
        <w:t>a)</w:t>
      </w:r>
      <w:r w:rsidR="00340C94">
        <w:tab/>
      </w:r>
      <w:r w:rsidRPr="0020532A">
        <w:t>pkt 1, przez 0,2</w:t>
      </w:r>
      <w:r w:rsidR="00DA374D">
        <w:t>5</w:t>
      </w:r>
      <w:r w:rsidRPr="0020532A">
        <w:t>,</w:t>
      </w:r>
    </w:p>
    <w:p w14:paraId="4752EEE9" w14:textId="41B3E9DA" w:rsidR="00340C94" w:rsidRDefault="0020532A" w:rsidP="00340C94">
      <w:pPr>
        <w:pStyle w:val="LITlitera"/>
      </w:pPr>
      <w:r w:rsidRPr="0020532A">
        <w:t>b)</w:t>
      </w:r>
      <w:r w:rsidR="00340C94">
        <w:tab/>
      </w:r>
      <w:r w:rsidRPr="0020532A">
        <w:t>pkt 2, przez 0,</w:t>
      </w:r>
      <w:r w:rsidR="00DB6BBF">
        <w:t>0</w:t>
      </w:r>
      <w:r w:rsidR="00DA374D">
        <w:t>9</w:t>
      </w:r>
      <w:r w:rsidRPr="0020532A">
        <w:t>,</w:t>
      </w:r>
    </w:p>
    <w:p w14:paraId="39124865" w14:textId="7B54BBAE" w:rsidR="00340C94" w:rsidRDefault="0020532A" w:rsidP="00340C94">
      <w:pPr>
        <w:pStyle w:val="LITlitera"/>
      </w:pPr>
      <w:r w:rsidRPr="0020532A">
        <w:t>c)</w:t>
      </w:r>
      <w:r w:rsidR="00340C94">
        <w:tab/>
      </w:r>
      <w:r w:rsidRPr="0020532A">
        <w:t>pkt 3, przez 0,1</w:t>
      </w:r>
      <w:r w:rsidR="00DA374D">
        <w:t>4</w:t>
      </w:r>
      <w:r w:rsidRPr="0020532A">
        <w:t>,</w:t>
      </w:r>
    </w:p>
    <w:p w14:paraId="36449990" w14:textId="2F0F5EBD" w:rsidR="00340C94" w:rsidRDefault="0020532A" w:rsidP="00340C94">
      <w:pPr>
        <w:pStyle w:val="LITlitera"/>
      </w:pPr>
      <w:r w:rsidRPr="0020532A">
        <w:t>d</w:t>
      </w:r>
      <w:r w:rsidR="00340C94">
        <w:t>)</w:t>
      </w:r>
      <w:r w:rsidR="00340C94">
        <w:tab/>
      </w:r>
      <w:r w:rsidRPr="0020532A">
        <w:t>pkt 4, przez 0,1</w:t>
      </w:r>
      <w:r w:rsidR="00DA374D">
        <w:t>4</w:t>
      </w:r>
      <w:r w:rsidRPr="0020532A">
        <w:t>,</w:t>
      </w:r>
    </w:p>
    <w:p w14:paraId="56C6531D" w14:textId="7EF1F9C3" w:rsidR="00340C94" w:rsidRDefault="0020532A" w:rsidP="00340C94">
      <w:pPr>
        <w:pStyle w:val="LITlitera"/>
      </w:pPr>
      <w:r w:rsidRPr="0020532A">
        <w:t>e)</w:t>
      </w:r>
      <w:r w:rsidR="00340C94">
        <w:tab/>
      </w:r>
      <w:r w:rsidRPr="0020532A">
        <w:t>pkt 5, przez 0,</w:t>
      </w:r>
      <w:r w:rsidR="001F531D">
        <w:t>1</w:t>
      </w:r>
      <w:r w:rsidR="00DA374D">
        <w:t>9</w:t>
      </w:r>
      <w:r w:rsidR="00340C94">
        <w:t>,</w:t>
      </w:r>
    </w:p>
    <w:p w14:paraId="7B25C29E" w14:textId="4AE7323B" w:rsidR="00340C94" w:rsidRDefault="00340C94" w:rsidP="00340C94">
      <w:pPr>
        <w:pStyle w:val="LITlitera"/>
      </w:pPr>
      <w:r>
        <w:t>f)</w:t>
      </w:r>
      <w:r>
        <w:tab/>
      </w:r>
      <w:r w:rsidRPr="00340C94">
        <w:t>pkt 6, przez 0,</w:t>
      </w:r>
      <w:r w:rsidR="00DA374D">
        <w:t>05</w:t>
      </w:r>
    </w:p>
    <w:p w14:paraId="6CA76594" w14:textId="77777777" w:rsidR="00340C94" w:rsidRDefault="0020532A" w:rsidP="00340C94">
      <w:pPr>
        <w:pStyle w:val="CZWSPPKTczwsplnapunktw"/>
      </w:pPr>
      <w:r w:rsidRPr="0020532A">
        <w:t>– a następnie sumuje otrzymane wyniki.</w:t>
      </w:r>
    </w:p>
    <w:p w14:paraId="48B4B1E2" w14:textId="05C7C72A" w:rsidR="00340C94" w:rsidRDefault="0020532A" w:rsidP="00340C94">
      <w:pPr>
        <w:pStyle w:val="USTustnpkodeksu"/>
      </w:pPr>
      <w:r w:rsidRPr="0020532A">
        <w:t>2. Wojewoda dokonuje uszeregowania wniosków o objęcie w danym roku  budżetowym dopłatą w ramach każdej grupy organizatorów w kolejności od wniosku o najwyższej do najniższej wartości punktowej.</w:t>
      </w:r>
    </w:p>
    <w:p w14:paraId="393DB6F5" w14:textId="2575277E" w:rsidR="00340C94" w:rsidRDefault="0020532A" w:rsidP="00340C94">
      <w:pPr>
        <w:pStyle w:val="ARTartustawynprozporzdzenia"/>
      </w:pPr>
      <w:r w:rsidRPr="00340C94">
        <w:rPr>
          <w:rStyle w:val="Ppogrubienie"/>
        </w:rPr>
        <w:t>§ 5.</w:t>
      </w:r>
      <w:r w:rsidRPr="0020532A">
        <w:t xml:space="preserve"> 1. Wojewoda obejmuje dopłatą wnioski o objęcie w danym roku budżetowym dopłatą w ramach poszczególnych grup organizatorów w kolejności ich uszeregowania, o którym </w:t>
      </w:r>
      <w:r w:rsidRPr="0020532A">
        <w:lastRenderedPageBreak/>
        <w:t>mowa w § 4 ust. 2, do wyczerpania dostępnych środków finansowych przewidzianych na województwo.</w:t>
      </w:r>
    </w:p>
    <w:p w14:paraId="764A617C" w14:textId="0FA0B045" w:rsidR="00953FFA" w:rsidRDefault="0020532A" w:rsidP="00340C94">
      <w:pPr>
        <w:pStyle w:val="USTustnpkodeksu"/>
      </w:pPr>
      <w:r w:rsidRPr="0020532A">
        <w:t>2. Ostatnim z wniosków o objęcie w danym roku budżetowym dopłatą, który zostanie nią objęty, jest wniosek, na którego realizację w całości wystarczy środków finansowych zaplanowanych na dane województwo.</w:t>
      </w:r>
    </w:p>
    <w:p w14:paraId="7551F8C2" w14:textId="4D8F439C" w:rsidR="007A5E83" w:rsidRDefault="007A5E83" w:rsidP="007A5E83">
      <w:pPr>
        <w:pStyle w:val="ARTartustawynprozporzdzenia"/>
      </w:pPr>
      <w:r w:rsidRPr="005C4D89">
        <w:rPr>
          <w:rStyle w:val="Ppogrubienie"/>
        </w:rPr>
        <w:t xml:space="preserve">§ </w:t>
      </w:r>
      <w:r w:rsidR="009B1DFB">
        <w:rPr>
          <w:rStyle w:val="Ppogrubienie"/>
        </w:rPr>
        <w:t>6</w:t>
      </w:r>
      <w:r w:rsidRPr="005C4D89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 xml:space="preserve">Rozporządzenie wchodzi w życie </w:t>
      </w:r>
      <w:r w:rsidRPr="007A5E83">
        <w:t xml:space="preserve">z dniem 1 </w:t>
      </w:r>
      <w:r w:rsidR="007665B1">
        <w:t>kwietnia</w:t>
      </w:r>
      <w:r w:rsidRPr="007A5E83">
        <w:t xml:space="preserve"> 2021 r.</w:t>
      </w:r>
      <w:r w:rsidR="00DB6BBF" w:rsidRPr="00DB6BBF">
        <w:rPr>
          <w:rStyle w:val="Odwoanieprzypisudolnego"/>
        </w:rPr>
        <w:t xml:space="preserve"> </w:t>
      </w:r>
      <w:r w:rsidR="00DB6BBF">
        <w:rPr>
          <w:rStyle w:val="Odwoanieprzypisudolnego"/>
        </w:rPr>
        <w:footnoteReference w:customMarkFollows="1" w:id="2"/>
        <w:t>2)</w:t>
      </w:r>
      <w:r w:rsidR="00827E99">
        <w:t xml:space="preserve"> </w:t>
      </w:r>
    </w:p>
    <w:p w14:paraId="64C12F79" w14:textId="77777777" w:rsidR="007A5E83" w:rsidRDefault="007A5E83" w:rsidP="007A5E83">
      <w:pPr>
        <w:pStyle w:val="ARTartustawynprozporzdzenia"/>
      </w:pPr>
    </w:p>
    <w:p w14:paraId="62471EAE" w14:textId="77777777" w:rsidR="007A5E83" w:rsidRDefault="007A5E83" w:rsidP="007A5E83">
      <w:pPr>
        <w:pStyle w:val="NAZORGWYDnazwaorganuwydajcegoprojektowanyakt"/>
      </w:pPr>
      <w:r>
        <w:t>Minister Infrastruktury</w:t>
      </w:r>
    </w:p>
    <w:p w14:paraId="24D68872" w14:textId="77777777" w:rsidR="001947FD" w:rsidRDefault="001947FD" w:rsidP="001947FD">
      <w:pPr>
        <w:pStyle w:val="NAZORGWYDnazwaorganuwydajcegoprojektowanyakt"/>
        <w:ind w:left="0"/>
        <w:jc w:val="left"/>
      </w:pPr>
    </w:p>
    <w:p w14:paraId="553D31B7" w14:textId="77777777" w:rsidR="001947FD" w:rsidRDefault="001947FD" w:rsidP="001947FD">
      <w:pPr>
        <w:pStyle w:val="NAZORGWYDnazwaorganuwydajcegoprojektowanyakt"/>
        <w:ind w:left="0"/>
        <w:jc w:val="left"/>
      </w:pPr>
    </w:p>
    <w:p w14:paraId="27A90B14" w14:textId="77777777" w:rsidR="001947FD" w:rsidRDefault="001947FD" w:rsidP="001947FD">
      <w:pPr>
        <w:pStyle w:val="NAZORGWYDnazwaorganuwydajcegoprojektowanyakt"/>
        <w:ind w:left="0"/>
        <w:jc w:val="left"/>
      </w:pPr>
    </w:p>
    <w:p w14:paraId="1B1AD0B0" w14:textId="0200C218" w:rsidR="001947FD" w:rsidRDefault="001947FD" w:rsidP="001947FD">
      <w:pPr>
        <w:pStyle w:val="ODNONIKtreodnonika"/>
      </w:pPr>
      <w:r>
        <w:t>Za zgodność pod względem prawnym,</w:t>
      </w:r>
    </w:p>
    <w:p w14:paraId="7CDE79BF" w14:textId="51A190D3" w:rsidR="001947FD" w:rsidRDefault="001947FD" w:rsidP="001947FD">
      <w:pPr>
        <w:pStyle w:val="ODNONIKtreodnonika"/>
      </w:pPr>
      <w:r>
        <w:t>legislacyjnym i redakcyjnym</w:t>
      </w:r>
    </w:p>
    <w:p w14:paraId="34F5B806" w14:textId="3F630395" w:rsidR="001947FD" w:rsidRDefault="001947FD" w:rsidP="001947FD">
      <w:pPr>
        <w:pStyle w:val="ODNONIKtreodnonika"/>
      </w:pPr>
      <w:r>
        <w:t>Marcin Przychodzki</w:t>
      </w:r>
    </w:p>
    <w:p w14:paraId="483AAA5B" w14:textId="2F870867" w:rsidR="001947FD" w:rsidRDefault="001947FD" w:rsidP="001947FD">
      <w:pPr>
        <w:pStyle w:val="ODNONIKtreodnonika"/>
      </w:pPr>
      <w:r>
        <w:t>Dyrektor Departamentu Prawnego</w:t>
      </w:r>
    </w:p>
    <w:p w14:paraId="6A5A20B2" w14:textId="794A5D09" w:rsidR="001947FD" w:rsidRPr="005F6388" w:rsidRDefault="001947FD" w:rsidP="001947FD">
      <w:pPr>
        <w:pStyle w:val="ODNONIKtreodnonika"/>
      </w:pPr>
      <w:r>
        <w:t>w Ministerstwie Infrastruktury</w:t>
      </w:r>
    </w:p>
    <w:sectPr w:rsidR="001947FD" w:rsidRPr="005F6388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7AD3C" w14:textId="77777777" w:rsidR="00EF1EB2" w:rsidRDefault="00EF1EB2">
      <w:r>
        <w:separator/>
      </w:r>
    </w:p>
  </w:endnote>
  <w:endnote w:type="continuationSeparator" w:id="0">
    <w:p w14:paraId="6E0FF6CA" w14:textId="77777777" w:rsidR="00EF1EB2" w:rsidRDefault="00EF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9EDF" w14:textId="77777777" w:rsidR="00317193" w:rsidRDefault="003171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1FC5" w14:textId="77777777" w:rsidR="00317193" w:rsidRDefault="003171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647A" w14:textId="77777777" w:rsidR="00317193" w:rsidRDefault="00317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D89E4" w14:textId="77777777" w:rsidR="00EF1EB2" w:rsidRDefault="00EF1EB2">
      <w:r>
        <w:separator/>
      </w:r>
    </w:p>
  </w:footnote>
  <w:footnote w:type="continuationSeparator" w:id="0">
    <w:p w14:paraId="58F68547" w14:textId="77777777" w:rsidR="00EF1EB2" w:rsidRDefault="00EF1EB2">
      <w:r>
        <w:continuationSeparator/>
      </w:r>
    </w:p>
  </w:footnote>
  <w:footnote w:id="1">
    <w:p w14:paraId="587B3BBB" w14:textId="3E070638" w:rsidR="0032765C" w:rsidRDefault="0032765C" w:rsidP="0032765C">
      <w:pPr>
        <w:pStyle w:val="ODNONIKtreodnonika"/>
      </w:pPr>
      <w:r>
        <w:rPr>
          <w:rStyle w:val="Odwoanieprzypisudolnego"/>
        </w:rPr>
        <w:t>1)</w:t>
      </w:r>
      <w:r>
        <w:t xml:space="preserve"> </w:t>
      </w:r>
      <w:r w:rsidR="003D314C" w:rsidRPr="003D314C">
        <w:t>Minister Infrastruktury kieruje działem administracji rządowej – transport, na podstawie § 1 ust. 2 pkt 2 rozporządzenia Prezesa Rady Ministrów z dnia 18 listopada 2019 r. w sprawie szczegółowego zakresu działania Ministra Infrastruktury (Dz. U. poz. 2257 oraz z 2020 r. poz. 1722, 1745, 1927 i 2006).</w:t>
      </w:r>
    </w:p>
  </w:footnote>
  <w:footnote w:id="2">
    <w:p w14:paraId="2AC0EBE2" w14:textId="34E02612" w:rsidR="00DB6BBF" w:rsidRDefault="00DB6BBF" w:rsidP="00DB6BBF">
      <w:pPr>
        <w:pStyle w:val="ODNONIKtreodnonika"/>
      </w:pPr>
      <w:r>
        <w:rPr>
          <w:rStyle w:val="Odwoanieprzypisudolnego"/>
        </w:rPr>
        <w:t>2)</w:t>
      </w:r>
      <w:r>
        <w:t xml:space="preserve"> </w:t>
      </w:r>
      <w:r w:rsidR="00290809">
        <w:t xml:space="preserve"> </w:t>
      </w:r>
      <w:r>
        <w:t xml:space="preserve">Niniejsze rozporządzenie było poprzedzone rozporządzeniem </w:t>
      </w:r>
      <w:r w:rsidRPr="00475D81">
        <w:t>Ministra Infrastruktury z dnia 9 sierpnia 2019 r. w sprawie wniosków o objęcie w danym roku budżetowym dopłatą z Funduszu rozwoju przewozów autobusowych o charakterze użyteczności publicznej (Dz. U. poz. 1514)</w:t>
      </w:r>
      <w:r>
        <w:t>, k</w:t>
      </w:r>
      <w:r w:rsidR="00D113DF">
        <w:t xml:space="preserve">tóre traci moc z dniem wejścia </w:t>
      </w:r>
      <w:r>
        <w:t>w życie niniejszego rozporządzenia zgodnie z art. 1</w:t>
      </w:r>
      <w:r w:rsidR="005165E9">
        <w:t>9</w:t>
      </w:r>
      <w:r w:rsidR="00D113DF">
        <w:t xml:space="preserve"> ustawy z dnia 16 grudnia </w:t>
      </w:r>
      <w:r>
        <w:t xml:space="preserve">2020 r. o </w:t>
      </w:r>
      <w:r w:rsidRPr="00475D81">
        <w:t>rozliczaniu ceny lokali lub budynków w cenie nieruchomości zbywanych z gminnego zasobu nieruchomości</w:t>
      </w:r>
      <w:r>
        <w:t xml:space="preserve"> (Dz. U. poz.</w:t>
      </w:r>
      <w:r w:rsidR="00CA54A8">
        <w:t xml:space="preserve"> 223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6CF2" w14:textId="77777777" w:rsidR="00317193" w:rsidRDefault="003171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58364" w14:textId="64524AC3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17193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2B070" w14:textId="77777777" w:rsidR="00317193" w:rsidRDefault="00317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5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4962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921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3C8"/>
    <w:rsid w:val="000D6F83"/>
    <w:rsid w:val="000E25CC"/>
    <w:rsid w:val="000E3694"/>
    <w:rsid w:val="000E490F"/>
    <w:rsid w:val="000E4970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27C60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47FD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531D"/>
    <w:rsid w:val="001F5602"/>
    <w:rsid w:val="001F6616"/>
    <w:rsid w:val="00202BD4"/>
    <w:rsid w:val="00204A97"/>
    <w:rsid w:val="0020532A"/>
    <w:rsid w:val="002114EF"/>
    <w:rsid w:val="00211F15"/>
    <w:rsid w:val="002122F4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6E73"/>
    <w:rsid w:val="00290809"/>
    <w:rsid w:val="0029405D"/>
    <w:rsid w:val="002949EA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0FAA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7193"/>
    <w:rsid w:val="00321080"/>
    <w:rsid w:val="00322D45"/>
    <w:rsid w:val="00324BCC"/>
    <w:rsid w:val="0032569A"/>
    <w:rsid w:val="00325A1F"/>
    <w:rsid w:val="003268F9"/>
    <w:rsid w:val="0032765C"/>
    <w:rsid w:val="00330BAF"/>
    <w:rsid w:val="00330D40"/>
    <w:rsid w:val="00334E3A"/>
    <w:rsid w:val="00335A37"/>
    <w:rsid w:val="00335C48"/>
    <w:rsid w:val="003361DD"/>
    <w:rsid w:val="00340C94"/>
    <w:rsid w:val="00341A6A"/>
    <w:rsid w:val="00345B9C"/>
    <w:rsid w:val="00351B51"/>
    <w:rsid w:val="00352DAE"/>
    <w:rsid w:val="00354EB9"/>
    <w:rsid w:val="003602AE"/>
    <w:rsid w:val="00360929"/>
    <w:rsid w:val="003647D5"/>
    <w:rsid w:val="003674B0"/>
    <w:rsid w:val="003722D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0D1"/>
    <w:rsid w:val="003A306E"/>
    <w:rsid w:val="003A495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4C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6862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5D0C"/>
    <w:rsid w:val="00465E06"/>
    <w:rsid w:val="0047077C"/>
    <w:rsid w:val="00470B05"/>
    <w:rsid w:val="0047207C"/>
    <w:rsid w:val="00472CD6"/>
    <w:rsid w:val="00474E3C"/>
    <w:rsid w:val="00475D81"/>
    <w:rsid w:val="00480A58"/>
    <w:rsid w:val="00482151"/>
    <w:rsid w:val="0048302C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5E9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38D0"/>
    <w:rsid w:val="005C4D89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388"/>
    <w:rsid w:val="005F7812"/>
    <w:rsid w:val="005F7A88"/>
    <w:rsid w:val="00602704"/>
    <w:rsid w:val="00603A1A"/>
    <w:rsid w:val="00603CCE"/>
    <w:rsid w:val="006046D5"/>
    <w:rsid w:val="00607A93"/>
    <w:rsid w:val="00610C08"/>
    <w:rsid w:val="006114ED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A0C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2C77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8A8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5B1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E8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821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27E99"/>
    <w:rsid w:val="00831B8B"/>
    <w:rsid w:val="0083405D"/>
    <w:rsid w:val="0083442C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2CCC"/>
    <w:rsid w:val="00856272"/>
    <w:rsid w:val="008563FF"/>
    <w:rsid w:val="0086018B"/>
    <w:rsid w:val="008611DD"/>
    <w:rsid w:val="008620DE"/>
    <w:rsid w:val="00866867"/>
    <w:rsid w:val="00872257"/>
    <w:rsid w:val="008733EC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910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4E34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3D0"/>
    <w:rsid w:val="00943751"/>
    <w:rsid w:val="00946DD0"/>
    <w:rsid w:val="009509E6"/>
    <w:rsid w:val="00952018"/>
    <w:rsid w:val="00952800"/>
    <w:rsid w:val="0095300D"/>
    <w:rsid w:val="00953FFA"/>
    <w:rsid w:val="00956812"/>
    <w:rsid w:val="0095719A"/>
    <w:rsid w:val="009623E9"/>
    <w:rsid w:val="00963EEB"/>
    <w:rsid w:val="009648BC"/>
    <w:rsid w:val="00964C2F"/>
    <w:rsid w:val="00965F88"/>
    <w:rsid w:val="0097633C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1DFB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0A5"/>
    <w:rsid w:val="009D3316"/>
    <w:rsid w:val="009D55AA"/>
    <w:rsid w:val="009E33B4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33B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60F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5D6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530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7E59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121F"/>
    <w:rsid w:val="00C2363F"/>
    <w:rsid w:val="00C236C8"/>
    <w:rsid w:val="00C260B1"/>
    <w:rsid w:val="00C26E56"/>
    <w:rsid w:val="00C31406"/>
    <w:rsid w:val="00C35DCC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54A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6899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3DF"/>
    <w:rsid w:val="00D11AA3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74D"/>
    <w:rsid w:val="00DA3FDD"/>
    <w:rsid w:val="00DA7017"/>
    <w:rsid w:val="00DA7028"/>
    <w:rsid w:val="00DB1AD2"/>
    <w:rsid w:val="00DB2B58"/>
    <w:rsid w:val="00DB5206"/>
    <w:rsid w:val="00DB6276"/>
    <w:rsid w:val="00DB63F5"/>
    <w:rsid w:val="00DB6BBF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2F5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19F8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EB2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F25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2B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09E727-5F5B-4A79-8440-8914372C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2021-02-19T09:06:00Z</dcterms:created>
  <dcterms:modified xsi:type="dcterms:W3CDTF">2021-02-19T09:06:00Z</dcterms:modified>
  <cp:category/>
</cp:coreProperties>
</file>