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5269" w14:textId="77777777" w:rsidR="0096634E" w:rsidRPr="00176869" w:rsidRDefault="004972FE" w:rsidP="006003F2">
      <w:pPr>
        <w:pStyle w:val="OZNPROJEKTUwskazaniedatylubwersjiprojektu"/>
        <w:keepNext/>
      </w:pPr>
      <w:r w:rsidRPr="00176869">
        <w:t>Projekt</w:t>
      </w:r>
      <w:r>
        <w:t xml:space="preserve"> z dnia 30.06.2022 r.</w:t>
      </w:r>
    </w:p>
    <w:p w14:paraId="56A66E12" w14:textId="77777777" w:rsidR="00905DE5" w:rsidRDefault="00F766C9" w:rsidP="00737F6A"/>
    <w:p w14:paraId="49D97FFB" w14:textId="77777777" w:rsidR="004C0043" w:rsidRPr="00B95938" w:rsidRDefault="004972FE" w:rsidP="004C0043">
      <w:pPr>
        <w:pStyle w:val="OZNRODZAKTUtznustawalubrozporzdzenieiorganwydajcy"/>
      </w:pPr>
      <w:r>
        <w:t>ROZPORZĄDZENIE</w:t>
      </w:r>
    </w:p>
    <w:p w14:paraId="380F990D" w14:textId="77777777" w:rsidR="004C0043" w:rsidRPr="00DE51E1" w:rsidRDefault="004972FE" w:rsidP="004C0043">
      <w:pPr>
        <w:pStyle w:val="OZNRODZAKTUtznustawalubrozporzdzenieiorganwydajcy"/>
      </w:pPr>
      <w:r w:rsidRPr="00990E45">
        <w:t>MINISTRA</w:t>
      </w:r>
      <w:r w:rsidRPr="00DE51E1">
        <w:t xml:space="preserve"> EDUKACJI </w:t>
      </w:r>
      <w:r>
        <w:t>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14:paraId="496F4B88" w14:textId="77777777" w:rsidR="004C0043" w:rsidRPr="00DE51E1" w:rsidRDefault="004972FE" w:rsidP="004C0043">
      <w:pPr>
        <w:pStyle w:val="DATAAKTUdatauchwalenialubwydaniaaktu"/>
      </w:pPr>
      <w:r>
        <w:t>z dnia …………………. 2022</w:t>
      </w:r>
      <w:r w:rsidRPr="00DE51E1">
        <w:t xml:space="preserve"> r.</w:t>
      </w:r>
    </w:p>
    <w:p w14:paraId="4DB18901" w14:textId="77777777" w:rsidR="004C0043" w:rsidRPr="00DE51E1" w:rsidRDefault="004972FE" w:rsidP="004C0043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 ogólnych warunków przyznawania dodatków do wynagrodzenia zasadniczego oraz wynagradzania za pracę w dniu wolnym od pracy</w:t>
      </w:r>
    </w:p>
    <w:p w14:paraId="2EE1DB15" w14:textId="77777777" w:rsidR="004C0043" w:rsidRPr="00DE51E1" w:rsidRDefault="004972FE" w:rsidP="004C0043">
      <w:pPr>
        <w:pStyle w:val="NIEARTTEKSTtekstnieartykuowanynppodstprawnarozplubpreambua"/>
      </w:pPr>
      <w:r w:rsidRPr="00DE51E1">
        <w:t>Na podstawie art. 30 ust. 5, art. 33 ust. 3 oraz art. 34 ust. 2 ustawy z dnia 26 stycznia</w:t>
      </w:r>
      <w:r>
        <w:t> </w:t>
      </w:r>
      <w:r w:rsidRPr="00DE51E1">
        <w:t>1982</w:t>
      </w:r>
      <w:r>
        <w:t> </w:t>
      </w:r>
      <w:r w:rsidRPr="00DE51E1">
        <w:t>r. – Karta Nauczyciela (</w:t>
      </w:r>
      <w:r w:rsidRPr="002937BC">
        <w:t>Dz. U. z 20</w:t>
      </w:r>
      <w:r>
        <w:t>21</w:t>
      </w:r>
      <w:r w:rsidRPr="002937BC">
        <w:t xml:space="preserve"> r. poz. </w:t>
      </w:r>
      <w:r>
        <w:t>1762 oraz z 2022 r. poz. 935, 1116 i ……</w:t>
      </w:r>
      <w:r w:rsidRPr="00DC7D93">
        <w:t>)</w:t>
      </w:r>
      <w:r w:rsidRPr="00DE51E1">
        <w:t xml:space="preserve"> zarządza się, co następuje:</w:t>
      </w:r>
    </w:p>
    <w:p w14:paraId="299E87CD" w14:textId="77777777" w:rsidR="00E20888" w:rsidRDefault="004972FE" w:rsidP="004C0043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>W rozporządzeniu Ministra Edukacji Narodowej i Sportu z dnia 31 stycznia 2005 r. w sprawie wysokości minimalnych stawek wynagrodzenia zasadniczego nauczycieli, ogólnych warunków przyznawania dodatków do wynagrodzenia zasadniczego oraz wynagradzania za</w:t>
      </w:r>
      <w:r>
        <w:t> </w:t>
      </w:r>
      <w:r w:rsidRPr="00860892">
        <w:t>pracę w dniu wolnym od pracy (Dz. U. z 2014 r. poz. 416</w:t>
      </w:r>
      <w:r>
        <w:t>, z późn. zm.</w:t>
      </w:r>
      <w:r>
        <w:rPr>
          <w:rStyle w:val="IGindeksgrny"/>
        </w:rPr>
        <w:footnoteReference w:id="2"/>
      </w:r>
      <w:r w:rsidRPr="00D66240">
        <w:rPr>
          <w:rStyle w:val="IGindeksgrny"/>
        </w:rPr>
        <w:t>)</w:t>
      </w:r>
      <w:r>
        <w:t>) wprowadza się następujące zmiany:</w:t>
      </w:r>
    </w:p>
    <w:p w14:paraId="41CC8EC7" w14:textId="77777777" w:rsidR="00F944A3" w:rsidRPr="00F944A3" w:rsidRDefault="004972FE" w:rsidP="00861CC0">
      <w:pPr>
        <w:pStyle w:val="PKTpunkt"/>
      </w:pPr>
      <w:r>
        <w:t xml:space="preserve">1) </w:t>
      </w:r>
      <w:r>
        <w:tab/>
        <w:t>w § 4 uchyla się ust. 2 i 3;</w:t>
      </w:r>
    </w:p>
    <w:p w14:paraId="5F8E30D2" w14:textId="77777777" w:rsidR="00E20888" w:rsidRDefault="004972FE" w:rsidP="00E20888">
      <w:pPr>
        <w:pStyle w:val="PKTpunkt"/>
      </w:pPr>
      <w:r>
        <w:t>2)</w:t>
      </w:r>
      <w:r>
        <w:tab/>
        <w:t xml:space="preserve">w </w:t>
      </w:r>
      <w:r>
        <w:rPr>
          <w:rFonts w:cs="Times"/>
        </w:rPr>
        <w:t>§</w:t>
      </w:r>
      <w:r>
        <w:t xml:space="preserve"> 5 w pkt 2 lit. c otrzymuje brzmienie:</w:t>
      </w:r>
    </w:p>
    <w:p w14:paraId="6CF3E1E5" w14:textId="77777777" w:rsidR="00E20888" w:rsidRDefault="004972FE" w:rsidP="00EF742D">
      <w:pPr>
        <w:pStyle w:val="LITlitera"/>
      </w:pPr>
      <w:r w:rsidRPr="00972F8A">
        <w:t>„</w:t>
      </w:r>
      <w:r>
        <w:t>c)</w:t>
      </w:r>
      <w:r>
        <w:tab/>
        <w:t>mentora,</w:t>
      </w:r>
      <w:r w:rsidRPr="00972F8A">
        <w:t>”</w:t>
      </w:r>
      <w:r>
        <w:t>;</w:t>
      </w:r>
    </w:p>
    <w:p w14:paraId="632E06D3" w14:textId="77777777" w:rsidR="004C0043" w:rsidRDefault="004972FE" w:rsidP="00E20888">
      <w:pPr>
        <w:pStyle w:val="PKTpunkt"/>
      </w:pPr>
      <w:r>
        <w:t>3)</w:t>
      </w:r>
      <w:r>
        <w:tab/>
      </w:r>
      <w:r w:rsidRPr="00860892">
        <w:t xml:space="preserve">załącznik </w:t>
      </w:r>
      <w:r>
        <w:t xml:space="preserve">do rozporządzenia </w:t>
      </w:r>
      <w:r w:rsidRPr="00860892">
        <w:t>otrzymuje brzmienie określ</w:t>
      </w:r>
      <w:r>
        <w:t xml:space="preserve">one w załączniku do niniejszego </w:t>
      </w:r>
      <w:r w:rsidRPr="00860892">
        <w:t>rozporządzenia.</w:t>
      </w:r>
    </w:p>
    <w:p w14:paraId="77C8B792" w14:textId="77777777" w:rsidR="003570B1" w:rsidRDefault="004972FE" w:rsidP="003570B1">
      <w:pPr>
        <w:pStyle w:val="ARTartustawynprozporzdzenia"/>
      </w:pPr>
      <w:r w:rsidRPr="00E03F74">
        <w:rPr>
          <w:rStyle w:val="Ppogrubienie"/>
        </w:rPr>
        <w:t>§ 2</w:t>
      </w:r>
      <w:r w:rsidRPr="002A315F">
        <w:t xml:space="preserve">. </w:t>
      </w:r>
      <w:r>
        <w:t xml:space="preserve">Do dnia 31 sierpnia 2027 r. do uzyskania </w:t>
      </w:r>
      <w:r w:rsidRPr="003570B1">
        <w:t xml:space="preserve">dodatku funkcyjnego są uprawnieni </w:t>
      </w:r>
      <w:r>
        <w:t xml:space="preserve">również </w:t>
      </w:r>
      <w:r w:rsidRPr="003570B1">
        <w:t>nauczyciele, którym powierzono</w:t>
      </w:r>
      <w:r>
        <w:t xml:space="preserve"> </w:t>
      </w:r>
      <w:r w:rsidRPr="003570B1">
        <w:t>sprawowanie funkcji</w:t>
      </w:r>
      <w:r>
        <w:t xml:space="preserve"> </w:t>
      </w:r>
      <w:r w:rsidRPr="003570B1">
        <w:t>opiekuna stażu</w:t>
      </w:r>
      <w:r>
        <w:t xml:space="preserve"> dla nauczycieli odbywających staż na stopień nauczyciela mianowanego, o których mowa w art. 10 ust. 1–5 ustawy z dnia 23 czerwca 2022 r. o zmianie ustawy – Karta Nauczyciela oraz niektórych innych ustaw (Dz. U. poz. ….).</w:t>
      </w:r>
    </w:p>
    <w:p w14:paraId="6A3763F5" w14:textId="77777777" w:rsidR="004C0043" w:rsidRPr="002A315F" w:rsidRDefault="004972FE" w:rsidP="00052EC1">
      <w:pPr>
        <w:pStyle w:val="ARTartustawynprozporzdzenia"/>
      </w:pPr>
      <w:r w:rsidRPr="00E03F74">
        <w:rPr>
          <w:rStyle w:val="Ppogrubienie"/>
        </w:rPr>
        <w:lastRenderedPageBreak/>
        <w:t xml:space="preserve">§ </w:t>
      </w:r>
      <w:r>
        <w:rPr>
          <w:rStyle w:val="Ppogrubienie"/>
        </w:rPr>
        <w:t>3</w:t>
      </w:r>
      <w:r w:rsidRPr="002A315F">
        <w:t xml:space="preserve">. Rozporządzenie wchodzi w życie </w:t>
      </w:r>
      <w:r>
        <w:t>z dniem 1 września 2022 r.</w:t>
      </w:r>
    </w:p>
    <w:p w14:paraId="6A029B06" w14:textId="77777777" w:rsidR="004C0043" w:rsidRDefault="00F766C9" w:rsidP="004C0043"/>
    <w:p w14:paraId="01021A0A" w14:textId="77777777" w:rsidR="004C0043" w:rsidRDefault="004972FE" w:rsidP="004C0043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14:paraId="48AD917A" w14:textId="77777777" w:rsidR="004C0043" w:rsidRPr="00BA5253" w:rsidRDefault="004972FE" w:rsidP="004C0043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14:paraId="45B2D6BA" w14:textId="77777777" w:rsidR="00CC478F" w:rsidRDefault="004972FE" w:rsidP="004C0043">
      <w:pPr>
        <w:pStyle w:val="NAZORGWPOROZUMIENIUnazwaorganuwporozumieniuzktrymaktjestwydawany"/>
      </w:pPr>
      <w:r>
        <w:t>mINISTER RODZINY i</w:t>
      </w:r>
      <w:r w:rsidRPr="00E669C0">
        <w:t xml:space="preserve"> p</w:t>
      </w:r>
      <w:r>
        <w:t>OLITYKI SPOŁECZNEJ</w:t>
      </w:r>
    </w:p>
    <w:p w14:paraId="78E487F7" w14:textId="77777777" w:rsidR="00FA52AD" w:rsidRDefault="00F766C9" w:rsidP="004C0043">
      <w:pPr>
        <w:pStyle w:val="NAZORGWPOROZUMIENIUnazwaorganuwporozumieniuzktrymaktjestwydawany"/>
      </w:pPr>
    </w:p>
    <w:p w14:paraId="72410C3C" w14:textId="77777777" w:rsidR="00FA52AD" w:rsidRDefault="004972FE" w:rsidP="004C0043">
      <w:pPr>
        <w:pStyle w:val="NAZORGWPOROZUMIENIUnazwaorganuwporozumieniuzktrymaktjestwydawany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B568" wp14:editId="5FA840BA">
                <wp:simplePos x="0" y="0"/>
                <wp:positionH relativeFrom="margin">
                  <wp:align>left</wp:align>
                </wp:positionH>
                <wp:positionV relativeFrom="paragraph">
                  <wp:posOffset>181031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43E11" w14:textId="77777777" w:rsidR="008524A6" w:rsidRDefault="004972FE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708DE38C" w14:textId="77777777" w:rsidR="008524A6" w:rsidRDefault="004972FE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0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0"/>
                          </w:p>
                          <w:p w14:paraId="0E5F55BE" w14:textId="77777777" w:rsidR="008524A6" w:rsidRDefault="004972FE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14.25pt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F3D3A" w14:textId="77777777" w:rsidR="00FA52AD" w:rsidRPr="00737F6A" w:rsidRDefault="00F766C9" w:rsidP="004C0043">
      <w:pPr>
        <w:pStyle w:val="NAZORGWPOROZUMIENIUnazwaorganuwporozumieniuzktrymaktjestwydawany"/>
      </w:pPr>
    </w:p>
    <w:sectPr w:rsidR="00FA52AD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32D1" w14:textId="77777777" w:rsidR="00F766C9" w:rsidRDefault="00F766C9">
      <w:pPr>
        <w:spacing w:line="240" w:lineRule="auto"/>
      </w:pPr>
      <w:r>
        <w:separator/>
      </w:r>
    </w:p>
  </w:endnote>
  <w:endnote w:type="continuationSeparator" w:id="0">
    <w:p w14:paraId="6EDE2CC6" w14:textId="77777777" w:rsidR="00F766C9" w:rsidRDefault="00F7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7D9" w14:textId="77777777" w:rsidR="00930386" w:rsidRDefault="00F76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CC6B" w14:textId="77777777" w:rsidR="00930386" w:rsidRDefault="00F76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048B" w14:textId="77777777" w:rsidR="00930386" w:rsidRDefault="00F76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F5EF" w14:textId="77777777" w:rsidR="00F766C9" w:rsidRDefault="00F766C9">
      <w:r>
        <w:separator/>
      </w:r>
    </w:p>
  </w:footnote>
  <w:footnote w:type="continuationSeparator" w:id="0">
    <w:p w14:paraId="4B14516E" w14:textId="77777777" w:rsidR="00F766C9" w:rsidRDefault="00F766C9">
      <w:r>
        <w:continuationSeparator/>
      </w:r>
    </w:p>
  </w:footnote>
  <w:footnote w:id="1">
    <w:p w14:paraId="5ECAB79E" w14:textId="77777777" w:rsidR="004C0043" w:rsidRPr="007250B3" w:rsidRDefault="004972FE" w:rsidP="004C0043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18)</w:t>
      </w:r>
      <w:r>
        <w:t>.</w:t>
      </w:r>
    </w:p>
  </w:footnote>
  <w:footnote w:id="2">
    <w:p w14:paraId="21F3218F" w14:textId="77777777" w:rsidR="004C0043" w:rsidRDefault="004972FE" w:rsidP="004C0043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>Zmiany tekstu jednolitego wymienionego rozporządzenia zostały ogłoszone w Dz. U. z 2014 r. poz. 922, z </w:t>
      </w:r>
      <w:r w:rsidRPr="00277D58">
        <w:t>2015 r. poz. 868, z 2016 r. poz. 1029, z 2017 r. poz. 63</w:t>
      </w:r>
      <w:r>
        <w:t xml:space="preserve">0, z 2018 r. poz. 638, </w:t>
      </w:r>
      <w:r w:rsidRPr="00277D58">
        <w:t>z 2019 r. poz. 249</w:t>
      </w:r>
      <w:r>
        <w:t>, 1587 i 2441, z 2020 r. poz. 1491, z 2021 r. poz. 787 oraz z 2022 r. poz. 1057.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5344" w14:textId="77777777" w:rsidR="00930386" w:rsidRDefault="00F76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0852" w14:textId="77777777" w:rsidR="00CC3E3D" w:rsidRPr="00B371CC" w:rsidRDefault="004972F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014B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1027" w14:textId="77777777" w:rsidR="00930386" w:rsidRDefault="00F7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D55CBD4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437EB4A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25BAA4F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0DA660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E4E7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416423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35830D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FBEB19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4A8BED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BB89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CE1DE" w:tentative="1">
      <w:start w:val="1"/>
      <w:numFmt w:val="lowerLetter"/>
      <w:lvlText w:val="%2."/>
      <w:lvlJc w:val="left"/>
      <w:pPr>
        <w:ind w:left="1440" w:hanging="360"/>
      </w:pPr>
    </w:lvl>
    <w:lvl w:ilvl="2" w:tplc="C7660850" w:tentative="1">
      <w:start w:val="1"/>
      <w:numFmt w:val="lowerRoman"/>
      <w:lvlText w:val="%3."/>
      <w:lvlJc w:val="right"/>
      <w:pPr>
        <w:ind w:left="2160" w:hanging="180"/>
      </w:pPr>
    </w:lvl>
    <w:lvl w:ilvl="3" w:tplc="5B86B1B6" w:tentative="1">
      <w:start w:val="1"/>
      <w:numFmt w:val="decimal"/>
      <w:lvlText w:val="%4."/>
      <w:lvlJc w:val="left"/>
      <w:pPr>
        <w:ind w:left="2880" w:hanging="360"/>
      </w:pPr>
    </w:lvl>
    <w:lvl w:ilvl="4" w:tplc="3D16DF2E" w:tentative="1">
      <w:start w:val="1"/>
      <w:numFmt w:val="lowerLetter"/>
      <w:lvlText w:val="%5."/>
      <w:lvlJc w:val="left"/>
      <w:pPr>
        <w:ind w:left="3600" w:hanging="360"/>
      </w:pPr>
    </w:lvl>
    <w:lvl w:ilvl="5" w:tplc="96FCD1E0" w:tentative="1">
      <w:start w:val="1"/>
      <w:numFmt w:val="lowerRoman"/>
      <w:lvlText w:val="%6."/>
      <w:lvlJc w:val="right"/>
      <w:pPr>
        <w:ind w:left="4320" w:hanging="180"/>
      </w:pPr>
    </w:lvl>
    <w:lvl w:ilvl="6" w:tplc="29307066" w:tentative="1">
      <w:start w:val="1"/>
      <w:numFmt w:val="decimal"/>
      <w:lvlText w:val="%7."/>
      <w:lvlJc w:val="left"/>
      <w:pPr>
        <w:ind w:left="5040" w:hanging="360"/>
      </w:pPr>
    </w:lvl>
    <w:lvl w:ilvl="7" w:tplc="6B8AF7DA" w:tentative="1">
      <w:start w:val="1"/>
      <w:numFmt w:val="lowerLetter"/>
      <w:lvlText w:val="%8."/>
      <w:lvlJc w:val="left"/>
      <w:pPr>
        <w:ind w:left="5760" w:hanging="360"/>
      </w:pPr>
    </w:lvl>
    <w:lvl w:ilvl="8" w:tplc="15FE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52CA76E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3DE6B98" w:tentative="1">
      <w:start w:val="1"/>
      <w:numFmt w:val="lowerLetter"/>
      <w:lvlText w:val="%2."/>
      <w:lvlJc w:val="left"/>
      <w:pPr>
        <w:ind w:left="2463" w:hanging="360"/>
      </w:pPr>
    </w:lvl>
    <w:lvl w:ilvl="2" w:tplc="18C6D378" w:tentative="1">
      <w:start w:val="1"/>
      <w:numFmt w:val="lowerRoman"/>
      <w:lvlText w:val="%3."/>
      <w:lvlJc w:val="right"/>
      <w:pPr>
        <w:ind w:left="3183" w:hanging="180"/>
      </w:pPr>
    </w:lvl>
    <w:lvl w:ilvl="3" w:tplc="47782AFC" w:tentative="1">
      <w:start w:val="1"/>
      <w:numFmt w:val="decimal"/>
      <w:lvlText w:val="%4."/>
      <w:lvlJc w:val="left"/>
      <w:pPr>
        <w:ind w:left="3903" w:hanging="360"/>
      </w:pPr>
    </w:lvl>
    <w:lvl w:ilvl="4" w:tplc="5358F15E" w:tentative="1">
      <w:start w:val="1"/>
      <w:numFmt w:val="lowerLetter"/>
      <w:lvlText w:val="%5."/>
      <w:lvlJc w:val="left"/>
      <w:pPr>
        <w:ind w:left="4623" w:hanging="360"/>
      </w:pPr>
    </w:lvl>
    <w:lvl w:ilvl="5" w:tplc="62664ED6" w:tentative="1">
      <w:start w:val="1"/>
      <w:numFmt w:val="lowerRoman"/>
      <w:lvlText w:val="%6."/>
      <w:lvlJc w:val="right"/>
      <w:pPr>
        <w:ind w:left="5343" w:hanging="180"/>
      </w:pPr>
    </w:lvl>
    <w:lvl w:ilvl="6" w:tplc="D23E2090" w:tentative="1">
      <w:start w:val="1"/>
      <w:numFmt w:val="decimal"/>
      <w:lvlText w:val="%7."/>
      <w:lvlJc w:val="left"/>
      <w:pPr>
        <w:ind w:left="6063" w:hanging="360"/>
      </w:pPr>
    </w:lvl>
    <w:lvl w:ilvl="7" w:tplc="BB44D034" w:tentative="1">
      <w:start w:val="1"/>
      <w:numFmt w:val="lowerLetter"/>
      <w:lvlText w:val="%8."/>
      <w:lvlJc w:val="left"/>
      <w:pPr>
        <w:ind w:left="6783" w:hanging="360"/>
      </w:pPr>
    </w:lvl>
    <w:lvl w:ilvl="8" w:tplc="D6B6A3C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D8467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8BE8FC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466F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3026D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481D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8E09B0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3BA603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F641F0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472DA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4B20822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B52278A" w:tentative="1">
      <w:start w:val="1"/>
      <w:numFmt w:val="lowerLetter"/>
      <w:lvlText w:val="%2."/>
      <w:lvlJc w:val="left"/>
      <w:pPr>
        <w:ind w:left="1440" w:hanging="360"/>
      </w:pPr>
    </w:lvl>
    <w:lvl w:ilvl="2" w:tplc="5942AEA8" w:tentative="1">
      <w:start w:val="1"/>
      <w:numFmt w:val="lowerRoman"/>
      <w:lvlText w:val="%3."/>
      <w:lvlJc w:val="right"/>
      <w:pPr>
        <w:ind w:left="2160" w:hanging="180"/>
      </w:pPr>
    </w:lvl>
    <w:lvl w:ilvl="3" w:tplc="D2D02B6C" w:tentative="1">
      <w:start w:val="1"/>
      <w:numFmt w:val="decimal"/>
      <w:lvlText w:val="%4."/>
      <w:lvlJc w:val="left"/>
      <w:pPr>
        <w:ind w:left="2880" w:hanging="360"/>
      </w:pPr>
    </w:lvl>
    <w:lvl w:ilvl="4" w:tplc="44CE25DA" w:tentative="1">
      <w:start w:val="1"/>
      <w:numFmt w:val="lowerLetter"/>
      <w:lvlText w:val="%5."/>
      <w:lvlJc w:val="left"/>
      <w:pPr>
        <w:ind w:left="3600" w:hanging="360"/>
      </w:pPr>
    </w:lvl>
    <w:lvl w:ilvl="5" w:tplc="7774FAB8" w:tentative="1">
      <w:start w:val="1"/>
      <w:numFmt w:val="lowerRoman"/>
      <w:lvlText w:val="%6."/>
      <w:lvlJc w:val="right"/>
      <w:pPr>
        <w:ind w:left="4320" w:hanging="180"/>
      </w:pPr>
    </w:lvl>
    <w:lvl w:ilvl="6" w:tplc="0F4056C4" w:tentative="1">
      <w:start w:val="1"/>
      <w:numFmt w:val="decimal"/>
      <w:lvlText w:val="%7."/>
      <w:lvlJc w:val="left"/>
      <w:pPr>
        <w:ind w:left="5040" w:hanging="360"/>
      </w:pPr>
    </w:lvl>
    <w:lvl w:ilvl="7" w:tplc="00AC0CD4" w:tentative="1">
      <w:start w:val="1"/>
      <w:numFmt w:val="lowerLetter"/>
      <w:lvlText w:val="%8."/>
      <w:lvlJc w:val="left"/>
      <w:pPr>
        <w:ind w:left="5760" w:hanging="360"/>
      </w:pPr>
    </w:lvl>
    <w:lvl w:ilvl="8" w:tplc="7ED4F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21A6692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5E8240C" w:tentative="1">
      <w:start w:val="1"/>
      <w:numFmt w:val="lowerLetter"/>
      <w:lvlText w:val="%2."/>
      <w:lvlJc w:val="left"/>
      <w:pPr>
        <w:ind w:left="3348" w:hanging="360"/>
      </w:pPr>
    </w:lvl>
    <w:lvl w:ilvl="2" w:tplc="2C0C19F0" w:tentative="1">
      <w:start w:val="1"/>
      <w:numFmt w:val="lowerRoman"/>
      <w:lvlText w:val="%3."/>
      <w:lvlJc w:val="right"/>
      <w:pPr>
        <w:ind w:left="4068" w:hanging="180"/>
      </w:pPr>
    </w:lvl>
    <w:lvl w:ilvl="3" w:tplc="94587BE0" w:tentative="1">
      <w:start w:val="1"/>
      <w:numFmt w:val="decimal"/>
      <w:lvlText w:val="%4."/>
      <w:lvlJc w:val="left"/>
      <w:pPr>
        <w:ind w:left="4788" w:hanging="360"/>
      </w:pPr>
    </w:lvl>
    <w:lvl w:ilvl="4" w:tplc="E16470C0" w:tentative="1">
      <w:start w:val="1"/>
      <w:numFmt w:val="lowerLetter"/>
      <w:lvlText w:val="%5."/>
      <w:lvlJc w:val="left"/>
      <w:pPr>
        <w:ind w:left="5508" w:hanging="360"/>
      </w:pPr>
    </w:lvl>
    <w:lvl w:ilvl="5" w:tplc="F552022C" w:tentative="1">
      <w:start w:val="1"/>
      <w:numFmt w:val="lowerRoman"/>
      <w:lvlText w:val="%6."/>
      <w:lvlJc w:val="right"/>
      <w:pPr>
        <w:ind w:left="6228" w:hanging="180"/>
      </w:pPr>
    </w:lvl>
    <w:lvl w:ilvl="6" w:tplc="AA32AC02" w:tentative="1">
      <w:start w:val="1"/>
      <w:numFmt w:val="decimal"/>
      <w:lvlText w:val="%7."/>
      <w:lvlJc w:val="left"/>
      <w:pPr>
        <w:ind w:left="6948" w:hanging="360"/>
      </w:pPr>
    </w:lvl>
    <w:lvl w:ilvl="7" w:tplc="5B8685F0" w:tentative="1">
      <w:start w:val="1"/>
      <w:numFmt w:val="lowerLetter"/>
      <w:lvlText w:val="%8."/>
      <w:lvlJc w:val="left"/>
      <w:pPr>
        <w:ind w:left="7668" w:hanging="360"/>
      </w:pPr>
    </w:lvl>
    <w:lvl w:ilvl="8" w:tplc="BC6E557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6BABBE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A70CE83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666108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F501A8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3D6B04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B4818C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8FCCB8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E38863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40A461F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9F32DFF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5570404C" w:tentative="1">
      <w:start w:val="1"/>
      <w:numFmt w:val="lowerLetter"/>
      <w:lvlText w:val="%2."/>
      <w:lvlJc w:val="left"/>
      <w:pPr>
        <w:ind w:left="2463" w:hanging="360"/>
      </w:pPr>
    </w:lvl>
    <w:lvl w:ilvl="2" w:tplc="33747576" w:tentative="1">
      <w:start w:val="1"/>
      <w:numFmt w:val="lowerRoman"/>
      <w:lvlText w:val="%3."/>
      <w:lvlJc w:val="right"/>
      <w:pPr>
        <w:ind w:left="3183" w:hanging="180"/>
      </w:pPr>
    </w:lvl>
    <w:lvl w:ilvl="3" w:tplc="8F66C646" w:tentative="1">
      <w:start w:val="1"/>
      <w:numFmt w:val="decimal"/>
      <w:lvlText w:val="%4."/>
      <w:lvlJc w:val="left"/>
      <w:pPr>
        <w:ind w:left="3903" w:hanging="360"/>
      </w:pPr>
    </w:lvl>
    <w:lvl w:ilvl="4" w:tplc="E5FCA020" w:tentative="1">
      <w:start w:val="1"/>
      <w:numFmt w:val="lowerLetter"/>
      <w:lvlText w:val="%5."/>
      <w:lvlJc w:val="left"/>
      <w:pPr>
        <w:ind w:left="4623" w:hanging="360"/>
      </w:pPr>
    </w:lvl>
    <w:lvl w:ilvl="5" w:tplc="55725F00" w:tentative="1">
      <w:start w:val="1"/>
      <w:numFmt w:val="lowerRoman"/>
      <w:lvlText w:val="%6."/>
      <w:lvlJc w:val="right"/>
      <w:pPr>
        <w:ind w:left="5343" w:hanging="180"/>
      </w:pPr>
    </w:lvl>
    <w:lvl w:ilvl="6" w:tplc="FD3A5C10" w:tentative="1">
      <w:start w:val="1"/>
      <w:numFmt w:val="decimal"/>
      <w:lvlText w:val="%7."/>
      <w:lvlJc w:val="left"/>
      <w:pPr>
        <w:ind w:left="6063" w:hanging="360"/>
      </w:pPr>
    </w:lvl>
    <w:lvl w:ilvl="7" w:tplc="57723546" w:tentative="1">
      <w:start w:val="1"/>
      <w:numFmt w:val="lowerLetter"/>
      <w:lvlText w:val="%8."/>
      <w:lvlJc w:val="left"/>
      <w:pPr>
        <w:ind w:left="6783" w:hanging="360"/>
      </w:pPr>
    </w:lvl>
    <w:lvl w:ilvl="8" w:tplc="048EFAC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8B9EA9B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B88FF20" w:tentative="1">
      <w:start w:val="1"/>
      <w:numFmt w:val="lowerLetter"/>
      <w:lvlText w:val="%2."/>
      <w:lvlJc w:val="left"/>
      <w:pPr>
        <w:ind w:left="2463" w:hanging="360"/>
      </w:pPr>
    </w:lvl>
    <w:lvl w:ilvl="2" w:tplc="FCB8E81E" w:tentative="1">
      <w:start w:val="1"/>
      <w:numFmt w:val="lowerRoman"/>
      <w:lvlText w:val="%3."/>
      <w:lvlJc w:val="right"/>
      <w:pPr>
        <w:ind w:left="3183" w:hanging="180"/>
      </w:pPr>
    </w:lvl>
    <w:lvl w:ilvl="3" w:tplc="601A4EB4" w:tentative="1">
      <w:start w:val="1"/>
      <w:numFmt w:val="decimal"/>
      <w:lvlText w:val="%4."/>
      <w:lvlJc w:val="left"/>
      <w:pPr>
        <w:ind w:left="3903" w:hanging="360"/>
      </w:pPr>
    </w:lvl>
    <w:lvl w:ilvl="4" w:tplc="D194BCCE" w:tentative="1">
      <w:start w:val="1"/>
      <w:numFmt w:val="lowerLetter"/>
      <w:lvlText w:val="%5."/>
      <w:lvlJc w:val="left"/>
      <w:pPr>
        <w:ind w:left="4623" w:hanging="360"/>
      </w:pPr>
    </w:lvl>
    <w:lvl w:ilvl="5" w:tplc="C7D4C84A" w:tentative="1">
      <w:start w:val="1"/>
      <w:numFmt w:val="lowerRoman"/>
      <w:lvlText w:val="%6."/>
      <w:lvlJc w:val="right"/>
      <w:pPr>
        <w:ind w:left="5343" w:hanging="180"/>
      </w:pPr>
    </w:lvl>
    <w:lvl w:ilvl="6" w:tplc="777E8434" w:tentative="1">
      <w:start w:val="1"/>
      <w:numFmt w:val="decimal"/>
      <w:lvlText w:val="%7."/>
      <w:lvlJc w:val="left"/>
      <w:pPr>
        <w:ind w:left="6063" w:hanging="360"/>
      </w:pPr>
    </w:lvl>
    <w:lvl w:ilvl="7" w:tplc="383A5F14" w:tentative="1">
      <w:start w:val="1"/>
      <w:numFmt w:val="lowerLetter"/>
      <w:lvlText w:val="%8."/>
      <w:lvlJc w:val="left"/>
      <w:pPr>
        <w:ind w:left="6783" w:hanging="360"/>
      </w:pPr>
    </w:lvl>
    <w:lvl w:ilvl="8" w:tplc="F9E8C96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5358D13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8FAEF3C" w:tentative="1">
      <w:start w:val="1"/>
      <w:numFmt w:val="lowerLetter"/>
      <w:lvlText w:val="%2."/>
      <w:lvlJc w:val="left"/>
      <w:pPr>
        <w:ind w:left="3348" w:hanging="360"/>
      </w:pPr>
    </w:lvl>
    <w:lvl w:ilvl="2" w:tplc="6FE40DD6" w:tentative="1">
      <w:start w:val="1"/>
      <w:numFmt w:val="lowerRoman"/>
      <w:lvlText w:val="%3."/>
      <w:lvlJc w:val="right"/>
      <w:pPr>
        <w:ind w:left="4068" w:hanging="180"/>
      </w:pPr>
    </w:lvl>
    <w:lvl w:ilvl="3" w:tplc="18F4BD5E" w:tentative="1">
      <w:start w:val="1"/>
      <w:numFmt w:val="decimal"/>
      <w:lvlText w:val="%4."/>
      <w:lvlJc w:val="left"/>
      <w:pPr>
        <w:ind w:left="4788" w:hanging="360"/>
      </w:pPr>
    </w:lvl>
    <w:lvl w:ilvl="4" w:tplc="3ADEC3DA" w:tentative="1">
      <w:start w:val="1"/>
      <w:numFmt w:val="lowerLetter"/>
      <w:lvlText w:val="%5."/>
      <w:lvlJc w:val="left"/>
      <w:pPr>
        <w:ind w:left="5508" w:hanging="360"/>
      </w:pPr>
    </w:lvl>
    <w:lvl w:ilvl="5" w:tplc="FDA42E08" w:tentative="1">
      <w:start w:val="1"/>
      <w:numFmt w:val="lowerRoman"/>
      <w:lvlText w:val="%6."/>
      <w:lvlJc w:val="right"/>
      <w:pPr>
        <w:ind w:left="6228" w:hanging="180"/>
      </w:pPr>
    </w:lvl>
    <w:lvl w:ilvl="6" w:tplc="478E7F3A" w:tentative="1">
      <w:start w:val="1"/>
      <w:numFmt w:val="decimal"/>
      <w:lvlText w:val="%7."/>
      <w:lvlJc w:val="left"/>
      <w:pPr>
        <w:ind w:left="6948" w:hanging="360"/>
      </w:pPr>
    </w:lvl>
    <w:lvl w:ilvl="7" w:tplc="416C548C" w:tentative="1">
      <w:start w:val="1"/>
      <w:numFmt w:val="lowerLetter"/>
      <w:lvlText w:val="%8."/>
      <w:lvlJc w:val="left"/>
      <w:pPr>
        <w:ind w:left="7668" w:hanging="360"/>
      </w:pPr>
    </w:lvl>
    <w:lvl w:ilvl="8" w:tplc="DD327E7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424694">
    <w:abstractNumId w:val="23"/>
  </w:num>
  <w:num w:numId="2" w16cid:durableId="215355741">
    <w:abstractNumId w:val="23"/>
  </w:num>
  <w:num w:numId="3" w16cid:durableId="1413118339">
    <w:abstractNumId w:val="18"/>
  </w:num>
  <w:num w:numId="4" w16cid:durableId="1708019976">
    <w:abstractNumId w:val="18"/>
  </w:num>
  <w:num w:numId="5" w16cid:durableId="393815405">
    <w:abstractNumId w:val="35"/>
  </w:num>
  <w:num w:numId="6" w16cid:durableId="440804502">
    <w:abstractNumId w:val="31"/>
  </w:num>
  <w:num w:numId="7" w16cid:durableId="566768267">
    <w:abstractNumId w:val="35"/>
  </w:num>
  <w:num w:numId="8" w16cid:durableId="966546446">
    <w:abstractNumId w:val="31"/>
  </w:num>
  <w:num w:numId="9" w16cid:durableId="436218317">
    <w:abstractNumId w:val="35"/>
  </w:num>
  <w:num w:numId="10" w16cid:durableId="477192668">
    <w:abstractNumId w:val="31"/>
  </w:num>
  <w:num w:numId="11" w16cid:durableId="91366045">
    <w:abstractNumId w:val="14"/>
  </w:num>
  <w:num w:numId="12" w16cid:durableId="1081176911">
    <w:abstractNumId w:val="10"/>
  </w:num>
  <w:num w:numId="13" w16cid:durableId="660618935">
    <w:abstractNumId w:val="15"/>
  </w:num>
  <w:num w:numId="14" w16cid:durableId="463930687">
    <w:abstractNumId w:val="26"/>
  </w:num>
  <w:num w:numId="15" w16cid:durableId="1638029265">
    <w:abstractNumId w:val="14"/>
  </w:num>
  <w:num w:numId="16" w16cid:durableId="1382754870">
    <w:abstractNumId w:val="16"/>
  </w:num>
  <w:num w:numId="17" w16cid:durableId="356390787">
    <w:abstractNumId w:val="8"/>
  </w:num>
  <w:num w:numId="18" w16cid:durableId="2000494226">
    <w:abstractNumId w:val="3"/>
  </w:num>
  <w:num w:numId="19" w16cid:durableId="1044908859">
    <w:abstractNumId w:val="2"/>
  </w:num>
  <w:num w:numId="20" w16cid:durableId="44641140">
    <w:abstractNumId w:val="1"/>
  </w:num>
  <w:num w:numId="21" w16cid:durableId="1444764624">
    <w:abstractNumId w:val="0"/>
  </w:num>
  <w:num w:numId="22" w16cid:durableId="24330408">
    <w:abstractNumId w:val="9"/>
  </w:num>
  <w:num w:numId="23" w16cid:durableId="551499513">
    <w:abstractNumId w:val="7"/>
  </w:num>
  <w:num w:numId="24" w16cid:durableId="1057125269">
    <w:abstractNumId w:val="6"/>
  </w:num>
  <w:num w:numId="25" w16cid:durableId="829952022">
    <w:abstractNumId w:val="5"/>
  </w:num>
  <w:num w:numId="26" w16cid:durableId="513618792">
    <w:abstractNumId w:val="4"/>
  </w:num>
  <w:num w:numId="27" w16cid:durableId="166407128">
    <w:abstractNumId w:val="33"/>
  </w:num>
  <w:num w:numId="28" w16cid:durableId="999388625">
    <w:abstractNumId w:val="25"/>
  </w:num>
  <w:num w:numId="29" w16cid:durableId="2042394731">
    <w:abstractNumId w:val="36"/>
  </w:num>
  <w:num w:numId="30" w16cid:durableId="1527715591">
    <w:abstractNumId w:val="32"/>
  </w:num>
  <w:num w:numId="31" w16cid:durableId="2078475315">
    <w:abstractNumId w:val="19"/>
  </w:num>
  <w:num w:numId="32" w16cid:durableId="1979339354">
    <w:abstractNumId w:val="11"/>
  </w:num>
  <w:num w:numId="33" w16cid:durableId="1189023327">
    <w:abstractNumId w:val="30"/>
  </w:num>
  <w:num w:numId="34" w16cid:durableId="176887091">
    <w:abstractNumId w:val="20"/>
  </w:num>
  <w:num w:numId="35" w16cid:durableId="1158301809">
    <w:abstractNumId w:val="17"/>
  </w:num>
  <w:num w:numId="36" w16cid:durableId="45181150">
    <w:abstractNumId w:val="22"/>
  </w:num>
  <w:num w:numId="37" w16cid:durableId="1218126040">
    <w:abstractNumId w:val="27"/>
  </w:num>
  <w:num w:numId="38" w16cid:durableId="887953682">
    <w:abstractNumId w:val="24"/>
  </w:num>
  <w:num w:numId="39" w16cid:durableId="495608691">
    <w:abstractNumId w:val="13"/>
  </w:num>
  <w:num w:numId="40" w16cid:durableId="1282691066">
    <w:abstractNumId w:val="29"/>
  </w:num>
  <w:num w:numId="41" w16cid:durableId="2005744976">
    <w:abstractNumId w:val="28"/>
  </w:num>
  <w:num w:numId="42" w16cid:durableId="1858542540">
    <w:abstractNumId w:val="21"/>
  </w:num>
  <w:num w:numId="43" w16cid:durableId="1950240662">
    <w:abstractNumId w:val="34"/>
  </w:num>
  <w:num w:numId="44" w16cid:durableId="1689982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BA"/>
    <w:rsid w:val="004972FE"/>
    <w:rsid w:val="00A014BA"/>
    <w:rsid w:val="00A85106"/>
    <w:rsid w:val="00F7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2C7C"/>
  <w15:docId w15:val="{B3AFAF67-135D-499E-BB41-9C57F05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626D6-FE4A-4ABB-8600-7BA49A9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Przybylski Marcin</cp:lastModifiedBy>
  <cp:revision>2</cp:revision>
  <cp:lastPrinted>2022-06-27T12:40:00Z</cp:lastPrinted>
  <dcterms:created xsi:type="dcterms:W3CDTF">2022-07-04T10:27:00Z</dcterms:created>
  <dcterms:modified xsi:type="dcterms:W3CDTF">2022-07-04T10:27:00Z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