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9A87" w14:textId="7A001D66" w:rsidR="00472E5A" w:rsidRPr="00C252A9" w:rsidRDefault="12BB5F9D" w:rsidP="00767736">
      <w:pPr>
        <w:spacing w:before="840" w:line="276" w:lineRule="auto"/>
        <w:jc w:val="both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  <w:b/>
        </w:rPr>
        <w:t xml:space="preserve">Regulamin </w:t>
      </w:r>
      <w:r w:rsidR="36DA79B6" w:rsidRPr="00C252A9">
        <w:rPr>
          <w:rFonts w:ascii="Open Sans Light" w:eastAsia="Arial" w:hAnsi="Open Sans Light" w:cs="Open Sans Light"/>
          <w:b/>
        </w:rPr>
        <w:t xml:space="preserve">wyboru </w:t>
      </w:r>
      <w:r w:rsidR="20C20355" w:rsidRPr="00C252A9">
        <w:rPr>
          <w:rFonts w:ascii="Open Sans Light" w:eastAsia="Arial" w:hAnsi="Open Sans Light" w:cs="Open Sans Light"/>
          <w:b/>
        </w:rPr>
        <w:t>projekt</w:t>
      </w:r>
      <w:r w:rsidR="340F3BC1" w:rsidRPr="00C252A9">
        <w:rPr>
          <w:rFonts w:ascii="Open Sans Light" w:eastAsia="Arial" w:hAnsi="Open Sans Light" w:cs="Open Sans Light"/>
          <w:b/>
        </w:rPr>
        <w:t>ó</w:t>
      </w:r>
      <w:r w:rsidR="6E3ECF4F" w:rsidRPr="00C252A9">
        <w:rPr>
          <w:rFonts w:ascii="Open Sans Light" w:eastAsia="Arial" w:hAnsi="Open Sans Light" w:cs="Open Sans Light"/>
          <w:b/>
        </w:rPr>
        <w:t>w</w:t>
      </w:r>
      <w:r w:rsidR="36DA79B6" w:rsidRPr="00C252A9">
        <w:rPr>
          <w:rFonts w:ascii="Open Sans Light" w:eastAsia="Arial" w:hAnsi="Open Sans Light" w:cs="Open Sans Light"/>
          <w:b/>
        </w:rPr>
        <w:t xml:space="preserve"> </w:t>
      </w:r>
      <w:r w:rsidRPr="00C252A9">
        <w:rPr>
          <w:rFonts w:ascii="Open Sans Light" w:eastAsia="Arial" w:hAnsi="Open Sans Light" w:cs="Open Sans Light"/>
          <w:b/>
        </w:rPr>
        <w:t>w ram</w:t>
      </w:r>
      <w:r w:rsidR="210E4D5A" w:rsidRPr="00C252A9">
        <w:rPr>
          <w:rFonts w:ascii="Open Sans Light" w:eastAsia="Arial" w:hAnsi="Open Sans Light" w:cs="Open Sans Light"/>
          <w:b/>
        </w:rPr>
        <w:t>a</w:t>
      </w:r>
      <w:r w:rsidRPr="00C252A9">
        <w:rPr>
          <w:rFonts w:ascii="Open Sans Light" w:eastAsia="Arial" w:hAnsi="Open Sans Light" w:cs="Open Sans Light"/>
          <w:b/>
        </w:rPr>
        <w:t>ch</w:t>
      </w:r>
    </w:p>
    <w:p w14:paraId="493AC049" w14:textId="0A2D9047" w:rsidR="001359F3" w:rsidRPr="00C252A9" w:rsidRDefault="79689460" w:rsidP="00767736">
      <w:pPr>
        <w:spacing w:after="120" w:line="276" w:lineRule="auto"/>
        <w:jc w:val="both"/>
        <w:rPr>
          <w:rFonts w:ascii="Open Sans Light" w:eastAsia="Arial" w:hAnsi="Open Sans Light" w:cs="Open Sans Light"/>
          <w:b/>
          <w:bCs/>
        </w:rPr>
      </w:pPr>
      <w:r w:rsidRPr="00C252A9">
        <w:rPr>
          <w:rFonts w:ascii="Open Sans Light" w:eastAsia="Arial" w:hAnsi="Open Sans Light" w:cs="Open Sans Light"/>
          <w:b/>
        </w:rPr>
        <w:t>p</w:t>
      </w:r>
      <w:r w:rsidR="730EDCC3" w:rsidRPr="00C252A9">
        <w:rPr>
          <w:rFonts w:ascii="Open Sans Light" w:eastAsia="Arial" w:hAnsi="Open Sans Light" w:cs="Open Sans Light"/>
          <w:b/>
        </w:rPr>
        <w:t xml:space="preserve">rogramu </w:t>
      </w:r>
      <w:r w:rsidR="0013366A" w:rsidRPr="00C252A9">
        <w:rPr>
          <w:rFonts w:ascii="Open Sans Light" w:eastAsia="Arial" w:hAnsi="Open Sans Light" w:cs="Open Sans Light"/>
          <w:b/>
          <w:bCs/>
        </w:rPr>
        <w:t>Fundusze Europejskie na Infrastrukturę, Klimat, Środowisko</w:t>
      </w:r>
      <w:r w:rsidR="730EDCC3" w:rsidRPr="00C252A9">
        <w:rPr>
          <w:rFonts w:ascii="Open Sans Light" w:eastAsia="Arial" w:hAnsi="Open Sans Light" w:cs="Open Sans Light"/>
          <w:b/>
        </w:rPr>
        <w:t xml:space="preserve"> 20</w:t>
      </w:r>
      <w:r w:rsidR="3E448F4A" w:rsidRPr="00C252A9">
        <w:rPr>
          <w:rFonts w:ascii="Open Sans Light" w:eastAsia="Arial" w:hAnsi="Open Sans Light" w:cs="Open Sans Light"/>
          <w:b/>
        </w:rPr>
        <w:t>21</w:t>
      </w:r>
      <w:r w:rsidR="730EDCC3" w:rsidRPr="00C252A9">
        <w:rPr>
          <w:rFonts w:ascii="Open Sans Light" w:eastAsia="Arial" w:hAnsi="Open Sans Light" w:cs="Open Sans Light"/>
          <w:b/>
        </w:rPr>
        <w:t>-202</w:t>
      </w:r>
      <w:r w:rsidR="3E448F4A" w:rsidRPr="00C252A9">
        <w:rPr>
          <w:rFonts w:ascii="Open Sans Light" w:eastAsia="Arial" w:hAnsi="Open Sans Light" w:cs="Open Sans Light"/>
          <w:b/>
        </w:rPr>
        <w:t>7</w:t>
      </w:r>
    </w:p>
    <w:p w14:paraId="6DEF9AC4" w14:textId="6F21686D" w:rsidR="001359F3" w:rsidRPr="00C252A9" w:rsidRDefault="001D5681" w:rsidP="00767736">
      <w:pPr>
        <w:spacing w:after="120" w:line="276" w:lineRule="auto"/>
        <w:jc w:val="both"/>
        <w:rPr>
          <w:rFonts w:ascii="Open Sans Light" w:eastAsia="Arial" w:hAnsi="Open Sans Light" w:cs="Open Sans Light"/>
          <w:b/>
        </w:rPr>
      </w:pPr>
      <w:r w:rsidRPr="00C252A9">
        <w:rPr>
          <w:rFonts w:ascii="Open Sans Light" w:eastAsia="Arial" w:hAnsi="Open Sans Light" w:cs="Open Sans Light"/>
          <w:b/>
        </w:rPr>
        <w:t>P</w:t>
      </w:r>
      <w:r w:rsidR="730EDCC3" w:rsidRPr="00C252A9">
        <w:rPr>
          <w:rFonts w:ascii="Open Sans Light" w:eastAsia="Arial" w:hAnsi="Open Sans Light" w:cs="Open Sans Light"/>
          <w:b/>
        </w:rPr>
        <w:t>riorytet</w:t>
      </w:r>
      <w:r w:rsidRPr="00C252A9">
        <w:rPr>
          <w:rFonts w:ascii="Open Sans Light" w:eastAsia="Arial" w:hAnsi="Open Sans Light" w:cs="Open Sans Light"/>
          <w:b/>
        </w:rPr>
        <w:t xml:space="preserve"> FENX.01 </w:t>
      </w:r>
      <w:r w:rsidR="004D6241" w:rsidRPr="00C252A9">
        <w:rPr>
          <w:rFonts w:ascii="Open Sans Light" w:eastAsia="Arial" w:hAnsi="Open Sans Light" w:cs="Open Sans Light"/>
          <w:b/>
        </w:rPr>
        <w:t>Wsparcie sektorów energetyka i środowisko z Funduszu Spójności</w:t>
      </w:r>
    </w:p>
    <w:p w14:paraId="1C1140C6" w14:textId="2983C4D2" w:rsidR="001359F3" w:rsidRPr="00C252A9" w:rsidRDefault="001D5681" w:rsidP="00767736">
      <w:pPr>
        <w:spacing w:after="120" w:line="276" w:lineRule="auto"/>
        <w:jc w:val="both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  <w:b/>
        </w:rPr>
        <w:t>D</w:t>
      </w:r>
      <w:r w:rsidR="730EDCC3" w:rsidRPr="00C252A9">
        <w:rPr>
          <w:rFonts w:ascii="Open Sans Light" w:eastAsia="Arial" w:hAnsi="Open Sans Light" w:cs="Open Sans Light"/>
          <w:b/>
        </w:rPr>
        <w:t xml:space="preserve">ziałanie </w:t>
      </w:r>
      <w:r w:rsidR="004D6241" w:rsidRPr="00C252A9">
        <w:rPr>
          <w:rFonts w:ascii="Open Sans Light" w:eastAsia="Arial" w:hAnsi="Open Sans Light" w:cs="Open Sans Light"/>
          <w:b/>
        </w:rPr>
        <w:t>FENX.01.03 Gospodarka wodno</w:t>
      </w:r>
      <w:r w:rsidR="004D6241" w:rsidRPr="00C252A9">
        <w:rPr>
          <w:rFonts w:ascii="Cambria Math" w:eastAsia="Arial" w:hAnsi="Cambria Math" w:cs="Cambria Math"/>
          <w:b/>
        </w:rPr>
        <w:t>‐</w:t>
      </w:r>
      <w:r w:rsidR="004D6241" w:rsidRPr="00C252A9">
        <w:rPr>
          <w:rFonts w:ascii="Open Sans Light" w:eastAsia="Arial" w:hAnsi="Open Sans Light" w:cs="Open Sans Light"/>
          <w:b/>
        </w:rPr>
        <w:t>ściekowa</w:t>
      </w:r>
    </w:p>
    <w:p w14:paraId="4370C323" w14:textId="16C27057" w:rsidR="00BE0EA3" w:rsidRPr="00C252A9" w:rsidRDefault="00CE30AF" w:rsidP="00767736">
      <w:pPr>
        <w:spacing w:after="120" w:line="276" w:lineRule="auto"/>
        <w:jc w:val="both"/>
        <w:rPr>
          <w:rFonts w:ascii="Open Sans Light" w:eastAsia="Arial" w:hAnsi="Open Sans Light" w:cs="Open Sans Light"/>
          <w:b/>
          <w:bCs/>
        </w:rPr>
      </w:pPr>
      <w:r w:rsidRPr="00C252A9">
        <w:rPr>
          <w:rFonts w:ascii="Open Sans Light" w:eastAsia="Arial" w:hAnsi="Open Sans Light" w:cs="Open Sans Light"/>
        </w:rPr>
        <w:t xml:space="preserve">Kwota przeznaczona na dofinansowanie </w:t>
      </w:r>
      <w:r w:rsidR="3CE681D1" w:rsidRPr="00C252A9">
        <w:rPr>
          <w:rFonts w:ascii="Open Sans Light" w:eastAsia="Arial" w:hAnsi="Open Sans Light" w:cs="Open Sans Light"/>
        </w:rPr>
        <w:t>projekt</w:t>
      </w:r>
      <w:r w:rsidR="4B392686" w:rsidRPr="00C252A9">
        <w:rPr>
          <w:rFonts w:ascii="Open Sans Light" w:eastAsia="Arial" w:hAnsi="Open Sans Light" w:cs="Open Sans Light"/>
        </w:rPr>
        <w:t>ów</w:t>
      </w:r>
      <w:r w:rsidR="3F74180A" w:rsidRPr="00C252A9">
        <w:rPr>
          <w:rFonts w:ascii="Open Sans Light" w:eastAsia="Arial" w:hAnsi="Open Sans Light" w:cs="Open Sans Light"/>
        </w:rPr>
        <w:t xml:space="preserve"> </w:t>
      </w:r>
      <w:r w:rsidRPr="00C252A9">
        <w:rPr>
          <w:rFonts w:ascii="Open Sans Light" w:eastAsia="Arial" w:hAnsi="Open Sans Light" w:cs="Open Sans Light"/>
        </w:rPr>
        <w:t xml:space="preserve">w </w:t>
      </w:r>
      <w:r w:rsidR="4157D88D" w:rsidRPr="00C252A9">
        <w:rPr>
          <w:rFonts w:ascii="Open Sans Light" w:eastAsia="Arial" w:hAnsi="Open Sans Light" w:cs="Open Sans Light"/>
        </w:rPr>
        <w:t>naborze</w:t>
      </w:r>
      <w:r w:rsidRPr="00C252A9">
        <w:rPr>
          <w:rFonts w:ascii="Open Sans Light" w:eastAsia="Arial" w:hAnsi="Open Sans Light" w:cs="Open Sans Light"/>
        </w:rPr>
        <w:t xml:space="preserve">: </w:t>
      </w:r>
      <w:r w:rsidR="0065346C">
        <w:rPr>
          <w:rFonts w:ascii="Open Sans Light" w:eastAsia="Arial" w:hAnsi="Open Sans Light" w:cs="Open Sans Light"/>
          <w:b/>
          <w:bCs/>
        </w:rPr>
        <w:t>720</w:t>
      </w:r>
      <w:r w:rsidR="0077438B" w:rsidRPr="0077438B">
        <w:rPr>
          <w:rFonts w:ascii="Open Sans Light" w:eastAsia="Arial" w:hAnsi="Open Sans Light" w:cs="Open Sans Light"/>
          <w:b/>
          <w:bCs/>
        </w:rPr>
        <w:t xml:space="preserve"> 000</w:t>
      </w:r>
      <w:r w:rsidR="00531B0E">
        <w:rPr>
          <w:rFonts w:ascii="Open Sans Light" w:eastAsia="Arial" w:hAnsi="Open Sans Light" w:cs="Open Sans Light"/>
          <w:b/>
          <w:bCs/>
        </w:rPr>
        <w:t> </w:t>
      </w:r>
      <w:r w:rsidR="0077438B" w:rsidRPr="0077438B">
        <w:rPr>
          <w:rFonts w:ascii="Open Sans Light" w:eastAsia="Arial" w:hAnsi="Open Sans Light" w:cs="Open Sans Light"/>
          <w:b/>
          <w:bCs/>
        </w:rPr>
        <w:t>000</w:t>
      </w:r>
      <w:r w:rsidR="00531B0E">
        <w:rPr>
          <w:rFonts w:ascii="Open Sans Light" w:eastAsia="Arial" w:hAnsi="Open Sans Light" w:cs="Open Sans Light"/>
          <w:b/>
          <w:bCs/>
        </w:rPr>
        <w:t>,00</w:t>
      </w:r>
      <w:r w:rsidR="0077438B">
        <w:rPr>
          <w:rFonts w:ascii="Open Sans Light" w:eastAsia="Arial" w:hAnsi="Open Sans Light" w:cs="Open Sans Light"/>
          <w:b/>
          <w:bCs/>
        </w:rPr>
        <w:t xml:space="preserve"> </w:t>
      </w:r>
      <w:r w:rsidR="00C22706" w:rsidRPr="00C252A9">
        <w:rPr>
          <w:rFonts w:ascii="Open Sans Light" w:eastAsia="Arial" w:hAnsi="Open Sans Light" w:cs="Open Sans Light"/>
          <w:b/>
          <w:bCs/>
        </w:rPr>
        <w:t>PLN</w:t>
      </w:r>
    </w:p>
    <w:p w14:paraId="501E33C2" w14:textId="1C942078" w:rsidR="00BE0EA3" w:rsidRPr="00C252A9" w:rsidRDefault="00CE30AF" w:rsidP="00767736">
      <w:pPr>
        <w:spacing w:after="120" w:line="276" w:lineRule="auto"/>
        <w:jc w:val="both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Nr</w:t>
      </w:r>
      <w:r w:rsidR="2199FBB3" w:rsidRPr="00C252A9">
        <w:rPr>
          <w:rFonts w:ascii="Open Sans Light" w:eastAsia="Arial" w:hAnsi="Open Sans Light" w:cs="Open Sans Light"/>
        </w:rPr>
        <w:t xml:space="preserve"> naboru</w:t>
      </w:r>
      <w:r w:rsidRPr="00C252A9">
        <w:rPr>
          <w:rFonts w:ascii="Open Sans Light" w:eastAsia="Arial" w:hAnsi="Open Sans Light" w:cs="Open Sans Light"/>
        </w:rPr>
        <w:t>:</w:t>
      </w:r>
      <w:r w:rsidR="730EDCC3" w:rsidRPr="00C252A9">
        <w:rPr>
          <w:rFonts w:ascii="Open Sans Light" w:eastAsia="Arial" w:hAnsi="Open Sans Light" w:cs="Open Sans Light"/>
        </w:rPr>
        <w:t xml:space="preserve"> </w:t>
      </w:r>
      <w:r w:rsidR="00C24390" w:rsidRPr="00C252A9">
        <w:rPr>
          <w:rFonts w:ascii="Open Sans Light" w:eastAsia="Arial" w:hAnsi="Open Sans Light" w:cs="Open Sans Light"/>
        </w:rPr>
        <w:t>FENX.01.03-IW.01-</w:t>
      </w:r>
      <w:r w:rsidR="00BC2662" w:rsidRPr="00C252A9">
        <w:rPr>
          <w:rFonts w:ascii="Open Sans Light" w:eastAsia="Arial" w:hAnsi="Open Sans Light" w:cs="Open Sans Light"/>
        </w:rPr>
        <w:t>00</w:t>
      </w:r>
      <w:r w:rsidR="00ED2C2F">
        <w:rPr>
          <w:rFonts w:ascii="Open Sans Light" w:eastAsia="Arial" w:hAnsi="Open Sans Light" w:cs="Open Sans Light"/>
        </w:rPr>
        <w:t>2</w:t>
      </w:r>
      <w:r w:rsidR="00C24390" w:rsidRPr="00C252A9">
        <w:rPr>
          <w:rFonts w:ascii="Open Sans Light" w:eastAsia="Arial" w:hAnsi="Open Sans Light" w:cs="Open Sans Light"/>
        </w:rPr>
        <w:t>/</w:t>
      </w:r>
      <w:r w:rsidR="00026C83" w:rsidRPr="00C252A9">
        <w:rPr>
          <w:rFonts w:ascii="Open Sans Light" w:eastAsia="Arial" w:hAnsi="Open Sans Light" w:cs="Open Sans Light"/>
        </w:rPr>
        <w:t>2</w:t>
      </w:r>
      <w:r w:rsidR="00026C83">
        <w:rPr>
          <w:rFonts w:ascii="Open Sans Light" w:eastAsia="Arial" w:hAnsi="Open Sans Light" w:cs="Open Sans Light"/>
        </w:rPr>
        <w:t>5</w:t>
      </w:r>
    </w:p>
    <w:p w14:paraId="39ED3A9C" w14:textId="6B51FE40" w:rsidR="006D6D4A" w:rsidRPr="00C252A9" w:rsidRDefault="00CE30AF" w:rsidP="00767736">
      <w:pPr>
        <w:spacing w:after="8000" w:line="276" w:lineRule="auto"/>
        <w:jc w:val="both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Rok:</w:t>
      </w:r>
      <w:r w:rsidR="2105F5FA" w:rsidRPr="00C252A9">
        <w:rPr>
          <w:rFonts w:ascii="Open Sans Light" w:eastAsia="Arial" w:hAnsi="Open Sans Light" w:cs="Open Sans Light"/>
        </w:rPr>
        <w:t xml:space="preserve"> </w:t>
      </w:r>
      <w:r w:rsidR="00026C83" w:rsidRPr="00C252A9">
        <w:rPr>
          <w:rFonts w:ascii="Open Sans Light" w:eastAsia="Arial" w:hAnsi="Open Sans Light" w:cs="Open Sans Light"/>
        </w:rPr>
        <w:t>202</w:t>
      </w:r>
      <w:r w:rsidR="00026C83">
        <w:rPr>
          <w:rFonts w:ascii="Open Sans Light" w:eastAsia="Arial" w:hAnsi="Open Sans Light" w:cs="Open Sans Light"/>
        </w:rPr>
        <w:t>5</w:t>
      </w:r>
    </w:p>
    <w:p w14:paraId="42660BF0" w14:textId="1DE90C93" w:rsidR="004F616A" w:rsidRPr="00C252A9" w:rsidRDefault="006D6D4A" w:rsidP="00767736">
      <w:pPr>
        <w:spacing w:after="120" w:line="276" w:lineRule="auto"/>
        <w:jc w:val="center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Wersja nr </w:t>
      </w:r>
      <w:r w:rsidR="00ED2C2F">
        <w:rPr>
          <w:rFonts w:ascii="Open Sans Light" w:eastAsia="Arial" w:hAnsi="Open Sans Light" w:cs="Open Sans Light"/>
        </w:rPr>
        <w:t>1</w:t>
      </w:r>
      <w:r w:rsidRPr="00C252A9">
        <w:rPr>
          <w:rFonts w:ascii="Open Sans Light" w:eastAsia="Arial" w:hAnsi="Open Sans Light" w:cs="Open Sans Light"/>
        </w:rPr>
        <w:t>,</w:t>
      </w:r>
      <w:r w:rsidR="00D92FBC" w:rsidRPr="00C252A9">
        <w:rPr>
          <w:rFonts w:ascii="Open Sans Light" w:eastAsia="Arial" w:hAnsi="Open Sans Light" w:cs="Open Sans Light"/>
        </w:rPr>
        <w:t xml:space="preserve"> </w:t>
      </w:r>
      <w:r w:rsidR="00ED2C2F">
        <w:rPr>
          <w:rFonts w:ascii="Open Sans Light" w:eastAsia="Arial" w:hAnsi="Open Sans Light" w:cs="Open Sans Light"/>
        </w:rPr>
        <w:t>grudzień</w:t>
      </w:r>
      <w:r w:rsidR="00BC2662" w:rsidRPr="00C252A9">
        <w:rPr>
          <w:rFonts w:ascii="Open Sans Light" w:eastAsia="Arial" w:hAnsi="Open Sans Light" w:cs="Open Sans Light"/>
        </w:rPr>
        <w:t xml:space="preserve"> </w:t>
      </w:r>
      <w:r w:rsidR="00756073" w:rsidRPr="00C252A9">
        <w:rPr>
          <w:rFonts w:ascii="Open Sans Light" w:eastAsia="Arial" w:hAnsi="Open Sans Light" w:cs="Open Sans Light"/>
        </w:rPr>
        <w:t>202</w:t>
      </w:r>
      <w:r w:rsidR="00756073">
        <w:rPr>
          <w:rFonts w:ascii="Open Sans Light" w:eastAsia="Arial" w:hAnsi="Open Sans Light" w:cs="Open Sans Light"/>
        </w:rPr>
        <w:t>5</w:t>
      </w:r>
      <w:r w:rsidR="00756073" w:rsidRPr="00C252A9">
        <w:rPr>
          <w:rFonts w:ascii="Open Sans Light" w:eastAsia="Arial" w:hAnsi="Open Sans Light" w:cs="Open Sans Light"/>
        </w:rPr>
        <w:t xml:space="preserve"> </w:t>
      </w:r>
      <w:r w:rsidR="00447DBB" w:rsidRPr="00C252A9">
        <w:rPr>
          <w:rFonts w:ascii="Open Sans Light" w:eastAsia="Arial" w:hAnsi="Open Sans Light" w:cs="Open Sans Light"/>
        </w:rPr>
        <w:t>r.</w:t>
      </w:r>
      <w:r w:rsidR="004F616A" w:rsidRPr="00C252A9">
        <w:rPr>
          <w:rFonts w:ascii="Open Sans Light" w:eastAsia="Arial" w:hAnsi="Open Sans Light" w:cs="Open Sans Light"/>
        </w:rPr>
        <w:br w:type="page"/>
      </w:r>
    </w:p>
    <w:bookmarkStart w:id="0" w:name="_Toc309924764" w:displacedByCustomXml="next"/>
    <w:bookmarkStart w:id="1" w:name="_Toc214631696" w:displacedByCustomXml="next"/>
    <w:sdt>
      <w:sdtPr>
        <w:rPr>
          <w:rFonts w:asciiTheme="minorHAnsi" w:eastAsiaTheme="minorEastAsia" w:hAnsiTheme="minorHAnsi" w:cs="Open Sans Light"/>
          <w:b w:val="0"/>
          <w:bCs w:val="0"/>
          <w:sz w:val="24"/>
          <w:szCs w:val="24"/>
        </w:rPr>
        <w:id w:val="1405871501"/>
        <w:docPartObj>
          <w:docPartGallery w:val="Table of Contents"/>
          <w:docPartUnique/>
        </w:docPartObj>
      </w:sdtPr>
      <w:sdtEndPr>
        <w:rPr>
          <w:rFonts w:ascii="Open Sans Light" w:hAnsi="Open Sans Light"/>
          <w:sz w:val="22"/>
          <w:szCs w:val="22"/>
        </w:rPr>
      </w:sdtEndPr>
      <w:sdtContent>
        <w:p w14:paraId="54BB9CCC" w14:textId="3DB770D1" w:rsidR="004F616A" w:rsidRPr="001D4437" w:rsidRDefault="1ED098F5" w:rsidP="00767736">
          <w:pPr>
            <w:pStyle w:val="Nagwekspisutreci"/>
            <w:spacing w:before="120"/>
            <w:jc w:val="both"/>
            <w:rPr>
              <w:rFonts w:eastAsia="Arial" w:cs="Open Sans Light"/>
              <w:sz w:val="24"/>
              <w:szCs w:val="24"/>
            </w:rPr>
          </w:pPr>
          <w:r w:rsidRPr="001D4437">
            <w:rPr>
              <w:rFonts w:eastAsia="Arial" w:cs="Open Sans Light"/>
              <w:sz w:val="24"/>
              <w:szCs w:val="24"/>
            </w:rPr>
            <w:t>Spis treści</w:t>
          </w:r>
          <w:bookmarkEnd w:id="1"/>
          <w:bookmarkEnd w:id="0"/>
        </w:p>
        <w:p w14:paraId="2034FB51" w14:textId="0317BE96" w:rsidR="001D4437" w:rsidRPr="001D4437" w:rsidRDefault="004F616A">
          <w:pPr>
            <w:pStyle w:val="Spistreci1"/>
            <w:rPr>
              <w:rFonts w:ascii="Open Sans Light" w:hAnsi="Open Sans Light" w:cs="Open Sans Light"/>
              <w:noProof/>
              <w:kern w:val="2"/>
              <w:sz w:val="28"/>
              <w:szCs w:val="28"/>
              <w14:ligatures w14:val="standardContextual"/>
            </w:rPr>
          </w:pPr>
          <w:r w:rsidRPr="001D4437">
            <w:rPr>
              <w:rFonts w:ascii="Open Sans Light" w:hAnsi="Open Sans Light" w:cs="Open Sans Light"/>
              <w:sz w:val="24"/>
              <w:szCs w:val="24"/>
            </w:rPr>
            <w:fldChar w:fldCharType="begin"/>
          </w:r>
          <w:r w:rsidRPr="001D4437">
            <w:rPr>
              <w:rFonts w:ascii="Open Sans Light" w:hAnsi="Open Sans Light" w:cs="Open Sans Light"/>
              <w:b/>
              <w:bCs/>
              <w:sz w:val="24"/>
              <w:szCs w:val="24"/>
            </w:rPr>
            <w:instrText xml:space="preserve"> TOC \o "1-3" \h \z \u </w:instrText>
          </w:r>
          <w:r w:rsidRPr="001D4437">
            <w:rPr>
              <w:rFonts w:ascii="Open Sans Light" w:hAnsi="Open Sans Light" w:cs="Open Sans Light"/>
              <w:sz w:val="24"/>
              <w:szCs w:val="24"/>
            </w:rPr>
            <w:fldChar w:fldCharType="separate"/>
          </w:r>
          <w:hyperlink w:anchor="_Toc214631696" w:history="1">
            <w:r w:rsidR="001D4437" w:rsidRPr="001D4437">
              <w:rPr>
                <w:rStyle w:val="Hipercze"/>
                <w:rFonts w:ascii="Open Sans Light" w:eastAsia="Arial" w:hAnsi="Open Sans Light" w:cs="Open Sans Light"/>
                <w:noProof/>
                <w:sz w:val="24"/>
                <w:szCs w:val="24"/>
              </w:rPr>
              <w:t>Spis treści</w:t>
            </w:r>
            <w:r w:rsidR="001D4437"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tab/>
            </w:r>
            <w:r w:rsidR="001D4437"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begin"/>
            </w:r>
            <w:r w:rsidR="001D4437"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instrText xml:space="preserve"> PAGEREF _Toc214631696 \h </w:instrText>
            </w:r>
            <w:r w:rsidR="001D4437"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</w:r>
            <w:r w:rsidR="001D4437"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separate"/>
            </w:r>
            <w:r w:rsidR="001D4437"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t>2</w:t>
            </w:r>
            <w:r w:rsidR="001D4437"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9A2632" w14:textId="666F0451" w:rsidR="001D4437" w:rsidRPr="001D4437" w:rsidRDefault="001D4437">
          <w:pPr>
            <w:pStyle w:val="Spistreci1"/>
            <w:rPr>
              <w:rFonts w:ascii="Open Sans Light" w:hAnsi="Open Sans Light" w:cs="Open Sans Light"/>
              <w:noProof/>
              <w:kern w:val="2"/>
              <w:sz w:val="28"/>
              <w:szCs w:val="28"/>
              <w14:ligatures w14:val="standardContextual"/>
            </w:rPr>
          </w:pPr>
          <w:hyperlink w:anchor="_Toc214631697" w:history="1">
            <w:r w:rsidRPr="001D4437">
              <w:rPr>
                <w:rStyle w:val="Hipercze"/>
                <w:rFonts w:ascii="Open Sans Light" w:hAnsi="Open Sans Light" w:cs="Open Sans Light"/>
                <w:noProof/>
                <w:sz w:val="24"/>
                <w:szCs w:val="24"/>
              </w:rPr>
              <w:t>§ 1. Podstawy prawne</w: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tab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begin"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instrText xml:space="preserve"> PAGEREF _Toc214631697 \h </w:instrTex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separate"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t>3</w: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B828D9" w14:textId="0CE1B550" w:rsidR="001D4437" w:rsidRPr="001D4437" w:rsidRDefault="001D4437">
          <w:pPr>
            <w:pStyle w:val="Spistreci1"/>
            <w:rPr>
              <w:rFonts w:ascii="Open Sans Light" w:hAnsi="Open Sans Light" w:cs="Open Sans Light"/>
              <w:noProof/>
              <w:kern w:val="2"/>
              <w:sz w:val="28"/>
              <w:szCs w:val="28"/>
              <w14:ligatures w14:val="standardContextual"/>
            </w:rPr>
          </w:pPr>
          <w:hyperlink w:anchor="_Toc214631698" w:history="1">
            <w:r w:rsidRPr="001D4437">
              <w:rPr>
                <w:rStyle w:val="Hipercze"/>
                <w:rFonts w:ascii="Open Sans Light" w:hAnsi="Open Sans Light" w:cs="Open Sans Light"/>
                <w:noProof/>
                <w:sz w:val="24"/>
                <w:szCs w:val="24"/>
              </w:rPr>
              <w:t>§ 2. Określenia i skróty</w: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tab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begin"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instrText xml:space="preserve"> PAGEREF _Toc214631698 \h </w:instrTex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separate"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t>4</w: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04011F" w14:textId="66AA3CF8" w:rsidR="001D4437" w:rsidRPr="001D4437" w:rsidRDefault="001D4437">
          <w:pPr>
            <w:pStyle w:val="Spistreci1"/>
            <w:rPr>
              <w:rFonts w:ascii="Open Sans Light" w:hAnsi="Open Sans Light" w:cs="Open Sans Light"/>
              <w:noProof/>
              <w:kern w:val="2"/>
              <w:sz w:val="28"/>
              <w:szCs w:val="28"/>
              <w14:ligatures w14:val="standardContextual"/>
            </w:rPr>
          </w:pPr>
          <w:hyperlink w:anchor="_Toc214631699" w:history="1">
            <w:r w:rsidRPr="001D4437">
              <w:rPr>
                <w:rStyle w:val="Hipercze"/>
                <w:rFonts w:ascii="Open Sans Light" w:hAnsi="Open Sans Light" w:cs="Open Sans Light"/>
                <w:noProof/>
                <w:sz w:val="24"/>
                <w:szCs w:val="24"/>
              </w:rPr>
              <w:t>§ 3. Postanowienia ogólne</w: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tab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begin"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instrText xml:space="preserve"> PAGEREF _Toc214631699 \h </w:instrTex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separate"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t>6</w: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ABD881" w14:textId="792719F2" w:rsidR="001D4437" w:rsidRPr="001D4437" w:rsidRDefault="001D4437">
          <w:pPr>
            <w:pStyle w:val="Spistreci1"/>
            <w:rPr>
              <w:rFonts w:ascii="Open Sans Light" w:hAnsi="Open Sans Light" w:cs="Open Sans Light"/>
              <w:noProof/>
              <w:kern w:val="2"/>
              <w:sz w:val="28"/>
              <w:szCs w:val="28"/>
              <w14:ligatures w14:val="standardContextual"/>
            </w:rPr>
          </w:pPr>
          <w:hyperlink w:anchor="_Toc214631700" w:history="1">
            <w:r w:rsidRPr="001D4437">
              <w:rPr>
                <w:rStyle w:val="Hipercze"/>
                <w:rFonts w:ascii="Open Sans Light" w:hAnsi="Open Sans Light" w:cs="Open Sans Light"/>
                <w:noProof/>
                <w:sz w:val="24"/>
                <w:szCs w:val="24"/>
              </w:rPr>
              <w:t>§ 4. Warunki uczestnictwa w naborze</w: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tab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begin"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instrText xml:space="preserve"> PAGEREF _Toc214631700 \h </w:instrTex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separate"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t>8</w: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9DA953" w14:textId="70D4BE9B" w:rsidR="001D4437" w:rsidRPr="001D4437" w:rsidRDefault="001D4437">
          <w:pPr>
            <w:pStyle w:val="Spistreci1"/>
            <w:rPr>
              <w:rFonts w:ascii="Open Sans Light" w:hAnsi="Open Sans Light" w:cs="Open Sans Light"/>
              <w:noProof/>
              <w:kern w:val="2"/>
              <w:sz w:val="28"/>
              <w:szCs w:val="28"/>
              <w14:ligatures w14:val="standardContextual"/>
            </w:rPr>
          </w:pPr>
          <w:hyperlink w:anchor="_Toc214631701" w:history="1">
            <w:r w:rsidRPr="001D4437">
              <w:rPr>
                <w:rStyle w:val="Hipercze"/>
                <w:rFonts w:ascii="Open Sans Light" w:hAnsi="Open Sans Light" w:cs="Open Sans Light"/>
                <w:noProof/>
                <w:sz w:val="24"/>
                <w:szCs w:val="24"/>
              </w:rPr>
              <w:t>§ 5. Rodzaje projektów</w: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tab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begin"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instrText xml:space="preserve"> PAGEREF _Toc214631701 \h </w:instrTex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separate"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t>11</w: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75B489" w14:textId="3E045811" w:rsidR="001D4437" w:rsidRPr="001D4437" w:rsidRDefault="001D4437">
          <w:pPr>
            <w:pStyle w:val="Spistreci1"/>
            <w:rPr>
              <w:rFonts w:ascii="Open Sans Light" w:hAnsi="Open Sans Light" w:cs="Open Sans Light"/>
              <w:noProof/>
              <w:kern w:val="2"/>
              <w:sz w:val="28"/>
              <w:szCs w:val="28"/>
              <w14:ligatures w14:val="standardContextual"/>
            </w:rPr>
          </w:pPr>
          <w:hyperlink w:anchor="_Toc214631702" w:history="1">
            <w:r w:rsidRPr="001D4437">
              <w:rPr>
                <w:rStyle w:val="Hipercze"/>
                <w:rFonts w:ascii="Open Sans Light" w:hAnsi="Open Sans Light" w:cs="Open Sans Light"/>
                <w:noProof/>
                <w:sz w:val="24"/>
                <w:szCs w:val="24"/>
              </w:rPr>
              <w:t>§ 6 Zasady finansowania projektu</w: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tab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begin"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instrText xml:space="preserve"> PAGEREF _Toc214631702 \h </w:instrTex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separate"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t>13</w: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9BCE5F" w14:textId="45504677" w:rsidR="001D4437" w:rsidRPr="001D4437" w:rsidRDefault="001D4437">
          <w:pPr>
            <w:pStyle w:val="Spistreci1"/>
            <w:rPr>
              <w:rFonts w:ascii="Open Sans Light" w:hAnsi="Open Sans Light" w:cs="Open Sans Light"/>
              <w:noProof/>
              <w:kern w:val="2"/>
              <w:sz w:val="28"/>
              <w:szCs w:val="28"/>
              <w14:ligatures w14:val="standardContextual"/>
            </w:rPr>
          </w:pPr>
          <w:hyperlink w:anchor="_Toc214631703" w:history="1">
            <w:r w:rsidRPr="001D4437">
              <w:rPr>
                <w:rStyle w:val="Hipercze"/>
                <w:rFonts w:ascii="Open Sans Light" w:hAnsi="Open Sans Light" w:cs="Open Sans Light"/>
                <w:noProof/>
                <w:sz w:val="24"/>
                <w:szCs w:val="24"/>
              </w:rPr>
              <w:t>§ 7. Procedura wyboru projektów i termin naboru wniosków</w: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tab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begin"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instrText xml:space="preserve"> PAGEREF _Toc214631703 \h </w:instrTex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separate"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t>17</w: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491436" w14:textId="6B3D8038" w:rsidR="001D4437" w:rsidRPr="001D4437" w:rsidRDefault="001D4437">
          <w:pPr>
            <w:pStyle w:val="Spistreci1"/>
            <w:rPr>
              <w:rFonts w:ascii="Open Sans Light" w:hAnsi="Open Sans Light" w:cs="Open Sans Light"/>
              <w:noProof/>
              <w:kern w:val="2"/>
              <w:sz w:val="28"/>
              <w:szCs w:val="28"/>
              <w14:ligatures w14:val="standardContextual"/>
            </w:rPr>
          </w:pPr>
          <w:hyperlink w:anchor="_Toc214631704" w:history="1">
            <w:r w:rsidRPr="001D4437">
              <w:rPr>
                <w:rStyle w:val="Hipercze"/>
                <w:rFonts w:ascii="Open Sans Light" w:hAnsi="Open Sans Light" w:cs="Open Sans Light"/>
                <w:noProof/>
                <w:sz w:val="24"/>
                <w:szCs w:val="24"/>
              </w:rPr>
              <w:t>§ 8. Zasady składania i wycofywania wniosku o dofinansowanie</w: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tab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begin"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instrText xml:space="preserve"> PAGEREF _Toc214631704 \h </w:instrTex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separate"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t>18</w: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9945A4" w14:textId="3843CF4C" w:rsidR="001D4437" w:rsidRPr="001D4437" w:rsidRDefault="001D4437">
          <w:pPr>
            <w:pStyle w:val="Spistreci1"/>
            <w:rPr>
              <w:rFonts w:ascii="Open Sans Light" w:hAnsi="Open Sans Light" w:cs="Open Sans Light"/>
              <w:noProof/>
              <w:kern w:val="2"/>
              <w:sz w:val="28"/>
              <w:szCs w:val="28"/>
              <w14:ligatures w14:val="standardContextual"/>
            </w:rPr>
          </w:pPr>
          <w:hyperlink w:anchor="_Toc214631705" w:history="1">
            <w:r w:rsidRPr="001D4437">
              <w:rPr>
                <w:rStyle w:val="Hipercze"/>
                <w:rFonts w:ascii="Open Sans Light" w:hAnsi="Open Sans Light" w:cs="Open Sans Light"/>
                <w:noProof/>
                <w:sz w:val="24"/>
                <w:szCs w:val="24"/>
              </w:rPr>
              <w:t>§ 9. Sposób uzupełniania i poprawiania wniosków, w tym w zakresie oczywistych omyłek we wniosku</w: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tab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begin"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instrText xml:space="preserve"> PAGEREF _Toc214631705 \h </w:instrTex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separate"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t>21</w: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117F3D" w14:textId="371C7F34" w:rsidR="001D4437" w:rsidRPr="001D4437" w:rsidRDefault="001D4437">
          <w:pPr>
            <w:pStyle w:val="Spistreci1"/>
            <w:rPr>
              <w:rFonts w:ascii="Open Sans Light" w:hAnsi="Open Sans Light" w:cs="Open Sans Light"/>
              <w:noProof/>
              <w:kern w:val="2"/>
              <w:sz w:val="28"/>
              <w:szCs w:val="28"/>
              <w14:ligatures w14:val="standardContextual"/>
            </w:rPr>
          </w:pPr>
          <w:hyperlink w:anchor="_Toc214631706" w:history="1">
            <w:r w:rsidRPr="001D4437">
              <w:rPr>
                <w:rStyle w:val="Hipercze"/>
                <w:rFonts w:ascii="Open Sans Light" w:hAnsi="Open Sans Light" w:cs="Open Sans Light"/>
                <w:noProof/>
                <w:sz w:val="24"/>
                <w:szCs w:val="24"/>
              </w:rPr>
              <w:t>§ 10. Zasady oceny projektu</w: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tab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begin"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instrText xml:space="preserve"> PAGEREF _Toc214631706 \h </w:instrTex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separate"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t>23</w: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4B3F20" w14:textId="124880ED" w:rsidR="001D4437" w:rsidRPr="001D4437" w:rsidRDefault="001D4437">
          <w:pPr>
            <w:pStyle w:val="Spistreci1"/>
            <w:rPr>
              <w:rFonts w:ascii="Open Sans Light" w:hAnsi="Open Sans Light" w:cs="Open Sans Light"/>
              <w:noProof/>
              <w:kern w:val="2"/>
              <w:sz w:val="28"/>
              <w:szCs w:val="28"/>
              <w14:ligatures w14:val="standardContextual"/>
            </w:rPr>
          </w:pPr>
          <w:hyperlink w:anchor="_Toc214631707" w:history="1">
            <w:r w:rsidRPr="001D4437">
              <w:rPr>
                <w:rStyle w:val="Hipercze"/>
                <w:rFonts w:ascii="Open Sans Light" w:hAnsi="Open Sans Light" w:cs="Open Sans Light"/>
                <w:noProof/>
                <w:sz w:val="24"/>
                <w:szCs w:val="24"/>
              </w:rPr>
              <w:t>§ 11. Etap I oceny</w: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tab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begin"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instrText xml:space="preserve"> PAGEREF _Toc214631707 \h </w:instrTex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separate"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t>28</w: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C15AAF" w14:textId="08A44CE4" w:rsidR="001D4437" w:rsidRPr="001D4437" w:rsidRDefault="001D4437">
          <w:pPr>
            <w:pStyle w:val="Spistreci1"/>
            <w:rPr>
              <w:rFonts w:ascii="Open Sans Light" w:hAnsi="Open Sans Light" w:cs="Open Sans Light"/>
              <w:noProof/>
              <w:kern w:val="2"/>
              <w:sz w:val="28"/>
              <w:szCs w:val="28"/>
              <w14:ligatures w14:val="standardContextual"/>
            </w:rPr>
          </w:pPr>
          <w:hyperlink w:anchor="_Toc214631708" w:history="1">
            <w:r w:rsidRPr="001D4437">
              <w:rPr>
                <w:rStyle w:val="Hipercze"/>
                <w:rFonts w:ascii="Open Sans Light" w:hAnsi="Open Sans Light" w:cs="Open Sans Light"/>
                <w:noProof/>
                <w:sz w:val="24"/>
                <w:szCs w:val="24"/>
              </w:rPr>
              <w:t>§ 12. Etap II oceny</w: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tab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begin"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instrText xml:space="preserve"> PAGEREF _Toc214631708 \h </w:instrTex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separate"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t>30</w: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C0BDEC" w14:textId="3BB5ADE7" w:rsidR="001D4437" w:rsidRPr="001D4437" w:rsidRDefault="001D4437">
          <w:pPr>
            <w:pStyle w:val="Spistreci1"/>
            <w:rPr>
              <w:rFonts w:ascii="Open Sans Light" w:hAnsi="Open Sans Light" w:cs="Open Sans Light"/>
              <w:noProof/>
              <w:kern w:val="2"/>
              <w:sz w:val="28"/>
              <w:szCs w:val="28"/>
              <w14:ligatures w14:val="standardContextual"/>
            </w:rPr>
          </w:pPr>
          <w:hyperlink w:anchor="_Toc214631709" w:history="1">
            <w:r w:rsidRPr="001D4437">
              <w:rPr>
                <w:rStyle w:val="Hipercze"/>
                <w:rFonts w:ascii="Open Sans Light" w:hAnsi="Open Sans Light" w:cs="Open Sans Light"/>
                <w:noProof/>
                <w:sz w:val="24"/>
                <w:szCs w:val="24"/>
              </w:rPr>
              <w:t>§ 13. Zasady ustalania wyniku oceny projektów i rozstrzygnięcie postępowania</w: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tab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begin"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instrText xml:space="preserve"> PAGEREF _Toc214631709 \h </w:instrTex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separate"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t>32</w: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42E91D" w14:textId="1D7F97E4" w:rsidR="001D4437" w:rsidRPr="001D4437" w:rsidRDefault="001D4437">
          <w:pPr>
            <w:pStyle w:val="Spistreci1"/>
            <w:rPr>
              <w:rFonts w:ascii="Open Sans Light" w:hAnsi="Open Sans Light" w:cs="Open Sans Light"/>
              <w:noProof/>
              <w:kern w:val="2"/>
              <w:sz w:val="28"/>
              <w:szCs w:val="28"/>
              <w14:ligatures w14:val="standardContextual"/>
            </w:rPr>
          </w:pPr>
          <w:hyperlink w:anchor="_Toc214631710" w:history="1">
            <w:r w:rsidRPr="001D4437">
              <w:rPr>
                <w:rStyle w:val="Hipercze"/>
                <w:rFonts w:ascii="Open Sans Light" w:hAnsi="Open Sans Light" w:cs="Open Sans Light"/>
                <w:noProof/>
                <w:sz w:val="24"/>
                <w:szCs w:val="24"/>
              </w:rPr>
              <w:t>§ 14. Warunki zawarcia umowy o dofinansowanie projektu</w: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tab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begin"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instrText xml:space="preserve"> PAGEREF _Toc214631710 \h </w:instrTex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separate"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t>35</w: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5F5EA55" w14:textId="7905C59A" w:rsidR="001D4437" w:rsidRPr="001D4437" w:rsidRDefault="001D4437">
          <w:pPr>
            <w:pStyle w:val="Spistreci1"/>
            <w:rPr>
              <w:rFonts w:ascii="Open Sans Light" w:hAnsi="Open Sans Light" w:cs="Open Sans Light"/>
              <w:noProof/>
              <w:kern w:val="2"/>
              <w:sz w:val="28"/>
              <w:szCs w:val="28"/>
              <w14:ligatures w14:val="standardContextual"/>
            </w:rPr>
          </w:pPr>
          <w:hyperlink w:anchor="_Toc214631711" w:history="1">
            <w:r w:rsidRPr="001D4437">
              <w:rPr>
                <w:rStyle w:val="Hipercze"/>
                <w:rFonts w:ascii="Open Sans Light" w:hAnsi="Open Sans Light" w:cs="Open Sans Light"/>
                <w:noProof/>
                <w:sz w:val="24"/>
                <w:szCs w:val="24"/>
              </w:rPr>
              <w:t>§ 15.Procedura odwoławcza</w: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tab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begin"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instrText xml:space="preserve"> PAGEREF _Toc214631711 \h </w:instrTex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separate"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t>38</w: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2B8ED5" w14:textId="14D977A9" w:rsidR="001D4437" w:rsidRPr="001D4437" w:rsidRDefault="001D4437">
          <w:pPr>
            <w:pStyle w:val="Spistreci1"/>
            <w:rPr>
              <w:rFonts w:ascii="Open Sans Light" w:hAnsi="Open Sans Light" w:cs="Open Sans Light"/>
              <w:noProof/>
              <w:kern w:val="2"/>
              <w:sz w:val="28"/>
              <w:szCs w:val="28"/>
              <w14:ligatures w14:val="standardContextual"/>
            </w:rPr>
          </w:pPr>
          <w:hyperlink w:anchor="_Toc214631712" w:history="1">
            <w:r w:rsidRPr="001D4437">
              <w:rPr>
                <w:rStyle w:val="Hipercze"/>
                <w:rFonts w:ascii="Open Sans Light" w:hAnsi="Open Sans Light" w:cs="Open Sans Light"/>
                <w:noProof/>
                <w:sz w:val="24"/>
                <w:szCs w:val="24"/>
              </w:rPr>
              <w:t>§ 16. Zasady udzielania wyjaśnień w kwestiach dotyczących naboru.</w: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tab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begin"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instrText xml:space="preserve"> PAGEREF _Toc214631712 \h </w:instrTex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separate"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t>42</w: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132D96" w14:textId="500BEA3D" w:rsidR="001D4437" w:rsidRPr="001D4437" w:rsidRDefault="001D4437">
          <w:pPr>
            <w:pStyle w:val="Spistreci1"/>
            <w:rPr>
              <w:rFonts w:ascii="Open Sans Light" w:hAnsi="Open Sans Light" w:cs="Open Sans Light"/>
              <w:noProof/>
              <w:kern w:val="2"/>
              <w:sz w:val="28"/>
              <w:szCs w:val="28"/>
              <w14:ligatures w14:val="standardContextual"/>
            </w:rPr>
          </w:pPr>
          <w:hyperlink w:anchor="_Toc214631713" w:history="1">
            <w:r w:rsidRPr="001D4437">
              <w:rPr>
                <w:rStyle w:val="Hipercze"/>
                <w:rFonts w:ascii="Open Sans Light" w:hAnsi="Open Sans Light" w:cs="Open Sans Light"/>
                <w:noProof/>
                <w:sz w:val="24"/>
                <w:szCs w:val="24"/>
              </w:rPr>
              <w:t>§ 17. Postanowienia końcowe</w: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tab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begin"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instrText xml:space="preserve"> PAGEREF _Toc214631713 \h </w:instrTex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separate"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t>42</w: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C8B3C7" w14:textId="6F5F62BE" w:rsidR="001D4437" w:rsidRPr="001D4437" w:rsidRDefault="001D4437">
          <w:pPr>
            <w:pStyle w:val="Spistreci1"/>
            <w:rPr>
              <w:rFonts w:ascii="Open Sans Light" w:hAnsi="Open Sans Light" w:cs="Open Sans Light"/>
              <w:noProof/>
              <w:kern w:val="2"/>
              <w:sz w:val="28"/>
              <w:szCs w:val="28"/>
              <w14:ligatures w14:val="standardContextual"/>
            </w:rPr>
          </w:pPr>
          <w:hyperlink w:anchor="_Toc214631714" w:history="1">
            <w:r w:rsidRPr="001D4437">
              <w:rPr>
                <w:rStyle w:val="Hipercze"/>
                <w:rFonts w:ascii="Open Sans Light" w:hAnsi="Open Sans Light" w:cs="Open Sans Light"/>
                <w:noProof/>
                <w:sz w:val="24"/>
                <w:szCs w:val="24"/>
              </w:rPr>
              <w:t>Załączniki:</w: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tab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begin"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instrText xml:space="preserve"> PAGEREF _Toc214631714 \h </w:instrTex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separate"/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t>43</w:t>
            </w:r>
            <w:r w:rsidRPr="001D4437">
              <w:rPr>
                <w:rFonts w:ascii="Open Sans Light" w:hAnsi="Open Sans Light" w:cs="Open Sans Ligh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7E0607" w14:textId="50A59C6E" w:rsidR="00C50085" w:rsidRPr="00295490" w:rsidDel="008B2175" w:rsidRDefault="004F616A" w:rsidP="00767736">
          <w:pPr>
            <w:pStyle w:val="Spistreci2"/>
            <w:rPr>
              <w:rStyle w:val="Hipercze"/>
              <w:rFonts w:ascii="Open Sans Light" w:hAnsi="Open Sans Light" w:cs="Open Sans Light"/>
              <w:sz w:val="24"/>
              <w:szCs w:val="24"/>
            </w:rPr>
          </w:pPr>
          <w:r w:rsidRPr="001D4437">
            <w:rPr>
              <w:rFonts w:ascii="Open Sans Light" w:hAnsi="Open Sans Light" w:cs="Open Sans Light"/>
              <w:sz w:val="24"/>
              <w:szCs w:val="24"/>
            </w:rPr>
            <w:fldChar w:fldCharType="end"/>
          </w:r>
        </w:p>
      </w:sdtContent>
    </w:sdt>
    <w:p w14:paraId="5FE4D51F" w14:textId="5B4AE3F5" w:rsidR="004F616A" w:rsidRPr="00C252A9" w:rsidRDefault="004F616A" w:rsidP="00767736">
      <w:pPr>
        <w:spacing w:before="120" w:line="276" w:lineRule="auto"/>
        <w:jc w:val="both"/>
        <w:rPr>
          <w:rFonts w:ascii="Open Sans Light" w:eastAsia="Arial" w:hAnsi="Open Sans Light" w:cs="Open Sans Light"/>
          <w:b/>
        </w:rPr>
      </w:pPr>
      <w:r w:rsidRPr="00C252A9">
        <w:rPr>
          <w:rFonts w:ascii="Open Sans Light" w:eastAsia="Arial" w:hAnsi="Open Sans Light" w:cs="Open Sans Light"/>
        </w:rPr>
        <w:br w:type="page"/>
      </w:r>
    </w:p>
    <w:p w14:paraId="581C2807" w14:textId="3178F15E" w:rsidR="00BE0EA3" w:rsidRPr="00C252A9" w:rsidRDefault="00CE30AF" w:rsidP="00B56230">
      <w:pPr>
        <w:pStyle w:val="Nagwek1"/>
        <w:spacing w:line="276" w:lineRule="auto"/>
        <w:rPr>
          <w:rFonts w:cs="Open Sans Light"/>
        </w:rPr>
      </w:pPr>
      <w:bookmarkStart w:id="2" w:name="_Toc789247503"/>
      <w:bookmarkStart w:id="3" w:name="_Toc214631697"/>
      <w:r w:rsidRPr="00C252A9">
        <w:rPr>
          <w:rFonts w:cs="Open Sans Light"/>
        </w:rPr>
        <w:lastRenderedPageBreak/>
        <w:t>§ 1</w:t>
      </w:r>
      <w:r w:rsidR="00792E9D" w:rsidRPr="00C252A9">
        <w:rPr>
          <w:rFonts w:cs="Open Sans Light"/>
        </w:rPr>
        <w:t xml:space="preserve">. </w:t>
      </w:r>
      <w:r w:rsidRPr="00C252A9">
        <w:rPr>
          <w:rFonts w:cs="Open Sans Light"/>
        </w:rPr>
        <w:t>Podstawy prawne</w:t>
      </w:r>
      <w:bookmarkEnd w:id="2"/>
      <w:bookmarkEnd w:id="3"/>
    </w:p>
    <w:p w14:paraId="637AA30B" w14:textId="51040B8F" w:rsidR="0F323C0B" w:rsidRPr="00C252A9" w:rsidRDefault="0F323C0B" w:rsidP="00767736">
      <w:pPr>
        <w:numPr>
          <w:ilvl w:val="0"/>
          <w:numId w:val="8"/>
        </w:numPr>
        <w:spacing w:after="120" w:line="276" w:lineRule="auto"/>
        <w:ind w:left="426" w:hanging="426"/>
        <w:rPr>
          <w:rFonts w:ascii="Open Sans Light" w:eastAsia="Arial" w:hAnsi="Open Sans Light" w:cs="Open Sans Light"/>
        </w:rPr>
      </w:pPr>
      <w:bookmarkStart w:id="4" w:name="highlightHit_0"/>
      <w:bookmarkEnd w:id="4"/>
      <w:r w:rsidRPr="00C252A9">
        <w:rPr>
          <w:rFonts w:ascii="Open Sans Light" w:eastAsia="Arial" w:hAnsi="Open Sans Light" w:cs="Open Sans Light"/>
        </w:rPr>
        <w:t xml:space="preserve">Niniejszy regulamin </w:t>
      </w:r>
      <w:r w:rsidR="4984221F" w:rsidRPr="00C252A9">
        <w:rPr>
          <w:rFonts w:ascii="Open Sans Light" w:eastAsia="Arial" w:hAnsi="Open Sans Light" w:cs="Open Sans Light"/>
        </w:rPr>
        <w:t xml:space="preserve">wyboru projektu (zwany dalej: regulaminem) </w:t>
      </w:r>
      <w:r w:rsidRPr="00C252A9">
        <w:rPr>
          <w:rFonts w:ascii="Open Sans Light" w:eastAsia="Arial" w:hAnsi="Open Sans Light" w:cs="Open Sans Light"/>
        </w:rPr>
        <w:t>został przygotowany na podstawie:</w:t>
      </w:r>
    </w:p>
    <w:p w14:paraId="54FF9E5A" w14:textId="477BD92B" w:rsidR="0F323C0B" w:rsidRPr="00C252A9" w:rsidRDefault="0F323C0B" w:rsidP="00767736">
      <w:pPr>
        <w:pStyle w:val="Akapitzlist"/>
        <w:numPr>
          <w:ilvl w:val="0"/>
          <w:numId w:val="6"/>
        </w:numPr>
        <w:spacing w:after="120" w:line="276" w:lineRule="auto"/>
        <w:ind w:left="851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ustawy z dnia 28 kwietnia 2022 r. o zasadach realizacji zadań finansowanych ze środków europejskich w perspektywie finansowej 2021-2027 (Dz. U. poz. 1079</w:t>
      </w:r>
      <w:r w:rsidR="008409E7">
        <w:rPr>
          <w:rFonts w:ascii="Open Sans Light" w:eastAsia="Arial" w:hAnsi="Open Sans Light" w:cs="Open Sans Light"/>
        </w:rPr>
        <w:t xml:space="preserve"> z </w:t>
      </w:r>
      <w:proofErr w:type="spellStart"/>
      <w:r w:rsidR="008409E7">
        <w:rPr>
          <w:rFonts w:ascii="Open Sans Light" w:eastAsia="Arial" w:hAnsi="Open Sans Light" w:cs="Open Sans Light"/>
        </w:rPr>
        <w:t>późn</w:t>
      </w:r>
      <w:proofErr w:type="spellEnd"/>
      <w:r w:rsidR="008409E7">
        <w:rPr>
          <w:rFonts w:ascii="Open Sans Light" w:eastAsia="Arial" w:hAnsi="Open Sans Light" w:cs="Open Sans Light"/>
        </w:rPr>
        <w:t>. zm.</w:t>
      </w:r>
      <w:r w:rsidRPr="00C252A9">
        <w:rPr>
          <w:rFonts w:ascii="Open Sans Light" w:eastAsia="Arial" w:hAnsi="Open Sans Light" w:cs="Open Sans Light"/>
        </w:rPr>
        <w:t xml:space="preserve">), zwanej </w:t>
      </w:r>
      <w:r w:rsidR="00913CF0" w:rsidRPr="00C252A9">
        <w:rPr>
          <w:rFonts w:ascii="Open Sans Light" w:eastAsia="Arial" w:hAnsi="Open Sans Light" w:cs="Open Sans Light"/>
        </w:rPr>
        <w:t xml:space="preserve">dalej </w:t>
      </w:r>
      <w:r w:rsidRPr="00C252A9">
        <w:rPr>
          <w:rFonts w:ascii="Open Sans Light" w:eastAsia="Arial" w:hAnsi="Open Sans Light" w:cs="Open Sans Light"/>
        </w:rPr>
        <w:t>„</w:t>
      </w:r>
      <w:r w:rsidRPr="00C252A9">
        <w:rPr>
          <w:rFonts w:ascii="Open Sans Light" w:eastAsia="Arial" w:hAnsi="Open Sans Light" w:cs="Open Sans Light"/>
          <w:b/>
          <w:bCs/>
        </w:rPr>
        <w:t>ustawą wdrożeniową</w:t>
      </w:r>
      <w:r w:rsidRPr="00C252A9">
        <w:rPr>
          <w:rFonts w:ascii="Open Sans Light" w:eastAsia="Arial" w:hAnsi="Open Sans Light" w:cs="Open Sans Light"/>
        </w:rPr>
        <w:t>”;</w:t>
      </w:r>
    </w:p>
    <w:p w14:paraId="4F011654" w14:textId="4C331E7F" w:rsidR="00FC2873" w:rsidRPr="00C252A9" w:rsidRDefault="00FC2873" w:rsidP="00767736">
      <w:pPr>
        <w:pStyle w:val="Akapitzlist"/>
        <w:numPr>
          <w:ilvl w:val="0"/>
          <w:numId w:val="6"/>
        </w:numPr>
        <w:spacing w:after="120" w:line="276" w:lineRule="auto"/>
        <w:ind w:left="851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Systemu oceny i wyboru projektów w ramach programu Fundusze Europejskie na Infrastrukturę, Klimat, Środowisko 2021-2027</w:t>
      </w:r>
      <w:r w:rsidR="00B66693">
        <w:rPr>
          <w:rFonts w:ascii="Open Sans Light" w:eastAsia="Arial" w:hAnsi="Open Sans Light" w:cs="Open Sans Light"/>
        </w:rPr>
        <w:t xml:space="preserve">, </w:t>
      </w:r>
      <w:r w:rsidR="006E4DF5" w:rsidRPr="00C252A9">
        <w:rPr>
          <w:rFonts w:ascii="Open Sans Light" w:eastAsia="Arial" w:hAnsi="Open Sans Light" w:cs="Open Sans Light"/>
        </w:rPr>
        <w:t xml:space="preserve">zwanego dalej </w:t>
      </w:r>
      <w:r w:rsidR="006E4DF5" w:rsidRPr="00C252A9">
        <w:rPr>
          <w:rFonts w:ascii="Open Sans Light" w:eastAsia="Arial" w:hAnsi="Open Sans Light" w:cs="Open Sans Light"/>
          <w:b/>
        </w:rPr>
        <w:t>„Systemem oceny”;</w:t>
      </w:r>
      <w:r w:rsidRPr="00C252A9">
        <w:rPr>
          <w:rFonts w:ascii="Open Sans Light" w:eastAsia="Arial" w:hAnsi="Open Sans Light" w:cs="Open Sans Light"/>
        </w:rPr>
        <w:t xml:space="preserve"> </w:t>
      </w:r>
    </w:p>
    <w:p w14:paraId="738B5D15" w14:textId="5A14D863" w:rsidR="00FC2873" w:rsidRPr="00C252A9" w:rsidRDefault="00FC2873" w:rsidP="00767736">
      <w:pPr>
        <w:pStyle w:val="Akapitzlist"/>
        <w:numPr>
          <w:ilvl w:val="0"/>
          <w:numId w:val="6"/>
        </w:numPr>
        <w:spacing w:after="120" w:line="276" w:lineRule="auto"/>
        <w:ind w:left="851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Porozumienia w sprawie realizacji programu Fundusze Europejskie na Infrastrukturę, Klimat, Środowisko 2021–2027 w zakresie priorytetu I Wsparcie sektorów energetyka i środowisko z Funduszu Spójności, priorytetu II Wsparcie sektorów energetyka i środowisko z EFRR oraz priorytetu VIII Pomoc techniczna, zawartego pomiędzy Ministrem Klimatu i</w:t>
      </w:r>
      <w:r w:rsidR="00447DBB" w:rsidRPr="00C252A9">
        <w:rPr>
          <w:rFonts w:ascii="Open Sans Light" w:eastAsia="Arial" w:hAnsi="Open Sans Light" w:cs="Open Sans Light"/>
        </w:rPr>
        <w:t> </w:t>
      </w:r>
      <w:r w:rsidRPr="00C252A9">
        <w:rPr>
          <w:rFonts w:ascii="Open Sans Light" w:eastAsia="Arial" w:hAnsi="Open Sans Light" w:cs="Open Sans Light"/>
        </w:rPr>
        <w:t>Środowiska a Narodowym Funduszem Ochrony Środowiska i Gospodarki Wodnej z dnia 4 lipca 2023 r.</w:t>
      </w:r>
    </w:p>
    <w:p w14:paraId="1626222D" w14:textId="6D567ADA" w:rsidR="0F323C0B" w:rsidRPr="00C252A9" w:rsidRDefault="0F323C0B" w:rsidP="00767736">
      <w:pPr>
        <w:numPr>
          <w:ilvl w:val="0"/>
          <w:numId w:val="8"/>
        </w:numPr>
        <w:spacing w:after="120" w:line="276" w:lineRule="auto"/>
        <w:ind w:left="426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Działanie realizowane jest w szczególności zgodnie z następującymi regulacjami krajowymi:</w:t>
      </w:r>
    </w:p>
    <w:p w14:paraId="03C13F37" w14:textId="405751D1" w:rsidR="0F323C0B" w:rsidRPr="00C252A9" w:rsidRDefault="00070B74" w:rsidP="00767736">
      <w:pPr>
        <w:pStyle w:val="Akapitzlist"/>
        <w:numPr>
          <w:ilvl w:val="1"/>
          <w:numId w:val="36"/>
        </w:numPr>
        <w:spacing w:after="120" w:line="276" w:lineRule="auto"/>
        <w:ind w:left="851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Programem </w:t>
      </w:r>
      <w:r w:rsidR="0F323C0B" w:rsidRPr="00C252A9">
        <w:rPr>
          <w:rFonts w:ascii="Open Sans Light" w:eastAsia="Arial" w:hAnsi="Open Sans Light" w:cs="Open Sans Light"/>
        </w:rPr>
        <w:t xml:space="preserve">Fundusze Europejskie na Infrastrukturę, Klimat, Środowisko 2021-2027, przyjętym uchwałą Rady Ministrów z dnia 4 stycznia 2022 r., zatwierdzonym decyzją Komisji Europejskiej </w:t>
      </w:r>
      <w:r w:rsidR="00FC2873" w:rsidRPr="00C252A9">
        <w:rPr>
          <w:rFonts w:ascii="Open Sans Light" w:eastAsia="Arial" w:hAnsi="Open Sans Light" w:cs="Open Sans Light"/>
        </w:rPr>
        <w:t xml:space="preserve">C(2022) 7156 </w:t>
      </w:r>
      <w:r w:rsidR="0F323C0B" w:rsidRPr="00C252A9">
        <w:rPr>
          <w:rFonts w:ascii="Open Sans Light" w:eastAsia="Arial" w:hAnsi="Open Sans Light" w:cs="Open Sans Light"/>
        </w:rPr>
        <w:t xml:space="preserve">z dnia </w:t>
      </w:r>
      <w:r w:rsidR="0F323C0B" w:rsidRPr="00947ECA">
        <w:rPr>
          <w:rFonts w:ascii="Open Sans Light" w:eastAsia="Arial" w:hAnsi="Open Sans Light" w:cs="Open Sans Light"/>
        </w:rPr>
        <w:t>6 października 2022</w:t>
      </w:r>
      <w:r w:rsidR="0F323C0B" w:rsidRPr="00C252A9">
        <w:rPr>
          <w:rFonts w:ascii="Open Sans Light" w:eastAsia="Arial" w:hAnsi="Open Sans Light" w:cs="Open Sans Light"/>
        </w:rPr>
        <w:t xml:space="preserve"> r.</w:t>
      </w:r>
      <w:r w:rsidR="00472636">
        <w:rPr>
          <w:rFonts w:ascii="Open Sans Light" w:eastAsia="Arial" w:hAnsi="Open Sans Light" w:cs="Open Sans Light"/>
        </w:rPr>
        <w:t xml:space="preserve"> (z </w:t>
      </w:r>
      <w:proofErr w:type="spellStart"/>
      <w:r w:rsidR="00472636">
        <w:rPr>
          <w:rFonts w:ascii="Open Sans Light" w:eastAsia="Arial" w:hAnsi="Open Sans Light" w:cs="Open Sans Light"/>
        </w:rPr>
        <w:t>późn</w:t>
      </w:r>
      <w:proofErr w:type="spellEnd"/>
      <w:r w:rsidR="00472636">
        <w:rPr>
          <w:rFonts w:ascii="Open Sans Light" w:eastAsia="Arial" w:hAnsi="Open Sans Light" w:cs="Open Sans Light"/>
        </w:rPr>
        <w:t>. zm.)</w:t>
      </w:r>
      <w:r w:rsidR="0F323C0B" w:rsidRPr="00C252A9">
        <w:rPr>
          <w:rFonts w:ascii="Open Sans Light" w:eastAsia="Arial" w:hAnsi="Open Sans Light" w:cs="Open Sans Light"/>
        </w:rPr>
        <w:t>, zwanym „</w:t>
      </w:r>
      <w:proofErr w:type="spellStart"/>
      <w:r w:rsidR="0F323C0B" w:rsidRPr="00C252A9">
        <w:rPr>
          <w:rFonts w:ascii="Open Sans Light" w:eastAsia="Arial" w:hAnsi="Open Sans Light" w:cs="Open Sans Light"/>
          <w:b/>
        </w:rPr>
        <w:t>FEnIKS</w:t>
      </w:r>
      <w:proofErr w:type="spellEnd"/>
      <w:r w:rsidR="0F323C0B" w:rsidRPr="00C252A9">
        <w:rPr>
          <w:rFonts w:ascii="Open Sans Light" w:eastAsia="Arial" w:hAnsi="Open Sans Light" w:cs="Open Sans Light"/>
        </w:rPr>
        <w:t xml:space="preserve">”; </w:t>
      </w:r>
    </w:p>
    <w:p w14:paraId="2B38CC97" w14:textId="78E6E880" w:rsidR="0F323C0B" w:rsidRPr="00C252A9" w:rsidRDefault="0F323C0B" w:rsidP="00767736">
      <w:pPr>
        <w:pStyle w:val="Akapitzlist"/>
        <w:numPr>
          <w:ilvl w:val="1"/>
          <w:numId w:val="36"/>
        </w:numPr>
        <w:spacing w:after="120" w:line="276" w:lineRule="auto"/>
        <w:ind w:left="840" w:hanging="42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Szczegółowym Opisem Priorytetów Programu Fundusze Europejskie na Infrastrukturę, Klimat, Środowisko 2021-2027, </w:t>
      </w:r>
      <w:r w:rsidR="001A283F" w:rsidRPr="00C252A9">
        <w:rPr>
          <w:rFonts w:ascii="Open Sans Light" w:eastAsia="Arial" w:hAnsi="Open Sans Light" w:cs="Open Sans Light"/>
        </w:rPr>
        <w:t xml:space="preserve">zwanym </w:t>
      </w:r>
      <w:r w:rsidRPr="00C252A9">
        <w:rPr>
          <w:rFonts w:ascii="Open Sans Light" w:eastAsia="Arial" w:hAnsi="Open Sans Light" w:cs="Open Sans Light"/>
        </w:rPr>
        <w:t>dalej „</w:t>
      </w:r>
      <w:r w:rsidR="538E9E7B" w:rsidRPr="00C252A9">
        <w:rPr>
          <w:rFonts w:ascii="Open Sans Light" w:eastAsia="Arial" w:hAnsi="Open Sans Light" w:cs="Open Sans Light"/>
          <w:b/>
        </w:rPr>
        <w:t>SZOP</w:t>
      </w:r>
      <w:r w:rsidRPr="00C252A9">
        <w:rPr>
          <w:rFonts w:ascii="Open Sans Light" w:eastAsia="Arial" w:hAnsi="Open Sans Light" w:cs="Open Sans Light"/>
        </w:rPr>
        <w:t>”;</w:t>
      </w:r>
    </w:p>
    <w:p w14:paraId="50B254CF" w14:textId="5D252519" w:rsidR="0F323C0B" w:rsidRPr="00C252A9" w:rsidRDefault="0F323C0B" w:rsidP="00767736">
      <w:pPr>
        <w:pStyle w:val="Akapitzlist"/>
        <w:numPr>
          <w:ilvl w:val="1"/>
          <w:numId w:val="36"/>
        </w:numPr>
        <w:spacing w:after="120" w:line="276" w:lineRule="auto"/>
        <w:ind w:left="840" w:hanging="42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Umową Partnerstwa zatwierdzoną przez Komisję Europejską w dniu 30</w:t>
      </w:r>
      <w:r w:rsidR="009C1552" w:rsidRPr="00C252A9">
        <w:rPr>
          <w:rFonts w:ascii="Open Sans Light" w:eastAsia="Arial" w:hAnsi="Open Sans Light" w:cs="Open Sans Light"/>
        </w:rPr>
        <w:t> </w:t>
      </w:r>
      <w:r w:rsidRPr="00C252A9">
        <w:rPr>
          <w:rFonts w:ascii="Open Sans Light" w:eastAsia="Arial" w:hAnsi="Open Sans Light" w:cs="Open Sans Light"/>
        </w:rPr>
        <w:t xml:space="preserve">czerwca 2022 r., z </w:t>
      </w:r>
      <w:proofErr w:type="spellStart"/>
      <w:r w:rsidRPr="00C252A9">
        <w:rPr>
          <w:rFonts w:ascii="Open Sans Light" w:eastAsia="Arial" w:hAnsi="Open Sans Light" w:cs="Open Sans Light"/>
        </w:rPr>
        <w:t>późn</w:t>
      </w:r>
      <w:proofErr w:type="spellEnd"/>
      <w:r w:rsidRPr="00C252A9">
        <w:rPr>
          <w:rFonts w:ascii="Open Sans Light" w:eastAsia="Arial" w:hAnsi="Open Sans Light" w:cs="Open Sans Light"/>
        </w:rPr>
        <w:t>. zm.;</w:t>
      </w:r>
    </w:p>
    <w:p w14:paraId="10852087" w14:textId="5E20067B" w:rsidR="0F323C0B" w:rsidRPr="00C252A9" w:rsidRDefault="0F323C0B" w:rsidP="00767736">
      <w:pPr>
        <w:pStyle w:val="Akapitzlist"/>
        <w:numPr>
          <w:ilvl w:val="1"/>
          <w:numId w:val="36"/>
        </w:numPr>
        <w:spacing w:after="120" w:line="276" w:lineRule="auto"/>
        <w:ind w:left="840" w:hanging="42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ustawą z dnia 17 lutego 2005 r. o informatyzacji działalności podmiotów realizujących zadania publiczne (</w:t>
      </w:r>
      <w:proofErr w:type="spellStart"/>
      <w:r w:rsidR="008409E7">
        <w:rPr>
          <w:rFonts w:ascii="Open Sans Light" w:eastAsia="Arial" w:hAnsi="Open Sans Light" w:cs="Open Sans Light"/>
        </w:rPr>
        <w:t>t.j</w:t>
      </w:r>
      <w:proofErr w:type="spellEnd"/>
      <w:r w:rsidR="008409E7">
        <w:rPr>
          <w:rFonts w:ascii="Open Sans Light" w:eastAsia="Arial" w:hAnsi="Open Sans Light" w:cs="Open Sans Light"/>
        </w:rPr>
        <w:t xml:space="preserve">. </w:t>
      </w:r>
      <w:r w:rsidRPr="00C252A9">
        <w:rPr>
          <w:rFonts w:ascii="Open Sans Light" w:eastAsia="Arial" w:hAnsi="Open Sans Light" w:cs="Open Sans Light"/>
        </w:rPr>
        <w:t>Dz. U. z 202</w:t>
      </w:r>
      <w:r w:rsidR="008409E7">
        <w:rPr>
          <w:rFonts w:ascii="Open Sans Light" w:eastAsia="Arial" w:hAnsi="Open Sans Light" w:cs="Open Sans Light"/>
        </w:rPr>
        <w:t>4</w:t>
      </w:r>
      <w:r w:rsidRPr="00C252A9">
        <w:rPr>
          <w:rFonts w:ascii="Open Sans Light" w:eastAsia="Arial" w:hAnsi="Open Sans Light" w:cs="Open Sans Light"/>
        </w:rPr>
        <w:t xml:space="preserve"> r. poz. </w:t>
      </w:r>
      <w:r w:rsidR="008409E7">
        <w:rPr>
          <w:rFonts w:ascii="Open Sans Light" w:eastAsia="Arial" w:hAnsi="Open Sans Light" w:cs="Open Sans Light"/>
        </w:rPr>
        <w:t>15</w:t>
      </w:r>
      <w:r w:rsidRPr="00C252A9">
        <w:rPr>
          <w:rFonts w:ascii="Open Sans Light" w:eastAsia="Arial" w:hAnsi="Open Sans Light" w:cs="Open Sans Light"/>
        </w:rPr>
        <w:t>57</w:t>
      </w:r>
      <w:r w:rsidR="008409E7">
        <w:rPr>
          <w:rFonts w:ascii="Open Sans Light" w:eastAsia="Arial" w:hAnsi="Open Sans Light" w:cs="Open Sans Light"/>
        </w:rPr>
        <w:t xml:space="preserve"> z </w:t>
      </w:r>
      <w:proofErr w:type="spellStart"/>
      <w:r w:rsidR="008409E7">
        <w:rPr>
          <w:rFonts w:ascii="Open Sans Light" w:eastAsia="Arial" w:hAnsi="Open Sans Light" w:cs="Open Sans Light"/>
        </w:rPr>
        <w:t>późn</w:t>
      </w:r>
      <w:proofErr w:type="spellEnd"/>
      <w:r w:rsidR="008409E7">
        <w:rPr>
          <w:rFonts w:ascii="Open Sans Light" w:eastAsia="Arial" w:hAnsi="Open Sans Light" w:cs="Open Sans Light"/>
        </w:rPr>
        <w:t>. zm.</w:t>
      </w:r>
      <w:r w:rsidRPr="00C252A9">
        <w:rPr>
          <w:rFonts w:ascii="Open Sans Light" w:eastAsia="Arial" w:hAnsi="Open Sans Light" w:cs="Open Sans Light"/>
        </w:rPr>
        <w:t>);</w:t>
      </w:r>
    </w:p>
    <w:p w14:paraId="0A48B8DD" w14:textId="4AECC0E2" w:rsidR="00070B74" w:rsidRPr="00C252A9" w:rsidRDefault="00070B74" w:rsidP="00767736">
      <w:pPr>
        <w:pStyle w:val="Akapitzlist"/>
        <w:numPr>
          <w:ilvl w:val="1"/>
          <w:numId w:val="36"/>
        </w:numPr>
        <w:spacing w:after="120" w:line="276" w:lineRule="auto"/>
        <w:ind w:left="840" w:hanging="42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Wytycznymi Ministra Funduszy i Polityki Regionalnej dotyczącymi wyboru projektów na lata 2021-2027</w:t>
      </w:r>
      <w:r w:rsidR="00063824" w:rsidRPr="00C252A9">
        <w:rPr>
          <w:rFonts w:ascii="Open Sans Light" w:eastAsia="Arial" w:hAnsi="Open Sans Light" w:cs="Open Sans Light"/>
        </w:rPr>
        <w:t>;</w:t>
      </w:r>
    </w:p>
    <w:p w14:paraId="0F0F784F" w14:textId="61BB8DB7" w:rsidR="0F323C0B" w:rsidRPr="00C252A9" w:rsidRDefault="393E81CA" w:rsidP="00767736">
      <w:pPr>
        <w:pStyle w:val="Akapitzlist"/>
        <w:numPr>
          <w:ilvl w:val="1"/>
          <w:numId w:val="36"/>
        </w:numPr>
        <w:spacing w:after="120" w:line="276" w:lineRule="auto"/>
        <w:ind w:left="840" w:hanging="42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Wytycznymi </w:t>
      </w:r>
      <w:r w:rsidR="009927B4" w:rsidRPr="00C252A9">
        <w:rPr>
          <w:rFonts w:ascii="Open Sans Light" w:eastAsia="Arial" w:hAnsi="Open Sans Light" w:cs="Open Sans Light"/>
        </w:rPr>
        <w:t xml:space="preserve">Ministra Funduszy i Polityki Regionalnej </w:t>
      </w:r>
      <w:r w:rsidRPr="00C252A9">
        <w:rPr>
          <w:rFonts w:ascii="Open Sans Light" w:eastAsia="Arial" w:hAnsi="Open Sans Light" w:cs="Open Sans Light"/>
        </w:rPr>
        <w:t xml:space="preserve">dotyczącymi kwalifikowalności wydatków na lata 2021-2027, </w:t>
      </w:r>
      <w:r w:rsidR="73F74135" w:rsidRPr="00C252A9">
        <w:rPr>
          <w:rFonts w:ascii="Open Sans Light" w:eastAsia="Arial" w:hAnsi="Open Sans Light" w:cs="Open Sans Light"/>
        </w:rPr>
        <w:t>zwany</w:t>
      </w:r>
      <w:r w:rsidR="29012A65" w:rsidRPr="00C252A9">
        <w:rPr>
          <w:rFonts w:ascii="Open Sans Light" w:eastAsia="Arial" w:hAnsi="Open Sans Light" w:cs="Open Sans Light"/>
        </w:rPr>
        <w:t>mi</w:t>
      </w:r>
      <w:r w:rsidRPr="00C252A9">
        <w:rPr>
          <w:rFonts w:ascii="Open Sans Light" w:eastAsia="Arial" w:hAnsi="Open Sans Light" w:cs="Open Sans Light"/>
        </w:rPr>
        <w:t xml:space="preserve"> dalej </w:t>
      </w:r>
      <w:r w:rsidR="74335B9E" w:rsidRPr="00C252A9">
        <w:rPr>
          <w:rFonts w:ascii="Open Sans Light" w:eastAsia="Arial" w:hAnsi="Open Sans Light" w:cs="Open Sans Light"/>
        </w:rPr>
        <w:t>“</w:t>
      </w:r>
      <w:r w:rsidRPr="00C252A9">
        <w:rPr>
          <w:rFonts w:ascii="Open Sans Light" w:eastAsia="Arial" w:hAnsi="Open Sans Light" w:cs="Open Sans Light"/>
        </w:rPr>
        <w:t>wytycznymi dotyczącymi kwalifikowalności”</w:t>
      </w:r>
      <w:r w:rsidR="005959C3" w:rsidRPr="00C252A9">
        <w:rPr>
          <w:rFonts w:ascii="Open Sans Light" w:eastAsia="Arial" w:hAnsi="Open Sans Light" w:cs="Open Sans Light"/>
        </w:rPr>
        <w:t>;</w:t>
      </w:r>
    </w:p>
    <w:p w14:paraId="61AF062E" w14:textId="733892B9" w:rsidR="0F323C0B" w:rsidRPr="00C252A9" w:rsidRDefault="4CB8B2C0" w:rsidP="00767736">
      <w:pPr>
        <w:pStyle w:val="Akapitzlist"/>
        <w:numPr>
          <w:ilvl w:val="1"/>
          <w:numId w:val="36"/>
        </w:numPr>
        <w:spacing w:after="120" w:line="276" w:lineRule="auto"/>
        <w:ind w:left="840" w:hanging="42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Wytycznymi </w:t>
      </w:r>
      <w:r w:rsidR="009927B4" w:rsidRPr="00C252A9">
        <w:rPr>
          <w:rFonts w:ascii="Open Sans Light" w:eastAsia="Arial" w:hAnsi="Open Sans Light" w:cs="Open Sans Light"/>
        </w:rPr>
        <w:t xml:space="preserve">Ministra Funduszy i Polityki Regionalnej </w:t>
      </w:r>
      <w:r w:rsidRPr="00C252A9">
        <w:rPr>
          <w:rFonts w:ascii="Open Sans Light" w:eastAsia="Arial" w:hAnsi="Open Sans Light" w:cs="Open Sans Light"/>
        </w:rPr>
        <w:t xml:space="preserve">dotyczącymi zasad równościowych w ramach funduszy unijnych na lata 2021-2027, </w:t>
      </w:r>
      <w:r w:rsidR="1F786518" w:rsidRPr="00C252A9">
        <w:rPr>
          <w:rFonts w:ascii="Open Sans Light" w:eastAsia="Arial" w:hAnsi="Open Sans Light" w:cs="Open Sans Light"/>
        </w:rPr>
        <w:t>zwany</w:t>
      </w:r>
      <w:r w:rsidR="1E0A8762" w:rsidRPr="00C252A9">
        <w:rPr>
          <w:rFonts w:ascii="Open Sans Light" w:eastAsia="Arial" w:hAnsi="Open Sans Light" w:cs="Open Sans Light"/>
        </w:rPr>
        <w:t>mi</w:t>
      </w:r>
      <w:r w:rsidRPr="00C252A9">
        <w:rPr>
          <w:rFonts w:ascii="Open Sans Light" w:eastAsia="Arial" w:hAnsi="Open Sans Light" w:cs="Open Sans Light"/>
        </w:rPr>
        <w:t xml:space="preserve"> dalej „wytycznymi równościowymi”</w:t>
      </w:r>
      <w:r w:rsidR="005959C3" w:rsidRPr="00C252A9">
        <w:rPr>
          <w:rFonts w:ascii="Open Sans Light" w:eastAsia="Arial" w:hAnsi="Open Sans Light" w:cs="Open Sans Light"/>
        </w:rPr>
        <w:t>;</w:t>
      </w:r>
    </w:p>
    <w:p w14:paraId="559DF1DE" w14:textId="3087091D" w:rsidR="00363E28" w:rsidRPr="00C252A9" w:rsidRDefault="5515C389" w:rsidP="00767736">
      <w:pPr>
        <w:pStyle w:val="Akapitzlist"/>
        <w:numPr>
          <w:ilvl w:val="1"/>
          <w:numId w:val="36"/>
        </w:numPr>
        <w:spacing w:after="120" w:line="276" w:lineRule="auto"/>
        <w:ind w:left="840" w:hanging="42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lastRenderedPageBreak/>
        <w:t xml:space="preserve">Wytycznymi </w:t>
      </w:r>
      <w:r w:rsidR="009927B4" w:rsidRPr="00C252A9">
        <w:rPr>
          <w:rFonts w:ascii="Open Sans Light" w:eastAsia="Arial" w:hAnsi="Open Sans Light" w:cs="Open Sans Light"/>
        </w:rPr>
        <w:t xml:space="preserve">Ministra Funduszy i Polityki Regionalnej </w:t>
      </w:r>
      <w:r w:rsidRPr="00C252A9">
        <w:rPr>
          <w:rFonts w:ascii="Open Sans Light" w:eastAsia="Arial" w:hAnsi="Open Sans Light" w:cs="Open Sans Light"/>
        </w:rPr>
        <w:t>dotyczącymi zagadnień związanych z przygotowaniem projektów inwestycyjnych, w tym hybrydowych na lata 2021-2027</w:t>
      </w:r>
      <w:r w:rsidR="00DB3F12" w:rsidRPr="00C252A9">
        <w:rPr>
          <w:rFonts w:ascii="Open Sans Light" w:eastAsia="Arial" w:hAnsi="Open Sans Light" w:cs="Open Sans Light"/>
        </w:rPr>
        <w:t>;</w:t>
      </w:r>
    </w:p>
    <w:p w14:paraId="36B154E1" w14:textId="5C61BCF7" w:rsidR="00AB6A43" w:rsidRPr="00C252A9" w:rsidRDefault="00AB6A43" w:rsidP="00767736">
      <w:pPr>
        <w:pStyle w:val="Akapitzlist"/>
        <w:numPr>
          <w:ilvl w:val="1"/>
          <w:numId w:val="36"/>
        </w:numPr>
        <w:spacing w:after="120" w:line="276" w:lineRule="auto"/>
        <w:ind w:left="840" w:hanging="42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innymi odpowiednimi wytycznymi, o których mowa w art. 5 ust 1. ustawy wdrożeniowej.</w:t>
      </w:r>
    </w:p>
    <w:p w14:paraId="5CFAFE7D" w14:textId="0AD8594A" w:rsidR="008B2175" w:rsidRPr="00C252A9" w:rsidRDefault="00AB6A43" w:rsidP="00B56230">
      <w:pPr>
        <w:spacing w:after="120" w:line="276" w:lineRule="auto"/>
        <w:ind w:left="839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Ww. wytyczne </w:t>
      </w:r>
      <w:r w:rsidR="225E886B" w:rsidRPr="00C252A9">
        <w:rPr>
          <w:rFonts w:ascii="Open Sans Light" w:eastAsia="Arial" w:hAnsi="Open Sans Light" w:cs="Open Sans Light"/>
        </w:rPr>
        <w:t>dostępn</w:t>
      </w:r>
      <w:r w:rsidRPr="00C252A9">
        <w:rPr>
          <w:rFonts w:ascii="Open Sans Light" w:eastAsia="Arial" w:hAnsi="Open Sans Light" w:cs="Open Sans Light"/>
        </w:rPr>
        <w:t>e są na</w:t>
      </w:r>
      <w:r w:rsidR="57F3B5DA" w:rsidRPr="00C252A9">
        <w:rPr>
          <w:rFonts w:ascii="Open Sans Light" w:eastAsia="Arial" w:hAnsi="Open Sans Light" w:cs="Open Sans Light"/>
        </w:rPr>
        <w:t xml:space="preserve"> stronie</w:t>
      </w:r>
      <w:r w:rsidR="4A4F0BDA" w:rsidRPr="00C252A9" w:rsidDel="4A4F0BDA">
        <w:rPr>
          <w:rFonts w:ascii="Open Sans Light" w:eastAsia="Arial" w:hAnsi="Open Sans Light" w:cs="Open Sans Light"/>
        </w:rPr>
        <w:t xml:space="preserve"> </w:t>
      </w:r>
      <w:r w:rsidR="3722B2DE" w:rsidRPr="00C252A9">
        <w:rPr>
          <w:rFonts w:ascii="Open Sans Light" w:eastAsia="Arial" w:hAnsi="Open Sans Light" w:cs="Open Sans Light"/>
        </w:rPr>
        <w:t xml:space="preserve">internetowej </w:t>
      </w:r>
      <w:r w:rsidR="001A283F" w:rsidRPr="00C252A9">
        <w:rPr>
          <w:rFonts w:ascii="Open Sans Light" w:eastAsia="Arial" w:hAnsi="Open Sans Light" w:cs="Open Sans Light"/>
        </w:rPr>
        <w:t xml:space="preserve">Instytucji Zarządzającej </w:t>
      </w:r>
      <w:r w:rsidR="00384E18" w:rsidRPr="00C252A9">
        <w:rPr>
          <w:rFonts w:ascii="Open Sans Light" w:eastAsia="Arial" w:hAnsi="Open Sans Light" w:cs="Open Sans Light"/>
        </w:rPr>
        <w:t>pod adresem</w:t>
      </w:r>
      <w:r w:rsidR="00CC7353" w:rsidRPr="00C252A9">
        <w:rPr>
          <w:rFonts w:ascii="Open Sans Light" w:eastAsia="Arial" w:hAnsi="Open Sans Light" w:cs="Open Sans Light"/>
        </w:rPr>
        <w:t>:</w:t>
      </w:r>
      <w:r w:rsidR="007D247E" w:rsidRPr="00C252A9">
        <w:rPr>
          <w:rFonts w:ascii="Open Sans Light" w:eastAsia="Arial" w:hAnsi="Open Sans Light" w:cs="Open Sans Light"/>
        </w:rPr>
        <w:t xml:space="preserve"> </w:t>
      </w:r>
      <w:hyperlink r:id="rId11" w:anchor="/domyslne=1" w:history="1">
        <w:r w:rsidR="007D247E" w:rsidRPr="00C252A9">
          <w:rPr>
            <w:rStyle w:val="Hipercze"/>
            <w:rFonts w:ascii="Open Sans Light" w:eastAsia="Arial" w:hAnsi="Open Sans Light" w:cs="Open Sans Light"/>
          </w:rPr>
          <w:t>https://www.feniks.gov.pl/strony/dowiedz-sie-wiecej-o-programie/prawo-i-dokumenty/#/domyslne=1</w:t>
        </w:r>
      </w:hyperlink>
      <w:r w:rsidR="005959C3" w:rsidRPr="00C252A9">
        <w:rPr>
          <w:rFonts w:ascii="Open Sans Light" w:eastAsia="Arial" w:hAnsi="Open Sans Light" w:cs="Open Sans Light"/>
        </w:rPr>
        <w:t>.</w:t>
      </w:r>
    </w:p>
    <w:p w14:paraId="0398F3EC" w14:textId="72A201C1" w:rsidR="0F323C0B" w:rsidRPr="00C252A9" w:rsidRDefault="0F323C0B" w:rsidP="00767736">
      <w:pPr>
        <w:numPr>
          <w:ilvl w:val="0"/>
          <w:numId w:val="8"/>
        </w:numPr>
        <w:spacing w:after="120" w:line="276" w:lineRule="auto"/>
        <w:ind w:left="426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Działanie realizowane jest w szczególności zgodnie z następującymi regulacjami unijnymi:</w:t>
      </w:r>
    </w:p>
    <w:p w14:paraId="40390286" w14:textId="79132C5B" w:rsidR="0F323C0B" w:rsidRPr="00C252A9" w:rsidRDefault="0F323C0B" w:rsidP="00767736">
      <w:pPr>
        <w:pStyle w:val="Akapitzlist"/>
        <w:numPr>
          <w:ilvl w:val="0"/>
          <w:numId w:val="69"/>
        </w:numPr>
        <w:spacing w:after="120" w:line="276" w:lineRule="auto"/>
        <w:ind w:left="851" w:hanging="425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rozporządzeniem Parlamentu Europejskiego i Rady (UE) 2021/1060 z dnia 24</w:t>
      </w:r>
      <w:r w:rsidR="00E70F46" w:rsidRPr="00C252A9">
        <w:rPr>
          <w:rFonts w:ascii="Open Sans Light" w:eastAsia="Arial" w:hAnsi="Open Sans Light" w:cs="Open Sans Light"/>
        </w:rPr>
        <w:t> </w:t>
      </w:r>
      <w:r w:rsidRPr="00C252A9">
        <w:rPr>
          <w:rFonts w:ascii="Open Sans Light" w:eastAsia="Arial" w:hAnsi="Open Sans Light" w:cs="Open Sans Light"/>
        </w:rPr>
        <w:t>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zwanym „</w:t>
      </w:r>
      <w:r w:rsidRPr="00C252A9">
        <w:rPr>
          <w:rFonts w:ascii="Open Sans Light" w:eastAsia="Arial" w:hAnsi="Open Sans Light" w:cs="Open Sans Light"/>
          <w:b/>
        </w:rPr>
        <w:t>rozporządzeniem nr 2021/1060</w:t>
      </w:r>
      <w:r w:rsidRPr="00C252A9">
        <w:rPr>
          <w:rFonts w:ascii="Open Sans Light" w:eastAsia="Arial" w:hAnsi="Open Sans Light" w:cs="Open Sans Light"/>
        </w:rPr>
        <w:t>”;</w:t>
      </w:r>
    </w:p>
    <w:p w14:paraId="0856FD01" w14:textId="47756085" w:rsidR="0F323C0B" w:rsidRPr="00C252A9" w:rsidRDefault="0F323C0B" w:rsidP="00767736">
      <w:pPr>
        <w:pStyle w:val="Akapitzlist"/>
        <w:numPr>
          <w:ilvl w:val="0"/>
          <w:numId w:val="69"/>
        </w:numPr>
        <w:spacing w:after="120" w:line="276" w:lineRule="auto"/>
        <w:ind w:left="851" w:hanging="425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rozporządzeniem Parlamentu Europejskiego i Rady (UE) 2021/1058 z dnia 24 czerwca 2021 r. w sprawie Europejskiego Funduszu Rozwoju Regionalnego i</w:t>
      </w:r>
      <w:r w:rsidR="00E70F46" w:rsidRPr="00C252A9">
        <w:rPr>
          <w:rFonts w:ascii="Open Sans Light" w:eastAsia="Arial" w:hAnsi="Open Sans Light" w:cs="Open Sans Light"/>
        </w:rPr>
        <w:t> </w:t>
      </w:r>
      <w:r w:rsidRPr="00C252A9">
        <w:rPr>
          <w:rFonts w:ascii="Open Sans Light" w:eastAsia="Arial" w:hAnsi="Open Sans Light" w:cs="Open Sans Light"/>
        </w:rPr>
        <w:t>Funduszu Spójności, zwanym „</w:t>
      </w:r>
      <w:r w:rsidRPr="00C252A9">
        <w:rPr>
          <w:rFonts w:ascii="Open Sans Light" w:eastAsia="Arial" w:hAnsi="Open Sans Light" w:cs="Open Sans Light"/>
          <w:b/>
        </w:rPr>
        <w:t>rozporządzeniem nr 2021/1058</w:t>
      </w:r>
      <w:r w:rsidRPr="00C252A9">
        <w:rPr>
          <w:rFonts w:ascii="Open Sans Light" w:eastAsia="Arial" w:hAnsi="Open Sans Light" w:cs="Open Sans Light"/>
        </w:rPr>
        <w:t>”</w:t>
      </w:r>
      <w:r w:rsidR="00DB3F12" w:rsidRPr="00C252A9">
        <w:rPr>
          <w:rFonts w:ascii="Open Sans Light" w:eastAsia="Arial" w:hAnsi="Open Sans Light" w:cs="Open Sans Light"/>
        </w:rPr>
        <w:t>.</w:t>
      </w:r>
    </w:p>
    <w:p w14:paraId="3C45DC0B" w14:textId="7447E7FC" w:rsidR="00BE0EA3" w:rsidRPr="00C252A9" w:rsidRDefault="00CE30AF" w:rsidP="00B56230">
      <w:pPr>
        <w:pStyle w:val="Nagwek1"/>
        <w:spacing w:line="276" w:lineRule="auto"/>
        <w:rPr>
          <w:rFonts w:cs="Open Sans Light"/>
        </w:rPr>
      </w:pPr>
      <w:bookmarkStart w:id="5" w:name="_Toc784132579"/>
      <w:bookmarkStart w:id="6" w:name="_Toc214631698"/>
      <w:r w:rsidRPr="00C252A9">
        <w:rPr>
          <w:rFonts w:cs="Open Sans Light"/>
        </w:rPr>
        <w:t>§ 2</w:t>
      </w:r>
      <w:r w:rsidR="008C63F5" w:rsidRPr="00C252A9">
        <w:rPr>
          <w:rFonts w:cs="Open Sans Light"/>
        </w:rPr>
        <w:t xml:space="preserve">. </w:t>
      </w:r>
      <w:r w:rsidRPr="00C252A9">
        <w:rPr>
          <w:rFonts w:cs="Open Sans Light"/>
        </w:rPr>
        <w:t>Określenia i skróty</w:t>
      </w:r>
      <w:bookmarkEnd w:id="5"/>
      <w:bookmarkEnd w:id="6"/>
    </w:p>
    <w:p w14:paraId="5F175B59" w14:textId="2D0399E3" w:rsidR="00BE0EA3" w:rsidRPr="00C252A9" w:rsidRDefault="00CE30AF" w:rsidP="00767736">
      <w:pPr>
        <w:pStyle w:val="Akapitzlist"/>
        <w:keepNext/>
        <w:numPr>
          <w:ilvl w:val="0"/>
          <w:numId w:val="3"/>
        </w:numPr>
        <w:spacing w:after="120" w:line="276" w:lineRule="auto"/>
        <w:ind w:left="426"/>
        <w:rPr>
          <w:rFonts w:ascii="Open Sans Light" w:eastAsia="Arial" w:hAnsi="Open Sans Light" w:cs="Open Sans Light"/>
          <w:lang w:eastAsia="en-US"/>
        </w:rPr>
      </w:pPr>
      <w:r w:rsidRPr="00C252A9">
        <w:rPr>
          <w:rFonts w:ascii="Open Sans Light" w:eastAsia="Arial" w:hAnsi="Open Sans Light" w:cs="Open Sans Light"/>
          <w:lang w:eastAsia="en-US"/>
        </w:rPr>
        <w:t>Użyte w regulaminie określenia i skróty oznaczają:</w:t>
      </w:r>
    </w:p>
    <w:p w14:paraId="446D7B99" w14:textId="43B3580F" w:rsidR="0DD752DC" w:rsidRPr="00C252A9" w:rsidRDefault="0DD752DC" w:rsidP="00767736">
      <w:pPr>
        <w:pStyle w:val="Akapitzlist"/>
        <w:numPr>
          <w:ilvl w:val="0"/>
          <w:numId w:val="113"/>
        </w:numPr>
        <w:spacing w:after="120" w:line="276" w:lineRule="auto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  <w:b/>
          <w:bCs/>
        </w:rPr>
        <w:t xml:space="preserve">aplikacja WOD2021 </w:t>
      </w:r>
      <w:r w:rsidRPr="00C252A9">
        <w:rPr>
          <w:rFonts w:ascii="Open Sans Light" w:eastAsia="Arial" w:hAnsi="Open Sans Light" w:cs="Open Sans Light"/>
        </w:rPr>
        <w:t xml:space="preserve">– narzędzie informatyczne stanowiące element Centralnego Systemu Teleinformatycznego 2021 umożliwiające wnioskodawcy złożenie wniosku o dofinansowanie w naborze przeprowadzanym w ramach działania (dostępna pod adresem: </w:t>
      </w:r>
      <w:hyperlink r:id="rId12" w:history="1">
        <w:r w:rsidR="00E079B3" w:rsidRPr="00C252A9">
          <w:rPr>
            <w:rStyle w:val="Hipercze"/>
            <w:rFonts w:ascii="Open Sans Light" w:eastAsia="Arial" w:hAnsi="Open Sans Light" w:cs="Open Sans Light"/>
          </w:rPr>
          <w:t>https://wod.cst2021.gov.pl</w:t>
        </w:r>
      </w:hyperlink>
      <w:r w:rsidRPr="00C252A9">
        <w:rPr>
          <w:rFonts w:ascii="Open Sans Light" w:eastAsia="Arial" w:hAnsi="Open Sans Light" w:cs="Open Sans Light"/>
        </w:rPr>
        <w:t>)</w:t>
      </w:r>
      <w:r w:rsidR="001A283F" w:rsidRPr="00C252A9">
        <w:rPr>
          <w:rFonts w:ascii="Open Sans Light" w:eastAsia="Arial" w:hAnsi="Open Sans Light" w:cs="Open Sans Light"/>
        </w:rPr>
        <w:t>;</w:t>
      </w:r>
    </w:p>
    <w:p w14:paraId="40365CEC" w14:textId="43ADD7E0" w:rsidR="0DD752DC" w:rsidRPr="00C252A9" w:rsidRDefault="0DD752DC" w:rsidP="00767736">
      <w:pPr>
        <w:pStyle w:val="Akapitzlist"/>
        <w:numPr>
          <w:ilvl w:val="0"/>
          <w:numId w:val="113"/>
        </w:numPr>
        <w:spacing w:after="120" w:line="276" w:lineRule="auto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  <w:b/>
          <w:bCs/>
        </w:rPr>
        <w:t xml:space="preserve">baza konkurencyjności </w:t>
      </w:r>
      <w:r w:rsidRPr="00C252A9">
        <w:rPr>
          <w:rFonts w:ascii="Open Sans Light" w:eastAsia="Arial" w:hAnsi="Open Sans Light" w:cs="Open Sans Light"/>
        </w:rPr>
        <w:t xml:space="preserve">– internetową bazę ofert zawierającą ogłoszenia beneficjentów, dostępną pod adresem: </w:t>
      </w:r>
      <w:hyperlink r:id="rId13" w:history="1">
        <w:r w:rsidR="00E079B3" w:rsidRPr="00C252A9">
          <w:rPr>
            <w:rStyle w:val="Hipercze"/>
            <w:rFonts w:ascii="Open Sans Light" w:eastAsia="Arial" w:hAnsi="Open Sans Light" w:cs="Open Sans Light"/>
          </w:rPr>
          <w:t>https://bazakonkurencyjnosci.funduszeeuropejskie.gov.pl/</w:t>
        </w:r>
      </w:hyperlink>
      <w:r w:rsidR="001A283F" w:rsidRPr="00C252A9">
        <w:rPr>
          <w:rFonts w:ascii="Open Sans Light" w:eastAsia="Arial" w:hAnsi="Open Sans Light" w:cs="Open Sans Light"/>
        </w:rPr>
        <w:t>;</w:t>
      </w:r>
    </w:p>
    <w:p w14:paraId="392626EC" w14:textId="282D7BEA" w:rsidR="0DD752DC" w:rsidRPr="00C252A9" w:rsidRDefault="0DD752DC" w:rsidP="00767736">
      <w:pPr>
        <w:pStyle w:val="Akapitzlist"/>
        <w:numPr>
          <w:ilvl w:val="0"/>
          <w:numId w:val="113"/>
        </w:numPr>
        <w:spacing w:after="120" w:line="276" w:lineRule="auto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  <w:b/>
          <w:bCs/>
        </w:rPr>
        <w:t xml:space="preserve">beneficjent </w:t>
      </w:r>
      <w:r w:rsidRPr="00C252A9">
        <w:rPr>
          <w:rFonts w:ascii="Open Sans Light" w:eastAsia="Arial" w:hAnsi="Open Sans Light" w:cs="Open Sans Light"/>
        </w:rPr>
        <w:t>– podmiot, o którym mowa w art. 2 pkt 1 ustawy wdrożeniowej;</w:t>
      </w:r>
    </w:p>
    <w:p w14:paraId="7B9DF8F3" w14:textId="335E44E2" w:rsidR="0DD752DC" w:rsidRPr="00C252A9" w:rsidRDefault="0DD752DC" w:rsidP="00767736">
      <w:pPr>
        <w:pStyle w:val="Akapitzlist"/>
        <w:numPr>
          <w:ilvl w:val="0"/>
          <w:numId w:val="113"/>
        </w:numPr>
        <w:spacing w:after="120" w:line="276" w:lineRule="auto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  <w:b/>
          <w:bCs/>
          <w:color w:val="000000" w:themeColor="text1"/>
        </w:rPr>
        <w:lastRenderedPageBreak/>
        <w:t xml:space="preserve">CST2021 </w:t>
      </w:r>
      <w:r w:rsidR="00D14D62" w:rsidRPr="00C252A9">
        <w:rPr>
          <w:rFonts w:ascii="Open Sans Light" w:eastAsia="Arial" w:hAnsi="Open Sans Light" w:cs="Open Sans Light"/>
          <w:b/>
          <w:bCs/>
          <w:color w:val="000000" w:themeColor="text1"/>
        </w:rPr>
        <w:t>–</w:t>
      </w:r>
      <w:r w:rsidRPr="00C252A9">
        <w:rPr>
          <w:rFonts w:ascii="Open Sans Light" w:eastAsia="Arial" w:hAnsi="Open Sans Light" w:cs="Open Sans Light"/>
          <w:b/>
          <w:bCs/>
          <w:color w:val="000000" w:themeColor="text1"/>
        </w:rPr>
        <w:t xml:space="preserve"> </w:t>
      </w:r>
      <w:r w:rsidR="00D14D62" w:rsidRPr="00C252A9">
        <w:rPr>
          <w:rFonts w:ascii="Open Sans Light" w:eastAsia="Arial" w:hAnsi="Open Sans Light" w:cs="Open Sans Light"/>
          <w:color w:val="000000" w:themeColor="text1"/>
        </w:rPr>
        <w:t xml:space="preserve">Centralny </w:t>
      </w:r>
      <w:r w:rsidR="00D14D62" w:rsidRPr="00C252A9">
        <w:rPr>
          <w:rFonts w:ascii="Open Sans Light" w:eastAsia="Arial" w:hAnsi="Open Sans Light" w:cs="Open Sans Light"/>
        </w:rPr>
        <w:t>S</w:t>
      </w:r>
      <w:r w:rsidRPr="00C252A9">
        <w:rPr>
          <w:rFonts w:ascii="Open Sans Light" w:eastAsia="Arial" w:hAnsi="Open Sans Light" w:cs="Open Sans Light"/>
        </w:rPr>
        <w:t xml:space="preserve">ystem </w:t>
      </w:r>
      <w:r w:rsidR="00D14D62" w:rsidRPr="00C252A9">
        <w:rPr>
          <w:rFonts w:ascii="Open Sans Light" w:eastAsia="Arial" w:hAnsi="Open Sans Light" w:cs="Open Sans Light"/>
        </w:rPr>
        <w:t>T</w:t>
      </w:r>
      <w:r w:rsidRPr="00C252A9">
        <w:rPr>
          <w:rFonts w:ascii="Open Sans Light" w:eastAsia="Arial" w:hAnsi="Open Sans Light" w:cs="Open Sans Light"/>
        </w:rPr>
        <w:t>eleinformatyczny wykorzystywany na potrzeby wdrażania funduszy strukturalnych w Polsce w perspektywie finansowej 2021-2027</w:t>
      </w:r>
      <w:r w:rsidR="00E70F46" w:rsidRPr="00C252A9">
        <w:rPr>
          <w:rFonts w:ascii="Open Sans Light" w:eastAsia="Arial" w:hAnsi="Open Sans Light" w:cs="Open Sans Light"/>
        </w:rPr>
        <w:t>;</w:t>
      </w:r>
    </w:p>
    <w:p w14:paraId="743A5644" w14:textId="6F9CB2CF" w:rsidR="0DD752DC" w:rsidRPr="00C252A9" w:rsidRDefault="0DD752DC" w:rsidP="00767736">
      <w:pPr>
        <w:pStyle w:val="Akapitzlist"/>
        <w:numPr>
          <w:ilvl w:val="0"/>
          <w:numId w:val="113"/>
        </w:numPr>
        <w:spacing w:after="120" w:line="276" w:lineRule="auto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  <w:b/>
          <w:bCs/>
        </w:rPr>
        <w:t xml:space="preserve">działanie </w:t>
      </w:r>
      <w:r w:rsidRPr="00C252A9">
        <w:rPr>
          <w:rFonts w:ascii="Open Sans Light" w:eastAsia="Arial" w:hAnsi="Open Sans Light" w:cs="Open Sans Light"/>
        </w:rPr>
        <w:t>– działanie FENX.01.03. Gospodarka wodno</w:t>
      </w:r>
      <w:r w:rsidRPr="00C252A9">
        <w:rPr>
          <w:rFonts w:ascii="Cambria Math" w:eastAsia="Arial" w:hAnsi="Cambria Math" w:cs="Cambria Math"/>
        </w:rPr>
        <w:t>‐</w:t>
      </w:r>
      <w:r w:rsidRPr="00C252A9">
        <w:rPr>
          <w:rFonts w:ascii="Open Sans Light" w:eastAsia="Arial" w:hAnsi="Open Sans Light" w:cs="Open Sans Light"/>
        </w:rPr>
        <w:t xml:space="preserve">ściekowa, w ramach priorytetu </w:t>
      </w:r>
      <w:r w:rsidR="00F845A7" w:rsidRPr="00C252A9">
        <w:rPr>
          <w:rFonts w:ascii="Open Sans Light" w:eastAsia="Arial" w:hAnsi="Open Sans Light" w:cs="Open Sans Light"/>
        </w:rPr>
        <w:t xml:space="preserve">FENX.01 </w:t>
      </w:r>
      <w:r w:rsidR="00D14D62" w:rsidRPr="00C252A9">
        <w:rPr>
          <w:rFonts w:ascii="Open Sans Light" w:eastAsia="Arial" w:hAnsi="Open Sans Light" w:cs="Open Sans Light"/>
        </w:rPr>
        <w:t>Wsparcie sektorów energetyka i środowisko z Funduszu Spójności</w:t>
      </w:r>
      <w:r w:rsidR="00DF39D3" w:rsidRPr="00C252A9">
        <w:rPr>
          <w:rFonts w:ascii="Open Sans Light" w:eastAsia="Arial" w:hAnsi="Open Sans Light" w:cs="Open Sans Light"/>
        </w:rPr>
        <w:t xml:space="preserve"> programu </w:t>
      </w:r>
      <w:proofErr w:type="spellStart"/>
      <w:r w:rsidR="00DF39D3" w:rsidRPr="00C252A9">
        <w:rPr>
          <w:rFonts w:ascii="Open Sans Light" w:eastAsia="Arial" w:hAnsi="Open Sans Light" w:cs="Open Sans Light"/>
        </w:rPr>
        <w:t>FEnIKS</w:t>
      </w:r>
      <w:proofErr w:type="spellEnd"/>
      <w:r w:rsidRPr="00C252A9">
        <w:rPr>
          <w:rFonts w:ascii="Open Sans Light" w:eastAsia="Arial" w:hAnsi="Open Sans Light" w:cs="Open Sans Light"/>
        </w:rPr>
        <w:t xml:space="preserve">; </w:t>
      </w:r>
    </w:p>
    <w:p w14:paraId="1684879E" w14:textId="59FE7F85" w:rsidR="69C4E663" w:rsidRPr="00C252A9" w:rsidRDefault="131B6CBB" w:rsidP="00767736">
      <w:pPr>
        <w:pStyle w:val="Akapitzlist"/>
        <w:numPr>
          <w:ilvl w:val="0"/>
          <w:numId w:val="113"/>
        </w:numPr>
        <w:spacing w:after="120" w:line="276" w:lineRule="auto"/>
        <w:rPr>
          <w:rFonts w:ascii="Open Sans Light" w:hAnsi="Open Sans Light" w:cs="Open Sans Light"/>
        </w:rPr>
      </w:pPr>
      <w:r w:rsidRPr="00C252A9">
        <w:rPr>
          <w:rFonts w:ascii="Open Sans Light" w:eastAsia="Arial" w:hAnsi="Open Sans Light" w:cs="Open Sans Light"/>
          <w:b/>
          <w:bCs/>
          <w:color w:val="000000" w:themeColor="text1"/>
        </w:rPr>
        <w:t>dyrektywa ściekowa –</w:t>
      </w:r>
      <w:r w:rsidRPr="00C252A9">
        <w:rPr>
          <w:rFonts w:ascii="Open Sans Light" w:eastAsia="Arial" w:hAnsi="Open Sans Light" w:cs="Open Sans Light"/>
        </w:rPr>
        <w:t xml:space="preserve"> Dyrektywa Rady 91/271/EWG z 21.05.1991 r. dotycząca oczyszczania ścieków komunalnych, wynikająca z Traktatu akcesyjnego Polski do </w:t>
      </w:r>
      <w:r w:rsidR="31C63977" w:rsidRPr="00C252A9">
        <w:rPr>
          <w:rFonts w:ascii="Open Sans Light" w:eastAsia="Arial" w:hAnsi="Open Sans Light" w:cs="Open Sans Light"/>
        </w:rPr>
        <w:t>Uni</w:t>
      </w:r>
      <w:r w:rsidRPr="00C252A9">
        <w:rPr>
          <w:rFonts w:ascii="Open Sans Light" w:eastAsia="Arial" w:hAnsi="Open Sans Light" w:cs="Open Sans Light"/>
        </w:rPr>
        <w:t>i Europejskiej z 2003 r.</w:t>
      </w:r>
      <w:r w:rsidR="00D14D62" w:rsidRPr="00C252A9">
        <w:rPr>
          <w:rFonts w:ascii="Open Sans Light" w:eastAsia="Arial" w:hAnsi="Open Sans Light" w:cs="Open Sans Light"/>
        </w:rPr>
        <w:t>;</w:t>
      </w:r>
    </w:p>
    <w:p w14:paraId="1C1A6B82" w14:textId="0A5FD7E0" w:rsidR="0011369A" w:rsidRPr="00C252A9" w:rsidRDefault="0011369A" w:rsidP="00767736">
      <w:pPr>
        <w:pStyle w:val="Akapitzlist"/>
        <w:numPr>
          <w:ilvl w:val="0"/>
          <w:numId w:val="113"/>
        </w:numPr>
        <w:spacing w:after="120" w:line="276" w:lineRule="auto"/>
        <w:rPr>
          <w:rFonts w:ascii="Open Sans Light" w:eastAsia="Arial" w:hAnsi="Open Sans Light" w:cs="Open Sans Light"/>
        </w:rPr>
      </w:pPr>
      <w:r>
        <w:rPr>
          <w:rFonts w:ascii="Open Sans Light" w:eastAsia="Arial" w:hAnsi="Open Sans Light" w:cs="Open Sans Light"/>
          <w:b/>
          <w:bCs/>
        </w:rPr>
        <w:t>e</w:t>
      </w:r>
      <w:r w:rsidR="003C5945">
        <w:rPr>
          <w:rFonts w:ascii="Open Sans Light" w:eastAsia="Arial" w:hAnsi="Open Sans Light" w:cs="Open Sans Light"/>
          <w:b/>
          <w:bCs/>
        </w:rPr>
        <w:t>-</w:t>
      </w:r>
      <w:r>
        <w:rPr>
          <w:rFonts w:ascii="Open Sans Light" w:eastAsia="Arial" w:hAnsi="Open Sans Light" w:cs="Open Sans Light"/>
          <w:b/>
          <w:bCs/>
        </w:rPr>
        <w:t xml:space="preserve">Doręczenia </w:t>
      </w:r>
      <w:r w:rsidR="00847AD8">
        <w:rPr>
          <w:rFonts w:ascii="Open Sans Light" w:eastAsia="Arial" w:hAnsi="Open Sans Light" w:cs="Open Sans Light"/>
        </w:rPr>
        <w:t>–</w:t>
      </w:r>
      <w:r>
        <w:rPr>
          <w:rFonts w:ascii="Open Sans Light" w:eastAsia="Arial" w:hAnsi="Open Sans Light" w:cs="Open Sans Light"/>
        </w:rPr>
        <w:t xml:space="preserve"> </w:t>
      </w:r>
      <w:r w:rsidR="00847AD8">
        <w:rPr>
          <w:rFonts w:ascii="Open Sans Light" w:eastAsia="Arial" w:hAnsi="Open Sans Light" w:cs="Open Sans Light"/>
        </w:rPr>
        <w:t>unikalny adres elektroniczny służący do oficjalnej korespondencji w ramach usługi e-Doręczenia;</w:t>
      </w:r>
      <w:r w:rsidR="003C5945">
        <w:rPr>
          <w:rFonts w:ascii="Open Sans Light" w:eastAsia="Arial" w:hAnsi="Open Sans Light" w:cs="Open Sans Light"/>
        </w:rPr>
        <w:t>.</w:t>
      </w:r>
    </w:p>
    <w:p w14:paraId="7AF36A87" w14:textId="4E262613" w:rsidR="0DD752DC" w:rsidRPr="00C252A9" w:rsidRDefault="603CFEBB" w:rsidP="00767736">
      <w:pPr>
        <w:pStyle w:val="Akapitzlist"/>
        <w:numPr>
          <w:ilvl w:val="0"/>
          <w:numId w:val="113"/>
        </w:numPr>
        <w:spacing w:after="120" w:line="276" w:lineRule="auto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b/>
          <w:bCs/>
          <w:color w:val="000000" w:themeColor="text1"/>
        </w:rPr>
        <w:t xml:space="preserve">IP </w:t>
      </w:r>
      <w:r w:rsidRPr="00C252A9">
        <w:rPr>
          <w:rFonts w:ascii="Open Sans Light" w:eastAsia="Arial" w:hAnsi="Open Sans Light" w:cs="Open Sans Light"/>
        </w:rPr>
        <w:t xml:space="preserve">– Instytucja Pośrednicząca, instytucja, o której mowa w art. 2 pkt 10 ustawy wdrożeniowej. W przypadku działania FENX.01.03. funkcję IP pełni </w:t>
      </w:r>
      <w:r w:rsidRPr="00C252A9">
        <w:rPr>
          <w:rFonts w:ascii="Open Sans Light" w:eastAsia="Arial" w:hAnsi="Open Sans Light" w:cs="Open Sans Light"/>
          <w:b/>
        </w:rPr>
        <w:t>Minister Klimatu i Środowiska</w:t>
      </w:r>
      <w:r w:rsidRPr="00C252A9">
        <w:rPr>
          <w:rFonts w:ascii="Open Sans Light" w:eastAsia="Arial" w:hAnsi="Open Sans Light" w:cs="Open Sans Light"/>
        </w:rPr>
        <w:t>;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</w:t>
      </w:r>
    </w:p>
    <w:p w14:paraId="3D301B5B" w14:textId="304E42A4" w:rsidR="0DD752DC" w:rsidRPr="00C252A9" w:rsidRDefault="603CFEBB" w:rsidP="00767736">
      <w:pPr>
        <w:pStyle w:val="Akapitzlist"/>
        <w:numPr>
          <w:ilvl w:val="0"/>
          <w:numId w:val="113"/>
        </w:numPr>
        <w:spacing w:after="120" w:line="276" w:lineRule="auto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b/>
          <w:bCs/>
          <w:color w:val="000000" w:themeColor="text1"/>
        </w:rPr>
        <w:t xml:space="preserve">IW </w:t>
      </w:r>
      <w:r w:rsidRPr="00C252A9">
        <w:rPr>
          <w:rFonts w:ascii="Open Sans Light" w:eastAsia="Arial" w:hAnsi="Open Sans Light" w:cs="Open Sans Light"/>
          <w:color w:val="000000" w:themeColor="text1"/>
        </w:rPr>
        <w:t>- Instytucja Wdrażająca</w:t>
      </w:r>
      <w:r w:rsidR="002B1693" w:rsidRPr="00C252A9">
        <w:rPr>
          <w:rFonts w:ascii="Open Sans Light" w:eastAsia="Arial" w:hAnsi="Open Sans Light" w:cs="Open Sans Light"/>
          <w:color w:val="000000" w:themeColor="text1"/>
        </w:rPr>
        <w:t xml:space="preserve"> organizująca nabór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, </w:t>
      </w:r>
      <w:r w:rsidRPr="00C252A9">
        <w:rPr>
          <w:rFonts w:ascii="Open Sans Light" w:eastAsia="Arial" w:hAnsi="Open Sans Light" w:cs="Open Sans Light"/>
        </w:rPr>
        <w:t xml:space="preserve">instytucja, o której mowa </w:t>
      </w:r>
      <w:r w:rsidRPr="00C252A9">
        <w:rPr>
          <w:rFonts w:ascii="Open Sans Light" w:eastAsia="Arial" w:hAnsi="Open Sans Light" w:cs="Open Sans Light"/>
          <w:color w:val="000000" w:themeColor="text1"/>
        </w:rPr>
        <w:t>w</w:t>
      </w:r>
      <w:r w:rsidR="00877D70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art. 2 pkt 10 ustawy wdrożeniowej. W przypadku </w:t>
      </w:r>
      <w:r w:rsidRPr="00C252A9">
        <w:rPr>
          <w:rFonts w:ascii="Open Sans Light" w:eastAsia="Arial" w:hAnsi="Open Sans Light" w:cs="Open Sans Light"/>
        </w:rPr>
        <w:t>działania FENX.01.03.</w:t>
      </w:r>
      <w:r w:rsidRPr="00C252A9">
        <w:rPr>
          <w:rFonts w:ascii="Open Sans Light" w:eastAsia="Arial" w:hAnsi="Open Sans Light" w:cs="Open Sans Light"/>
          <w:color w:val="000000" w:themeColor="text1"/>
        </w:rPr>
        <w:t>, którego dotyczy nabór, funkcję IW pełni Narodowy Fundusz Ochrony Środowiska i Gospodarki Wodnej;</w:t>
      </w:r>
    </w:p>
    <w:p w14:paraId="4B0C952B" w14:textId="19A55DC1" w:rsidR="0DD752DC" w:rsidRPr="00C252A9" w:rsidRDefault="0DD752DC" w:rsidP="00767736">
      <w:pPr>
        <w:pStyle w:val="Akapitzlist"/>
        <w:numPr>
          <w:ilvl w:val="0"/>
          <w:numId w:val="113"/>
        </w:numPr>
        <w:spacing w:after="120" w:line="276" w:lineRule="auto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  <w:b/>
          <w:bCs/>
        </w:rPr>
        <w:t xml:space="preserve">IZ </w:t>
      </w:r>
      <w:r w:rsidRPr="00C252A9">
        <w:rPr>
          <w:rFonts w:ascii="Open Sans Light" w:eastAsia="Arial" w:hAnsi="Open Sans Light" w:cs="Open Sans Light"/>
        </w:rPr>
        <w:t>– Instytucja Zarządzająca, instytucja, o której mowa w art. 2 pkt 12 ustawy wdrożeniowej. W przypadku działania FENX.01.03. funkcję IZ pełni minister właściwy do spraw rozwoju regionalnego;</w:t>
      </w:r>
    </w:p>
    <w:p w14:paraId="31147B8D" w14:textId="4334B2EA" w:rsidR="004A543B" w:rsidRPr="00C252A9" w:rsidRDefault="005363D1" w:rsidP="00767736">
      <w:pPr>
        <w:pStyle w:val="Akapitzlist"/>
        <w:numPr>
          <w:ilvl w:val="0"/>
          <w:numId w:val="113"/>
        </w:numPr>
        <w:spacing w:after="120" w:line="276" w:lineRule="auto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  <w:b/>
          <w:bCs/>
        </w:rPr>
        <w:t>KOP</w:t>
      </w:r>
      <w:r w:rsidR="00D03B18" w:rsidRPr="00C252A9">
        <w:rPr>
          <w:rFonts w:ascii="Open Sans Light" w:eastAsia="Arial" w:hAnsi="Open Sans Light" w:cs="Open Sans Light"/>
        </w:rPr>
        <w:t xml:space="preserve"> </w:t>
      </w:r>
      <w:r w:rsidR="54C3F956" w:rsidRPr="00C252A9">
        <w:rPr>
          <w:rFonts w:ascii="Open Sans Light" w:eastAsia="Arial" w:hAnsi="Open Sans Light" w:cs="Open Sans Light"/>
        </w:rPr>
        <w:t>–</w:t>
      </w:r>
      <w:r w:rsidR="00F021A7" w:rsidRPr="00C252A9">
        <w:rPr>
          <w:rFonts w:ascii="Open Sans Light" w:eastAsia="Arial" w:hAnsi="Open Sans Light" w:cs="Open Sans Light"/>
        </w:rPr>
        <w:t xml:space="preserve"> Komisja Oceny Projektów, o której mowa w art. </w:t>
      </w:r>
      <w:r w:rsidR="385F5E81" w:rsidRPr="00C252A9">
        <w:rPr>
          <w:rFonts w:ascii="Open Sans Light" w:eastAsia="Arial" w:hAnsi="Open Sans Light" w:cs="Open Sans Light"/>
        </w:rPr>
        <w:t>53</w:t>
      </w:r>
      <w:r w:rsidR="00F021A7" w:rsidRPr="00C252A9">
        <w:rPr>
          <w:rFonts w:ascii="Open Sans Light" w:eastAsia="Arial" w:hAnsi="Open Sans Light" w:cs="Open Sans Light"/>
        </w:rPr>
        <w:t xml:space="preserve"> ustawy wdrożeniowej, tj. komisja, </w:t>
      </w:r>
      <w:r w:rsidR="004A543B" w:rsidRPr="00C252A9">
        <w:rPr>
          <w:rFonts w:ascii="Open Sans Light" w:eastAsia="Arial" w:hAnsi="Open Sans Light" w:cs="Open Sans Light"/>
        </w:rPr>
        <w:t>która</w:t>
      </w:r>
      <w:r w:rsidR="00F021A7" w:rsidRPr="00C252A9">
        <w:rPr>
          <w:rFonts w:ascii="Open Sans Light" w:eastAsia="Arial" w:hAnsi="Open Sans Light" w:cs="Open Sans Light"/>
        </w:rPr>
        <w:t xml:space="preserve"> </w:t>
      </w:r>
      <w:r w:rsidR="00FB1842" w:rsidRPr="00C252A9">
        <w:rPr>
          <w:rFonts w:ascii="Open Sans Light" w:eastAsia="Arial" w:hAnsi="Open Sans Light" w:cs="Open Sans Light"/>
        </w:rPr>
        <w:t xml:space="preserve">dokonuje oceny spełnienia kryteriów wyboru projektów </w:t>
      </w:r>
      <w:r w:rsidR="00E52020" w:rsidRPr="00C252A9">
        <w:rPr>
          <w:rFonts w:ascii="Open Sans Light" w:eastAsia="Arial" w:hAnsi="Open Sans Light" w:cs="Open Sans Light"/>
        </w:rPr>
        <w:t xml:space="preserve">uczestniczących w </w:t>
      </w:r>
      <w:r w:rsidR="00E6232C" w:rsidRPr="00C252A9">
        <w:rPr>
          <w:rFonts w:ascii="Open Sans Light" w:eastAsia="Arial" w:hAnsi="Open Sans Light" w:cs="Open Sans Light"/>
        </w:rPr>
        <w:t>naborze</w:t>
      </w:r>
      <w:r w:rsidR="004A543B" w:rsidRPr="00C252A9">
        <w:rPr>
          <w:rFonts w:ascii="Open Sans Light" w:eastAsia="Arial" w:hAnsi="Open Sans Light" w:cs="Open Sans Light"/>
        </w:rPr>
        <w:t xml:space="preserve">. W skład KOP wchodzą pracownicy </w:t>
      </w:r>
      <w:r w:rsidR="004E5C82" w:rsidRPr="00C252A9">
        <w:rPr>
          <w:rFonts w:ascii="Open Sans Light" w:eastAsia="Arial" w:hAnsi="Open Sans Light" w:cs="Open Sans Light"/>
        </w:rPr>
        <w:t>IW</w:t>
      </w:r>
      <w:r w:rsidR="001A2B5B" w:rsidRPr="00C252A9">
        <w:rPr>
          <w:rFonts w:ascii="Open Sans Light" w:eastAsia="Arial" w:hAnsi="Open Sans Light" w:cs="Open Sans Light"/>
        </w:rPr>
        <w:t>;</w:t>
      </w:r>
    </w:p>
    <w:p w14:paraId="2B6B1E93" w14:textId="1D75D1ED" w:rsidR="00252F5D" w:rsidRPr="00C252A9" w:rsidRDefault="2288D2D3" w:rsidP="00767736">
      <w:pPr>
        <w:pStyle w:val="Akapitzlist"/>
        <w:numPr>
          <w:ilvl w:val="0"/>
          <w:numId w:val="113"/>
        </w:numPr>
        <w:spacing w:after="120" w:line="276" w:lineRule="auto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  <w:b/>
          <w:bCs/>
        </w:rPr>
        <w:t>kryteria</w:t>
      </w:r>
      <w:r w:rsidR="1DFABEDF" w:rsidRPr="00C252A9">
        <w:rPr>
          <w:rFonts w:ascii="Open Sans Light" w:eastAsia="Arial" w:hAnsi="Open Sans Light" w:cs="Open Sans Light"/>
          <w:b/>
          <w:bCs/>
        </w:rPr>
        <w:t xml:space="preserve"> wyboru projektów</w:t>
      </w:r>
      <w:r w:rsidR="1DFABEDF" w:rsidRPr="00C252A9">
        <w:rPr>
          <w:rFonts w:ascii="Open Sans Light" w:eastAsia="Arial" w:hAnsi="Open Sans Light" w:cs="Open Sans Light"/>
        </w:rPr>
        <w:t xml:space="preserve"> – kryteria </w:t>
      </w:r>
      <w:r w:rsidR="4EADA5F3" w:rsidRPr="00C252A9">
        <w:rPr>
          <w:rFonts w:ascii="Open Sans Light" w:eastAsia="Arial" w:hAnsi="Open Sans Light" w:cs="Open Sans Light"/>
        </w:rPr>
        <w:t>umożliwiające</w:t>
      </w:r>
      <w:r w:rsidR="1DFABEDF" w:rsidRPr="00C252A9">
        <w:rPr>
          <w:rFonts w:ascii="Open Sans Light" w:eastAsia="Arial" w:hAnsi="Open Sans Light" w:cs="Open Sans Light"/>
        </w:rPr>
        <w:t xml:space="preserve"> </w:t>
      </w:r>
      <w:r w:rsidR="4EADA5F3" w:rsidRPr="00C252A9">
        <w:rPr>
          <w:rFonts w:ascii="Open Sans Light" w:eastAsia="Arial" w:hAnsi="Open Sans Light" w:cs="Open Sans Light"/>
        </w:rPr>
        <w:t>ocenę</w:t>
      </w:r>
      <w:r w:rsidR="1DFABEDF" w:rsidRPr="00C252A9">
        <w:rPr>
          <w:rFonts w:ascii="Open Sans Light" w:eastAsia="Arial" w:hAnsi="Open Sans Light" w:cs="Open Sans Light"/>
        </w:rPr>
        <w:t xml:space="preserve"> projektu, zatwierdzone przez komitet monitorujący, o którym mowa w art. 38 rozporz</w:t>
      </w:r>
      <w:r w:rsidR="0B07FAE5" w:rsidRPr="00C252A9">
        <w:rPr>
          <w:rFonts w:ascii="Open Sans Light" w:eastAsia="Arial" w:hAnsi="Open Sans Light" w:cs="Open Sans Light"/>
        </w:rPr>
        <w:t>ą</w:t>
      </w:r>
      <w:r w:rsidR="1DFABEDF" w:rsidRPr="00C252A9">
        <w:rPr>
          <w:rFonts w:ascii="Open Sans Light" w:eastAsia="Arial" w:hAnsi="Open Sans Light" w:cs="Open Sans Light"/>
        </w:rPr>
        <w:t xml:space="preserve">dzenia </w:t>
      </w:r>
      <w:r w:rsidR="0922C97C" w:rsidRPr="00C252A9">
        <w:rPr>
          <w:rFonts w:ascii="Open Sans Light" w:eastAsia="Arial" w:hAnsi="Open Sans Light" w:cs="Open Sans Light"/>
        </w:rPr>
        <w:t>nr 2021/1060</w:t>
      </w:r>
      <w:r w:rsidR="1DFABEDF" w:rsidRPr="00C252A9">
        <w:rPr>
          <w:rFonts w:ascii="Open Sans Light" w:eastAsia="Arial" w:hAnsi="Open Sans Light" w:cs="Open Sans Light"/>
        </w:rPr>
        <w:t>;</w:t>
      </w:r>
    </w:p>
    <w:p w14:paraId="3DA3788E" w14:textId="7D04B6FD" w:rsidR="0DD752DC" w:rsidRPr="00C252A9" w:rsidRDefault="0E25158E" w:rsidP="00767736">
      <w:pPr>
        <w:pStyle w:val="Akapitzlist"/>
        <w:numPr>
          <w:ilvl w:val="0"/>
          <w:numId w:val="113"/>
        </w:numPr>
        <w:spacing w:after="120" w:line="276" w:lineRule="auto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  <w:b/>
          <w:bCs/>
        </w:rPr>
        <w:t>portal</w:t>
      </w:r>
      <w:r w:rsidRPr="00C252A9">
        <w:rPr>
          <w:rFonts w:ascii="Open Sans Light" w:eastAsia="Arial" w:hAnsi="Open Sans Light" w:cs="Open Sans Light"/>
        </w:rPr>
        <w:t xml:space="preserve"> – portal internetowy, o którym mowa w art. 2 pkt 19 ustawy wdrożeniowej, dostępny pod adresem </w:t>
      </w:r>
      <w:hyperlink r:id="rId14" w:history="1">
        <w:r w:rsidR="00955E85" w:rsidRPr="00C252A9">
          <w:rPr>
            <w:rStyle w:val="Hipercze"/>
            <w:rFonts w:ascii="Open Sans Light" w:eastAsia="Arial" w:hAnsi="Open Sans Light" w:cs="Open Sans Light"/>
          </w:rPr>
          <w:t>www.funduszeeuropejskie.gov.pl</w:t>
        </w:r>
      </w:hyperlink>
      <w:r w:rsidR="00955E85" w:rsidRPr="00C252A9">
        <w:rPr>
          <w:rFonts w:ascii="Open Sans Light" w:eastAsia="Arial" w:hAnsi="Open Sans Light" w:cs="Open Sans Light"/>
          <w:color w:val="0000FF"/>
          <w:u w:val="single"/>
        </w:rPr>
        <w:t>;</w:t>
      </w:r>
    </w:p>
    <w:p w14:paraId="7A43A003" w14:textId="60CF6066" w:rsidR="0DD752DC" w:rsidRPr="00C252A9" w:rsidRDefault="0E25158E" w:rsidP="00767736">
      <w:pPr>
        <w:pStyle w:val="Akapitzlist"/>
        <w:numPr>
          <w:ilvl w:val="0"/>
          <w:numId w:val="113"/>
        </w:numPr>
        <w:spacing w:after="120" w:line="276" w:lineRule="auto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  <w:b/>
          <w:bCs/>
        </w:rPr>
        <w:t xml:space="preserve">postępowanie </w:t>
      </w:r>
      <w:r w:rsidRPr="00C252A9">
        <w:rPr>
          <w:rFonts w:ascii="Open Sans Light" w:eastAsia="Arial" w:hAnsi="Open Sans Light" w:cs="Open Sans Light"/>
        </w:rPr>
        <w:t>– postępowanie w zakresie wyboru projektu obejmujące nabór i</w:t>
      </w:r>
      <w:r w:rsidR="00E70F46" w:rsidRPr="00C252A9">
        <w:rPr>
          <w:rFonts w:ascii="Open Sans Light" w:eastAsia="Arial" w:hAnsi="Open Sans Light" w:cs="Open Sans Light"/>
        </w:rPr>
        <w:t> </w:t>
      </w:r>
      <w:r w:rsidRPr="00C252A9">
        <w:rPr>
          <w:rFonts w:ascii="Open Sans Light" w:eastAsia="Arial" w:hAnsi="Open Sans Light" w:cs="Open Sans Light"/>
        </w:rPr>
        <w:t>ocenę wniosku o dofinansowanie oraz rozstrzygnięcie w zakresie przyznania dofinansowania;</w:t>
      </w:r>
    </w:p>
    <w:p w14:paraId="6F459E29" w14:textId="45C4A533" w:rsidR="0DD752DC" w:rsidRPr="00C252A9" w:rsidRDefault="0E25158E" w:rsidP="00767736">
      <w:pPr>
        <w:pStyle w:val="Akapitzlist"/>
        <w:numPr>
          <w:ilvl w:val="0"/>
          <w:numId w:val="113"/>
        </w:numPr>
        <w:spacing w:after="120" w:line="276" w:lineRule="auto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  <w:b/>
          <w:bCs/>
        </w:rPr>
        <w:t>projekt</w:t>
      </w:r>
      <w:r w:rsidRPr="00C252A9">
        <w:rPr>
          <w:rFonts w:ascii="Open Sans Light" w:eastAsia="Arial" w:hAnsi="Open Sans Light" w:cs="Open Sans Light"/>
        </w:rPr>
        <w:t xml:space="preserve"> – przedsięwzięcie, o którym mowa w art. 2 pkt 22 ustawy wdrożeniowej;</w:t>
      </w:r>
    </w:p>
    <w:p w14:paraId="51E5E3BF" w14:textId="6025CAE5" w:rsidR="0DD752DC" w:rsidRPr="00C252A9" w:rsidRDefault="0E25158E" w:rsidP="00767736">
      <w:pPr>
        <w:pStyle w:val="Akapitzlist"/>
        <w:numPr>
          <w:ilvl w:val="0"/>
          <w:numId w:val="113"/>
        </w:numPr>
        <w:spacing w:after="120" w:line="276" w:lineRule="auto"/>
        <w:rPr>
          <w:rFonts w:ascii="Open Sans Light" w:eastAsia="Arial" w:hAnsi="Open Sans Light" w:cs="Open Sans Light"/>
          <w:bCs/>
        </w:rPr>
      </w:pPr>
      <w:r w:rsidRPr="00C252A9">
        <w:rPr>
          <w:rFonts w:ascii="Open Sans Light" w:eastAsia="Arial" w:hAnsi="Open Sans Light" w:cs="Open Sans Light"/>
          <w:b/>
          <w:bCs/>
        </w:rPr>
        <w:t xml:space="preserve">strona internetowa </w:t>
      </w:r>
      <w:r w:rsidR="1847DA53" w:rsidRPr="00C252A9">
        <w:rPr>
          <w:rFonts w:ascii="Open Sans Light" w:eastAsia="Arial" w:hAnsi="Open Sans Light" w:cs="Open Sans Light"/>
          <w:b/>
          <w:bCs/>
        </w:rPr>
        <w:t>I</w:t>
      </w:r>
      <w:r w:rsidR="00073F53" w:rsidRPr="00C252A9">
        <w:rPr>
          <w:rFonts w:ascii="Open Sans Light" w:eastAsia="Arial" w:hAnsi="Open Sans Light" w:cs="Open Sans Light"/>
          <w:b/>
          <w:bCs/>
        </w:rPr>
        <w:t>W</w:t>
      </w:r>
      <w:r w:rsidR="1847DA53" w:rsidRPr="00C252A9">
        <w:rPr>
          <w:rFonts w:ascii="Open Sans Light" w:eastAsia="Arial" w:hAnsi="Open Sans Light" w:cs="Open Sans Light"/>
          <w:bCs/>
        </w:rPr>
        <w:t xml:space="preserve"> </w:t>
      </w:r>
      <w:r w:rsidRPr="00C252A9">
        <w:rPr>
          <w:rFonts w:ascii="Open Sans Light" w:eastAsia="Arial" w:hAnsi="Open Sans Light" w:cs="Open Sans Light"/>
          <w:bCs/>
        </w:rPr>
        <w:t>– stron</w:t>
      </w:r>
      <w:r w:rsidR="00D14D62" w:rsidRPr="00C252A9">
        <w:rPr>
          <w:rFonts w:ascii="Open Sans Light" w:eastAsia="Arial" w:hAnsi="Open Sans Light" w:cs="Open Sans Light"/>
          <w:bCs/>
        </w:rPr>
        <w:t>a</w:t>
      </w:r>
      <w:r w:rsidRPr="00C252A9">
        <w:rPr>
          <w:rFonts w:ascii="Open Sans Light" w:eastAsia="Arial" w:hAnsi="Open Sans Light" w:cs="Open Sans Light"/>
          <w:bCs/>
        </w:rPr>
        <w:t xml:space="preserve"> internetow</w:t>
      </w:r>
      <w:r w:rsidR="00D14D62" w:rsidRPr="00C252A9">
        <w:rPr>
          <w:rFonts w:ascii="Open Sans Light" w:eastAsia="Arial" w:hAnsi="Open Sans Light" w:cs="Open Sans Light"/>
          <w:bCs/>
        </w:rPr>
        <w:t>a</w:t>
      </w:r>
      <w:r w:rsidRPr="00C252A9">
        <w:rPr>
          <w:rFonts w:ascii="Open Sans Light" w:eastAsia="Arial" w:hAnsi="Open Sans Light" w:cs="Open Sans Light"/>
          <w:bCs/>
        </w:rPr>
        <w:t xml:space="preserve"> działając</w:t>
      </w:r>
      <w:r w:rsidR="00D14D62" w:rsidRPr="00C252A9">
        <w:rPr>
          <w:rFonts w:ascii="Open Sans Light" w:eastAsia="Arial" w:hAnsi="Open Sans Light" w:cs="Open Sans Light"/>
          <w:bCs/>
        </w:rPr>
        <w:t>a</w:t>
      </w:r>
      <w:r w:rsidRPr="00C252A9">
        <w:rPr>
          <w:rFonts w:ascii="Open Sans Light" w:eastAsia="Arial" w:hAnsi="Open Sans Light" w:cs="Open Sans Light"/>
          <w:bCs/>
        </w:rPr>
        <w:t xml:space="preserve"> pod adresem </w:t>
      </w:r>
      <w:hyperlink r:id="rId15" w:history="1">
        <w:r w:rsidR="00613F56" w:rsidRPr="00C252A9">
          <w:rPr>
            <w:rStyle w:val="Hipercze"/>
            <w:rFonts w:ascii="Open Sans Light" w:eastAsia="Arial" w:hAnsi="Open Sans Light" w:cs="Open Sans Light"/>
            <w:bCs/>
          </w:rPr>
          <w:t>https://www.gov.pl/web/nfosigw/</w:t>
        </w:r>
      </w:hyperlink>
      <w:r w:rsidRPr="00C252A9">
        <w:rPr>
          <w:rFonts w:ascii="Open Sans Light" w:eastAsia="Arial" w:hAnsi="Open Sans Light" w:cs="Open Sans Light"/>
          <w:bCs/>
        </w:rPr>
        <w:t xml:space="preserve">; </w:t>
      </w:r>
    </w:p>
    <w:p w14:paraId="217516A8" w14:textId="4A525174" w:rsidR="0DD752DC" w:rsidRPr="00C252A9" w:rsidRDefault="4BE5E616" w:rsidP="00767736">
      <w:pPr>
        <w:pStyle w:val="Akapitzlist"/>
        <w:numPr>
          <w:ilvl w:val="0"/>
          <w:numId w:val="113"/>
        </w:numPr>
        <w:spacing w:after="120" w:line="276" w:lineRule="auto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  <w:b/>
          <w:bCs/>
        </w:rPr>
        <w:t xml:space="preserve">strona internetowa IZ </w:t>
      </w:r>
      <w:r w:rsidRPr="00C252A9">
        <w:rPr>
          <w:rFonts w:ascii="Open Sans Light" w:eastAsia="Arial" w:hAnsi="Open Sans Light" w:cs="Open Sans Light"/>
        </w:rPr>
        <w:t>– stron</w:t>
      </w:r>
      <w:r w:rsidR="00D14D62" w:rsidRPr="00C252A9">
        <w:rPr>
          <w:rFonts w:ascii="Open Sans Light" w:eastAsia="Arial" w:hAnsi="Open Sans Light" w:cs="Open Sans Light"/>
        </w:rPr>
        <w:t>a</w:t>
      </w:r>
      <w:r w:rsidRPr="00C252A9">
        <w:rPr>
          <w:rFonts w:ascii="Open Sans Light" w:eastAsia="Arial" w:hAnsi="Open Sans Light" w:cs="Open Sans Light"/>
        </w:rPr>
        <w:t xml:space="preserve"> internetow</w:t>
      </w:r>
      <w:r w:rsidR="00D14D62" w:rsidRPr="00C252A9">
        <w:rPr>
          <w:rFonts w:ascii="Open Sans Light" w:eastAsia="Arial" w:hAnsi="Open Sans Light" w:cs="Open Sans Light"/>
        </w:rPr>
        <w:t>a</w:t>
      </w:r>
      <w:r w:rsidRPr="00C252A9">
        <w:rPr>
          <w:rFonts w:ascii="Open Sans Light" w:eastAsia="Arial" w:hAnsi="Open Sans Light" w:cs="Open Sans Light"/>
        </w:rPr>
        <w:t xml:space="preserve"> działając</w:t>
      </w:r>
      <w:r w:rsidR="00D14D62" w:rsidRPr="00C252A9">
        <w:rPr>
          <w:rFonts w:ascii="Open Sans Light" w:eastAsia="Arial" w:hAnsi="Open Sans Light" w:cs="Open Sans Light"/>
        </w:rPr>
        <w:t>a</w:t>
      </w:r>
      <w:r w:rsidRPr="00C252A9">
        <w:rPr>
          <w:rFonts w:ascii="Open Sans Light" w:eastAsia="Arial" w:hAnsi="Open Sans Light" w:cs="Open Sans Light"/>
        </w:rPr>
        <w:t xml:space="preserve"> pod adresem </w:t>
      </w:r>
      <w:hyperlink r:id="rId16" w:history="1">
        <w:r w:rsidR="002D3E16" w:rsidRPr="006D795C">
          <w:rPr>
            <w:rStyle w:val="Hipercze"/>
            <w:rFonts w:ascii="Open Sans Light" w:eastAsia="Arial" w:hAnsi="Open Sans Light" w:cs="Open Sans Light"/>
          </w:rPr>
          <w:t>www.feniks.gov.pl</w:t>
        </w:r>
      </w:hyperlink>
      <w:r w:rsidRPr="00C252A9">
        <w:rPr>
          <w:rFonts w:ascii="Open Sans Light" w:eastAsia="Arial" w:hAnsi="Open Sans Light" w:cs="Open Sans Light"/>
        </w:rPr>
        <w:t xml:space="preserve">; </w:t>
      </w:r>
    </w:p>
    <w:p w14:paraId="02242275" w14:textId="57C097EB" w:rsidR="2BBEE0D5" w:rsidRPr="00C252A9" w:rsidRDefault="00EB10FE" w:rsidP="00767736">
      <w:pPr>
        <w:pStyle w:val="Akapitzlist"/>
        <w:numPr>
          <w:ilvl w:val="0"/>
          <w:numId w:val="113"/>
        </w:numPr>
        <w:spacing w:after="120" w:line="276" w:lineRule="auto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  <w:b/>
          <w:bCs/>
        </w:rPr>
        <w:lastRenderedPageBreak/>
        <w:t>u</w:t>
      </w:r>
      <w:r w:rsidR="746BE2E1" w:rsidRPr="00C252A9">
        <w:rPr>
          <w:rFonts w:ascii="Open Sans Light" w:eastAsia="Arial" w:hAnsi="Open Sans Light" w:cs="Open Sans Light"/>
          <w:b/>
          <w:bCs/>
        </w:rPr>
        <w:t>mowa o dofinansowanie</w:t>
      </w:r>
      <w:r w:rsidR="746BE2E1" w:rsidRPr="00C252A9">
        <w:rPr>
          <w:rFonts w:ascii="Open Sans Light" w:eastAsia="Arial" w:hAnsi="Open Sans Light" w:cs="Open Sans Light"/>
        </w:rPr>
        <w:t xml:space="preserve"> - umowa o której mowa w art. 2 pkt 32 </w:t>
      </w:r>
      <w:r w:rsidR="36CC805F" w:rsidRPr="00C252A9">
        <w:rPr>
          <w:rFonts w:ascii="Open Sans Light" w:eastAsia="Arial" w:hAnsi="Open Sans Light" w:cs="Open Sans Light"/>
        </w:rPr>
        <w:t>li</w:t>
      </w:r>
      <w:r w:rsidR="746BE2E1" w:rsidRPr="00C252A9">
        <w:rPr>
          <w:rFonts w:ascii="Open Sans Light" w:eastAsia="Arial" w:hAnsi="Open Sans Light" w:cs="Open Sans Light"/>
        </w:rPr>
        <w:t xml:space="preserve">t. </w:t>
      </w:r>
      <w:r w:rsidR="14BAC998" w:rsidRPr="00C252A9">
        <w:rPr>
          <w:rFonts w:ascii="Open Sans Light" w:eastAsia="Arial" w:hAnsi="Open Sans Light" w:cs="Open Sans Light"/>
        </w:rPr>
        <w:t>a</w:t>
      </w:r>
      <w:r w:rsidR="746BE2E1" w:rsidRPr="00C252A9">
        <w:rPr>
          <w:rFonts w:ascii="Open Sans Light" w:eastAsia="Arial" w:hAnsi="Open Sans Light" w:cs="Open Sans Light"/>
        </w:rPr>
        <w:t xml:space="preserve"> i b ustawy wdrożeniowej</w:t>
      </w:r>
      <w:r w:rsidR="00D14D62" w:rsidRPr="00C252A9">
        <w:rPr>
          <w:rFonts w:ascii="Open Sans Light" w:eastAsia="Arial" w:hAnsi="Open Sans Light" w:cs="Open Sans Light"/>
        </w:rPr>
        <w:t>;</w:t>
      </w:r>
    </w:p>
    <w:p w14:paraId="26272665" w14:textId="24E5AE73" w:rsidR="0DD752DC" w:rsidRPr="00C252A9" w:rsidRDefault="0E25158E" w:rsidP="00767736">
      <w:pPr>
        <w:pStyle w:val="Akapitzlist"/>
        <w:numPr>
          <w:ilvl w:val="0"/>
          <w:numId w:val="113"/>
        </w:numPr>
        <w:spacing w:after="120" w:line="276" w:lineRule="auto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  <w:b/>
          <w:bCs/>
        </w:rPr>
        <w:t xml:space="preserve">wniosek o dofinansowanie </w:t>
      </w:r>
      <w:r w:rsidRPr="00C252A9">
        <w:rPr>
          <w:rFonts w:ascii="Open Sans Light" w:eastAsia="Arial" w:hAnsi="Open Sans Light" w:cs="Open Sans Light"/>
        </w:rPr>
        <w:t>– dokument, w którym zawarte są informacje o</w:t>
      </w:r>
      <w:r w:rsidR="00E70F46" w:rsidRPr="00C252A9">
        <w:rPr>
          <w:rFonts w:ascii="Open Sans Light" w:eastAsia="Arial" w:hAnsi="Open Sans Light" w:cs="Open Sans Light"/>
        </w:rPr>
        <w:t> </w:t>
      </w:r>
      <w:r w:rsidRPr="00C252A9">
        <w:rPr>
          <w:rFonts w:ascii="Open Sans Light" w:eastAsia="Arial" w:hAnsi="Open Sans Light" w:cs="Open Sans Light"/>
        </w:rPr>
        <w:t>wnioskodawcy oraz opis projektu lub przedstawione w innej formie informacje na temat projektu i wnioskodawcy; wzór wniosku o</w:t>
      </w:r>
      <w:r w:rsidR="00877D70" w:rsidRPr="00C252A9">
        <w:rPr>
          <w:rFonts w:ascii="Open Sans Light" w:eastAsia="Arial" w:hAnsi="Open Sans Light" w:cs="Open Sans Light"/>
        </w:rPr>
        <w:t> </w:t>
      </w:r>
      <w:r w:rsidRPr="00C252A9">
        <w:rPr>
          <w:rFonts w:ascii="Open Sans Light" w:eastAsia="Arial" w:hAnsi="Open Sans Light" w:cs="Open Sans Light"/>
        </w:rPr>
        <w:t xml:space="preserve">dofinansowanie stanowi </w:t>
      </w:r>
      <w:r w:rsidR="007E48D8" w:rsidRPr="00C252A9">
        <w:rPr>
          <w:rFonts w:ascii="Open Sans Light" w:eastAsia="Arial" w:hAnsi="Open Sans Light" w:cs="Open Sans Light"/>
        </w:rPr>
        <w:t>Z</w:t>
      </w:r>
      <w:r w:rsidRPr="00C252A9">
        <w:rPr>
          <w:rFonts w:ascii="Open Sans Light" w:eastAsia="Arial" w:hAnsi="Open Sans Light" w:cs="Open Sans Light"/>
        </w:rPr>
        <w:t xml:space="preserve">ałącznik nr </w:t>
      </w:r>
      <w:r w:rsidR="5139E0E0" w:rsidRPr="00C252A9">
        <w:rPr>
          <w:rFonts w:ascii="Open Sans Light" w:eastAsia="Arial" w:hAnsi="Open Sans Light" w:cs="Open Sans Light"/>
        </w:rPr>
        <w:t>3</w:t>
      </w:r>
      <w:r w:rsidRPr="00C252A9">
        <w:rPr>
          <w:rFonts w:ascii="Open Sans Light" w:eastAsia="Arial" w:hAnsi="Open Sans Light" w:cs="Open Sans Light"/>
        </w:rPr>
        <w:t>;</w:t>
      </w:r>
    </w:p>
    <w:p w14:paraId="540A4480" w14:textId="5E704380" w:rsidR="0DD752DC" w:rsidRPr="00C252A9" w:rsidRDefault="0E25158E" w:rsidP="00767736">
      <w:pPr>
        <w:pStyle w:val="Akapitzlist"/>
        <w:numPr>
          <w:ilvl w:val="0"/>
          <w:numId w:val="113"/>
        </w:numPr>
        <w:spacing w:after="120" w:line="276" w:lineRule="auto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  <w:b/>
          <w:bCs/>
        </w:rPr>
        <w:t>wnioskodawca</w:t>
      </w:r>
      <w:r w:rsidRPr="00C252A9">
        <w:rPr>
          <w:rFonts w:ascii="Open Sans Light" w:eastAsia="Arial" w:hAnsi="Open Sans Light" w:cs="Open Sans Light"/>
        </w:rPr>
        <w:t xml:space="preserve"> – podmiot, o którym mowa w art. 2 pkt 34 ustawy wdrożeniowej.</w:t>
      </w:r>
    </w:p>
    <w:p w14:paraId="593745C9" w14:textId="1A62E5AF" w:rsidR="002931ED" w:rsidRPr="00C252A9" w:rsidRDefault="00CE30AF" w:rsidP="00B56230">
      <w:pPr>
        <w:pStyle w:val="Nagwek1"/>
        <w:spacing w:line="276" w:lineRule="auto"/>
        <w:rPr>
          <w:rFonts w:cs="Open Sans Light"/>
        </w:rPr>
      </w:pPr>
      <w:bookmarkStart w:id="7" w:name="_Toc191954091"/>
      <w:bookmarkStart w:id="8" w:name="_Toc191456540"/>
      <w:bookmarkStart w:id="9" w:name="_Toc191364665"/>
      <w:bookmarkStart w:id="10" w:name="_Toc191364275"/>
      <w:bookmarkStart w:id="11" w:name="_Toc191364023"/>
      <w:bookmarkStart w:id="12" w:name="_Toc191954089"/>
      <w:bookmarkStart w:id="13" w:name="_Toc191456538"/>
      <w:bookmarkStart w:id="14" w:name="_Toc191364663"/>
      <w:bookmarkStart w:id="15" w:name="_Toc191364273"/>
      <w:bookmarkStart w:id="16" w:name="_Toc191364021"/>
      <w:bookmarkStart w:id="17" w:name="_Toc205091845"/>
      <w:bookmarkStart w:id="18" w:name="_Toc1504177905"/>
      <w:bookmarkStart w:id="19" w:name="_Toc214631699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C252A9">
        <w:rPr>
          <w:rFonts w:cs="Open Sans Light"/>
        </w:rPr>
        <w:t>§ 3</w:t>
      </w:r>
      <w:r w:rsidR="008C63F5" w:rsidRPr="00C252A9">
        <w:rPr>
          <w:rFonts w:cs="Open Sans Light"/>
        </w:rPr>
        <w:t xml:space="preserve">. </w:t>
      </w:r>
      <w:r w:rsidRPr="00C252A9">
        <w:rPr>
          <w:rFonts w:cs="Open Sans Light"/>
        </w:rPr>
        <w:t>Postanowienia ogólne</w:t>
      </w:r>
      <w:bookmarkEnd w:id="18"/>
      <w:bookmarkEnd w:id="19"/>
    </w:p>
    <w:p w14:paraId="518352C4" w14:textId="1A6243E7" w:rsidR="09FC8264" w:rsidRPr="00C252A9" w:rsidRDefault="09FC8264" w:rsidP="00767736">
      <w:pPr>
        <w:numPr>
          <w:ilvl w:val="0"/>
          <w:numId w:val="4"/>
        </w:numPr>
        <w:tabs>
          <w:tab w:val="clear" w:pos="360"/>
        </w:tabs>
        <w:spacing w:after="120" w:line="276" w:lineRule="auto"/>
        <w:ind w:left="426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Proces naboru i oceny projektów regulują: ustawa wdrożeniowa, Wytyczne Ministra Funduszy i Polityki Regionalnej dotyczące wyboru projektów na lata 2021-2027, Szczegółowy Opis Priorytetów Programu Operacyjnego </w:t>
      </w:r>
      <w:proofErr w:type="spellStart"/>
      <w:r w:rsidRPr="00C252A9">
        <w:rPr>
          <w:rFonts w:ascii="Open Sans Light" w:eastAsia="Arial" w:hAnsi="Open Sans Light" w:cs="Open Sans Light"/>
        </w:rPr>
        <w:t>FEnIKS</w:t>
      </w:r>
      <w:proofErr w:type="spellEnd"/>
      <w:r w:rsidRPr="00C252A9">
        <w:rPr>
          <w:rFonts w:ascii="Open Sans Light" w:eastAsia="Arial" w:hAnsi="Open Sans Light" w:cs="Open Sans Light"/>
        </w:rPr>
        <w:t xml:space="preserve"> 2021-2027, System oceny i wyboru projektów w ramach programu </w:t>
      </w:r>
      <w:proofErr w:type="spellStart"/>
      <w:r w:rsidRPr="00C252A9">
        <w:rPr>
          <w:rFonts w:ascii="Open Sans Light" w:eastAsia="Arial" w:hAnsi="Open Sans Light" w:cs="Open Sans Light"/>
        </w:rPr>
        <w:t>FEnIKS</w:t>
      </w:r>
      <w:proofErr w:type="spellEnd"/>
      <w:r w:rsidRPr="00C252A9">
        <w:rPr>
          <w:rFonts w:ascii="Open Sans Light" w:eastAsia="Arial" w:hAnsi="Open Sans Light" w:cs="Open Sans Light"/>
        </w:rPr>
        <w:t xml:space="preserve"> 2021-2027</w:t>
      </w:r>
      <w:r w:rsidR="00362189">
        <w:rPr>
          <w:rFonts w:ascii="Open Sans Light" w:eastAsia="Arial" w:hAnsi="Open Sans Light" w:cs="Open Sans Light"/>
        </w:rPr>
        <w:t>.</w:t>
      </w:r>
      <w:r w:rsidR="00916A78">
        <w:rPr>
          <w:rFonts w:ascii="Open Sans Light" w:eastAsia="Arial" w:hAnsi="Open Sans Light" w:cs="Open Sans Light"/>
        </w:rPr>
        <w:t xml:space="preserve"> </w:t>
      </w:r>
    </w:p>
    <w:p w14:paraId="6B2D2D01" w14:textId="46D3AB64" w:rsidR="09FC8264" w:rsidRPr="00C252A9" w:rsidRDefault="00F934EF" w:rsidP="00767736">
      <w:pPr>
        <w:pStyle w:val="Akapitzlist"/>
        <w:numPr>
          <w:ilvl w:val="0"/>
          <w:numId w:val="4"/>
        </w:numPr>
        <w:tabs>
          <w:tab w:val="clear" w:pos="360"/>
        </w:tabs>
        <w:spacing w:after="120" w:line="276" w:lineRule="auto"/>
        <w:ind w:left="426" w:hanging="426"/>
        <w:contextualSpacing w:val="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R</w:t>
      </w:r>
      <w:r w:rsidR="7B657BB4" w:rsidRPr="00C252A9">
        <w:rPr>
          <w:rFonts w:ascii="Open Sans Light" w:eastAsia="Arial" w:hAnsi="Open Sans Light" w:cs="Open Sans Light"/>
        </w:rPr>
        <w:t>egulamin</w:t>
      </w:r>
      <w:r w:rsidR="09FC8264" w:rsidRPr="00C252A9">
        <w:rPr>
          <w:rFonts w:ascii="Open Sans Light" w:eastAsia="Arial" w:hAnsi="Open Sans Light" w:cs="Open Sans Light"/>
        </w:rPr>
        <w:t xml:space="preserve"> określa warunki, na jakich odbywa się nabór wniosków o</w:t>
      </w:r>
      <w:r w:rsidR="00464A70" w:rsidRPr="00C252A9">
        <w:rPr>
          <w:rFonts w:ascii="Open Sans Light" w:eastAsia="Arial" w:hAnsi="Open Sans Light" w:cs="Open Sans Light"/>
        </w:rPr>
        <w:t> </w:t>
      </w:r>
      <w:r w:rsidR="09FC8264" w:rsidRPr="00C252A9">
        <w:rPr>
          <w:rFonts w:ascii="Open Sans Light" w:eastAsia="Arial" w:hAnsi="Open Sans Light" w:cs="Open Sans Light"/>
        </w:rPr>
        <w:t>dofinansowanie projektów w sposób konkurencyjny w ramach</w:t>
      </w:r>
      <w:r w:rsidR="00464A70" w:rsidRPr="00C252A9">
        <w:rPr>
          <w:rFonts w:ascii="Open Sans Light" w:eastAsia="Arial" w:hAnsi="Open Sans Light" w:cs="Open Sans Light"/>
        </w:rPr>
        <w:t xml:space="preserve"> </w:t>
      </w:r>
      <w:r w:rsidR="6D2892C1" w:rsidRPr="00C252A9">
        <w:rPr>
          <w:rFonts w:ascii="Open Sans Light" w:eastAsia="Arial" w:hAnsi="Open Sans Light" w:cs="Open Sans Light"/>
        </w:rPr>
        <w:t>działania FENX.01.03.</w:t>
      </w:r>
      <w:r w:rsidR="09FC8264" w:rsidRPr="00C252A9">
        <w:rPr>
          <w:rFonts w:ascii="Open Sans Light" w:eastAsia="Arial" w:hAnsi="Open Sans Light" w:cs="Open Sans Light"/>
        </w:rPr>
        <w:t xml:space="preserve"> Gospodarka wodno-ściekowa</w:t>
      </w:r>
      <w:r w:rsidR="00464A70" w:rsidRPr="00C252A9">
        <w:rPr>
          <w:rFonts w:ascii="Open Sans Light" w:eastAsia="Arial" w:hAnsi="Open Sans Light" w:cs="Open Sans Light"/>
        </w:rPr>
        <w:t xml:space="preserve"> programu </w:t>
      </w:r>
      <w:proofErr w:type="spellStart"/>
      <w:r w:rsidR="00464A70" w:rsidRPr="00C252A9">
        <w:rPr>
          <w:rFonts w:ascii="Open Sans Light" w:eastAsia="Arial" w:hAnsi="Open Sans Light" w:cs="Open Sans Light"/>
        </w:rPr>
        <w:t>FEnIKS</w:t>
      </w:r>
      <w:proofErr w:type="spellEnd"/>
      <w:r w:rsidR="00464A70" w:rsidRPr="00C252A9">
        <w:rPr>
          <w:rFonts w:ascii="Open Sans Light" w:eastAsia="Arial" w:hAnsi="Open Sans Light" w:cs="Open Sans Light"/>
        </w:rPr>
        <w:t xml:space="preserve"> 2021-2027</w:t>
      </w:r>
      <w:r w:rsidR="09FC8264" w:rsidRPr="00C252A9">
        <w:rPr>
          <w:rFonts w:ascii="Open Sans Light" w:eastAsia="Arial" w:hAnsi="Open Sans Light" w:cs="Open Sans Light"/>
        </w:rPr>
        <w:t>.</w:t>
      </w:r>
    </w:p>
    <w:p w14:paraId="4D1038C6" w14:textId="77777777" w:rsidR="00E95F16" w:rsidRDefault="09FC8264" w:rsidP="00767736">
      <w:pPr>
        <w:pStyle w:val="Akapitzlist"/>
        <w:numPr>
          <w:ilvl w:val="0"/>
          <w:numId w:val="4"/>
        </w:numPr>
        <w:tabs>
          <w:tab w:val="clear" w:pos="360"/>
        </w:tabs>
        <w:spacing w:after="120" w:line="276" w:lineRule="auto"/>
        <w:ind w:left="426" w:hanging="426"/>
        <w:contextualSpacing w:val="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Celem postępowania w ramach działania jest wybór do dofinansowania </w:t>
      </w:r>
      <w:r w:rsidR="2D2A8C22" w:rsidRPr="00C252A9">
        <w:rPr>
          <w:rFonts w:ascii="Open Sans Light" w:eastAsia="Arial" w:hAnsi="Open Sans Light" w:cs="Open Sans Light"/>
        </w:rPr>
        <w:t xml:space="preserve">projektów </w:t>
      </w:r>
      <w:r w:rsidR="7B657BB4" w:rsidRPr="00C252A9">
        <w:rPr>
          <w:rFonts w:ascii="Open Sans Light" w:eastAsia="Arial" w:hAnsi="Open Sans Light" w:cs="Open Sans Light"/>
        </w:rPr>
        <w:t>spełniając</w:t>
      </w:r>
      <w:r w:rsidR="727A4FC2" w:rsidRPr="00C252A9">
        <w:rPr>
          <w:rFonts w:ascii="Open Sans Light" w:eastAsia="Arial" w:hAnsi="Open Sans Light" w:cs="Open Sans Light"/>
        </w:rPr>
        <w:t>ych</w:t>
      </w:r>
      <w:r w:rsidRPr="00C252A9">
        <w:rPr>
          <w:rFonts w:ascii="Open Sans Light" w:eastAsia="Arial" w:hAnsi="Open Sans Light" w:cs="Open Sans Light"/>
        </w:rPr>
        <w:t xml:space="preserve"> określone kryteria wyboru projekt</w:t>
      </w:r>
      <w:r w:rsidR="78D7C0A3" w:rsidRPr="00C252A9">
        <w:rPr>
          <w:rFonts w:ascii="Open Sans Light" w:eastAsia="Arial" w:hAnsi="Open Sans Light" w:cs="Open Sans Light"/>
        </w:rPr>
        <w:t>ów</w:t>
      </w:r>
      <w:r w:rsidRPr="00C252A9">
        <w:rPr>
          <w:rFonts w:ascii="Open Sans Light" w:eastAsia="Arial" w:hAnsi="Open Sans Light" w:cs="Open Sans Light"/>
        </w:rPr>
        <w:t xml:space="preserve">, </w:t>
      </w:r>
      <w:r w:rsidR="2D2A8C22" w:rsidRPr="00C252A9">
        <w:rPr>
          <w:rFonts w:ascii="Open Sans Light" w:eastAsia="Arial" w:hAnsi="Open Sans Light" w:cs="Open Sans Light"/>
        </w:rPr>
        <w:t>które dodatkowo uzyskały</w:t>
      </w:r>
      <w:r w:rsidR="00E95F16">
        <w:rPr>
          <w:rFonts w:ascii="Open Sans Light" w:eastAsia="Arial" w:hAnsi="Open Sans Light" w:cs="Open Sans Light"/>
        </w:rPr>
        <w:t>:</w:t>
      </w:r>
    </w:p>
    <w:p w14:paraId="624EC8A2" w14:textId="77777777" w:rsidR="00E95F16" w:rsidRDefault="004B6499" w:rsidP="00767736">
      <w:pPr>
        <w:pStyle w:val="Akapitzlist"/>
        <w:numPr>
          <w:ilvl w:val="1"/>
          <w:numId w:val="4"/>
        </w:numPr>
        <w:spacing w:after="120" w:line="276" w:lineRule="auto"/>
        <w:contextualSpacing w:val="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 </w:t>
      </w:r>
      <w:r w:rsidR="00252F5D" w:rsidRPr="00C252A9">
        <w:rPr>
          <w:rFonts w:ascii="Open Sans Light" w:eastAsia="Arial" w:hAnsi="Open Sans Light" w:cs="Open Sans Light"/>
        </w:rPr>
        <w:t>minimalną wymaganą liczbę punktów</w:t>
      </w:r>
      <w:r w:rsidR="00E95F16">
        <w:rPr>
          <w:rFonts w:ascii="Open Sans Light" w:eastAsia="Arial" w:hAnsi="Open Sans Light" w:cs="Open Sans Light"/>
        </w:rPr>
        <w:t xml:space="preserve"> oraz</w:t>
      </w:r>
    </w:p>
    <w:p w14:paraId="774A2DD8" w14:textId="1F09F5B0" w:rsidR="00252F5D" w:rsidRPr="00ED0B0C" w:rsidRDefault="00E95F16" w:rsidP="00767736">
      <w:pPr>
        <w:pStyle w:val="Akapitzlist"/>
        <w:numPr>
          <w:ilvl w:val="1"/>
          <w:numId w:val="4"/>
        </w:numPr>
        <w:spacing w:after="120" w:line="276" w:lineRule="auto"/>
        <w:contextualSpacing w:val="0"/>
        <w:rPr>
          <w:rFonts w:ascii="Open Sans Light" w:eastAsia="Arial" w:hAnsi="Open Sans Light" w:cs="Open Sans Light"/>
        </w:rPr>
      </w:pPr>
      <w:r w:rsidRPr="009E0C04">
        <w:rPr>
          <w:rFonts w:ascii="Open Sans Light" w:eastAsia="Arial" w:hAnsi="Open Sans Light" w:cs="Open Sans Light"/>
        </w:rPr>
        <w:t>kolejno największ</w:t>
      </w:r>
      <w:r w:rsidR="005C7962" w:rsidRPr="009E0C04">
        <w:rPr>
          <w:rFonts w:ascii="Open Sans Light" w:eastAsia="Arial" w:hAnsi="Open Sans Light" w:cs="Open Sans Light"/>
        </w:rPr>
        <w:t>ą</w:t>
      </w:r>
      <w:r w:rsidRPr="00ED0B0C">
        <w:rPr>
          <w:rFonts w:ascii="Open Sans Light" w:eastAsia="Arial" w:hAnsi="Open Sans Light" w:cs="Open Sans Light"/>
        </w:rPr>
        <w:t xml:space="preserve"> liczbę punktów</w:t>
      </w:r>
      <w:r w:rsidR="004B6499" w:rsidRPr="00ED0B0C">
        <w:rPr>
          <w:rFonts w:ascii="Open Sans Light" w:eastAsia="Arial" w:hAnsi="Open Sans Light" w:cs="Open Sans Light"/>
        </w:rPr>
        <w:t>,</w:t>
      </w:r>
      <w:r w:rsidR="007458A1" w:rsidRPr="00ED0B0C">
        <w:rPr>
          <w:rFonts w:ascii="Open Sans Light" w:eastAsia="Arial" w:hAnsi="Open Sans Light" w:cs="Open Sans Light"/>
        </w:rPr>
        <w:t xml:space="preserve"> </w:t>
      </w:r>
      <w:r w:rsidR="2BAD6183" w:rsidRPr="009E0C04">
        <w:rPr>
          <w:rFonts w:ascii="Open Sans Light" w:eastAsia="Arial" w:hAnsi="Open Sans Light" w:cs="Open Sans Light"/>
        </w:rPr>
        <w:t>do wyczerpania kwoty przewidzianej na dofinansowanie projektów określonej w</w:t>
      </w:r>
      <w:r w:rsidR="00E70F46" w:rsidRPr="009E0C04">
        <w:rPr>
          <w:rFonts w:ascii="Open Sans Light" w:eastAsia="Arial" w:hAnsi="Open Sans Light" w:cs="Open Sans Light"/>
        </w:rPr>
        <w:t> </w:t>
      </w:r>
      <w:r w:rsidR="1D52DB30" w:rsidRPr="00ED0B0C">
        <w:rPr>
          <w:rFonts w:ascii="Open Sans Light" w:eastAsia="Arial" w:hAnsi="Open Sans Light" w:cs="Open Sans Light"/>
        </w:rPr>
        <w:t>§</w:t>
      </w:r>
      <w:r w:rsidR="00CB45B2" w:rsidRPr="00ED0B0C">
        <w:rPr>
          <w:rFonts w:ascii="Open Sans Light" w:eastAsia="Arial" w:hAnsi="Open Sans Light" w:cs="Open Sans Light"/>
        </w:rPr>
        <w:t> </w:t>
      </w:r>
      <w:r w:rsidR="433C840D" w:rsidRPr="00ED0B0C">
        <w:rPr>
          <w:rFonts w:ascii="Open Sans Light" w:eastAsia="Arial" w:hAnsi="Open Sans Light" w:cs="Open Sans Light"/>
        </w:rPr>
        <w:t xml:space="preserve">3 ust. </w:t>
      </w:r>
      <w:r w:rsidR="005C7962" w:rsidRPr="00ED0B0C">
        <w:rPr>
          <w:rFonts w:ascii="Open Sans Light" w:eastAsia="Arial" w:hAnsi="Open Sans Light" w:cs="Open Sans Light"/>
        </w:rPr>
        <w:t>6</w:t>
      </w:r>
      <w:r w:rsidR="2BAD6183" w:rsidRPr="00ED0B0C">
        <w:rPr>
          <w:rFonts w:ascii="Open Sans Light" w:eastAsia="Arial" w:hAnsi="Open Sans Light" w:cs="Open Sans Light"/>
        </w:rPr>
        <w:t>.</w:t>
      </w:r>
    </w:p>
    <w:p w14:paraId="350E4A65" w14:textId="5C2312EA" w:rsidR="09FC8264" w:rsidRPr="00C252A9" w:rsidRDefault="3350C6AA" w:rsidP="00767736">
      <w:pPr>
        <w:pStyle w:val="Akapitzlist"/>
        <w:numPr>
          <w:ilvl w:val="0"/>
          <w:numId w:val="4"/>
        </w:numPr>
        <w:tabs>
          <w:tab w:val="clear" w:pos="360"/>
        </w:tabs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</w:rPr>
        <w:t xml:space="preserve">Dofinansowanie mogą otrzymać projekty, które </w:t>
      </w:r>
      <w:r w:rsidR="186B8BF2" w:rsidRPr="00C252A9">
        <w:rPr>
          <w:rFonts w:ascii="Open Sans Light" w:eastAsia="Arial" w:hAnsi="Open Sans Light" w:cs="Open Sans Light"/>
        </w:rPr>
        <w:t>przyczyni</w:t>
      </w:r>
      <w:r w:rsidRPr="00C252A9">
        <w:rPr>
          <w:rFonts w:ascii="Open Sans Light" w:eastAsia="Arial" w:hAnsi="Open Sans Light" w:cs="Open Sans Light"/>
        </w:rPr>
        <w:t>ą</w:t>
      </w:r>
      <w:r w:rsidR="186B8BF2" w:rsidRPr="00C252A9">
        <w:rPr>
          <w:rFonts w:ascii="Open Sans Light" w:eastAsia="Arial" w:hAnsi="Open Sans Light" w:cs="Open Sans Light"/>
        </w:rPr>
        <w:t xml:space="preserve"> się do osiągnięcia</w:t>
      </w:r>
      <w:r w:rsidR="00160786" w:rsidRPr="00C252A9">
        <w:rPr>
          <w:rFonts w:ascii="Open Sans Light" w:eastAsia="Arial" w:hAnsi="Open Sans Light" w:cs="Open Sans Light"/>
        </w:rPr>
        <w:t xml:space="preserve"> celów</w:t>
      </w:r>
      <w:r w:rsidR="007E5F28" w:rsidRPr="00C252A9">
        <w:rPr>
          <w:rFonts w:ascii="Open Sans Light" w:eastAsia="Arial" w:hAnsi="Open Sans Light" w:cs="Open Sans Light"/>
        </w:rPr>
        <w:t xml:space="preserve"> </w:t>
      </w:r>
      <w:r w:rsidR="0062223E" w:rsidRPr="00C252A9">
        <w:rPr>
          <w:rFonts w:ascii="Open Sans Light" w:eastAsia="Arial" w:hAnsi="Open Sans Light" w:cs="Open Sans Light"/>
          <w:color w:val="000000" w:themeColor="text1"/>
        </w:rPr>
        <w:t>P</w:t>
      </w:r>
      <w:r w:rsidR="09FC8264" w:rsidRPr="00C252A9">
        <w:rPr>
          <w:rFonts w:ascii="Open Sans Light" w:eastAsia="Arial" w:hAnsi="Open Sans Light" w:cs="Open Sans Light"/>
          <w:color w:val="000000" w:themeColor="text1"/>
        </w:rPr>
        <w:t>riorytetu</w:t>
      </w:r>
      <w:r w:rsidR="00541D53" w:rsidRPr="00C252A9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="00F845A7" w:rsidRPr="00C252A9">
        <w:rPr>
          <w:rFonts w:ascii="Open Sans Light" w:eastAsia="Arial" w:hAnsi="Open Sans Light" w:cs="Open Sans Light"/>
          <w:bCs/>
        </w:rPr>
        <w:t>FENX.01</w:t>
      </w:r>
      <w:r w:rsidR="00F845A7" w:rsidRPr="00C252A9">
        <w:rPr>
          <w:rFonts w:ascii="Open Sans Light" w:eastAsia="Arial" w:hAnsi="Open Sans Light" w:cs="Open Sans Light"/>
          <w:b/>
        </w:rPr>
        <w:t xml:space="preserve"> </w:t>
      </w:r>
      <w:r w:rsidR="09FC8264" w:rsidRPr="00C252A9">
        <w:rPr>
          <w:rFonts w:ascii="Open Sans Light" w:eastAsia="Arial" w:hAnsi="Open Sans Light" w:cs="Open Sans Light"/>
          <w:color w:val="000000" w:themeColor="text1"/>
        </w:rPr>
        <w:t>Wsparcie sektorów energetyka i środowisko z</w:t>
      </w:r>
      <w:r w:rsidR="00303415">
        <w:rPr>
          <w:rFonts w:ascii="Open Sans Light" w:eastAsia="Arial" w:hAnsi="Open Sans Light" w:cs="Open Sans Light"/>
          <w:color w:val="000000" w:themeColor="text1"/>
        </w:rPr>
        <w:t> </w:t>
      </w:r>
      <w:r w:rsidR="09FC8264" w:rsidRPr="00C252A9">
        <w:rPr>
          <w:rFonts w:ascii="Open Sans Light" w:eastAsia="Arial" w:hAnsi="Open Sans Light" w:cs="Open Sans Light"/>
          <w:color w:val="000000" w:themeColor="text1"/>
        </w:rPr>
        <w:t>Funduszu Spójności</w:t>
      </w:r>
      <w:r w:rsidR="005762E0" w:rsidRPr="00C252A9">
        <w:rPr>
          <w:rFonts w:ascii="Open Sans Light" w:eastAsia="Arial" w:hAnsi="Open Sans Light" w:cs="Open Sans Light"/>
          <w:color w:val="000000" w:themeColor="text1"/>
        </w:rPr>
        <w:t xml:space="preserve"> programu </w:t>
      </w:r>
      <w:proofErr w:type="spellStart"/>
      <w:r w:rsidR="005762E0" w:rsidRPr="00C252A9">
        <w:rPr>
          <w:rFonts w:ascii="Open Sans Light" w:eastAsia="Arial" w:hAnsi="Open Sans Light" w:cs="Open Sans Light"/>
          <w:color w:val="000000" w:themeColor="text1"/>
        </w:rPr>
        <w:t>FEnIKS</w:t>
      </w:r>
      <w:proofErr w:type="spellEnd"/>
      <w:r w:rsidR="007E5F28" w:rsidRPr="00C252A9">
        <w:rPr>
          <w:rFonts w:ascii="Open Sans Light" w:eastAsia="Arial" w:hAnsi="Open Sans Light" w:cs="Open Sans Light"/>
          <w:color w:val="000000" w:themeColor="text1"/>
        </w:rPr>
        <w:t xml:space="preserve">, </w:t>
      </w:r>
      <w:r w:rsidR="09FC8264" w:rsidRPr="00C252A9">
        <w:rPr>
          <w:rFonts w:ascii="Open Sans Light" w:eastAsia="Arial" w:hAnsi="Open Sans Light" w:cs="Open Sans Light"/>
          <w:color w:val="000000" w:themeColor="text1"/>
        </w:rPr>
        <w:t xml:space="preserve">Celu </w:t>
      </w:r>
      <w:r w:rsidR="7B657BB4" w:rsidRPr="00C252A9">
        <w:rPr>
          <w:rFonts w:ascii="Open Sans Light" w:eastAsia="Arial" w:hAnsi="Open Sans Light" w:cs="Open Sans Light"/>
          <w:color w:val="000000" w:themeColor="text1"/>
        </w:rPr>
        <w:t>szczegółow</w:t>
      </w:r>
      <w:r w:rsidR="21842FC3" w:rsidRPr="00C252A9">
        <w:rPr>
          <w:rFonts w:ascii="Open Sans Light" w:eastAsia="Arial" w:hAnsi="Open Sans Light" w:cs="Open Sans Light"/>
          <w:color w:val="000000" w:themeColor="text1"/>
        </w:rPr>
        <w:t>e</w:t>
      </w:r>
      <w:r w:rsidR="0DBC283A" w:rsidRPr="00C252A9">
        <w:rPr>
          <w:rFonts w:ascii="Open Sans Light" w:eastAsia="Arial" w:hAnsi="Open Sans Light" w:cs="Open Sans Light"/>
          <w:color w:val="000000" w:themeColor="text1"/>
        </w:rPr>
        <w:t>go</w:t>
      </w:r>
      <w:r w:rsidR="09FC8264" w:rsidRPr="00C252A9">
        <w:rPr>
          <w:rFonts w:ascii="Open Sans Light" w:eastAsia="Arial" w:hAnsi="Open Sans Light" w:cs="Open Sans Light"/>
          <w:color w:val="000000" w:themeColor="text1"/>
        </w:rPr>
        <w:t xml:space="preserve"> EFRR/FS.CP2.V - Wspieranie dostępu do wody oraz zrównoważonej gospodarki wodnej</w:t>
      </w:r>
      <w:r w:rsidR="02D746EA" w:rsidRPr="00C252A9">
        <w:rPr>
          <w:rFonts w:ascii="Open Sans Light" w:eastAsia="Arial" w:hAnsi="Open Sans Light" w:cs="Open Sans Light"/>
          <w:color w:val="000000" w:themeColor="text1"/>
        </w:rPr>
        <w:t>,</w:t>
      </w:r>
      <w:r w:rsidR="007E5F28" w:rsidRPr="00C252A9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="2276AC7F" w:rsidRPr="00C252A9">
        <w:rPr>
          <w:rFonts w:ascii="Open Sans Light" w:eastAsia="Arial" w:hAnsi="Open Sans Light" w:cs="Open Sans Light"/>
          <w:color w:val="000000" w:themeColor="text1"/>
        </w:rPr>
        <w:t>o</w:t>
      </w:r>
      <w:r w:rsidR="5D2DD395" w:rsidRPr="00C252A9">
        <w:rPr>
          <w:rFonts w:ascii="Open Sans Light" w:eastAsia="Arial" w:hAnsi="Open Sans Light" w:cs="Open Sans Light"/>
          <w:color w:val="000000" w:themeColor="text1"/>
        </w:rPr>
        <w:t xml:space="preserve">kreślonych dla działania </w:t>
      </w:r>
      <w:r w:rsidR="5D2DD395" w:rsidRPr="00C252A9">
        <w:rPr>
          <w:rFonts w:ascii="Open Sans Light" w:eastAsia="Arial" w:hAnsi="Open Sans Light" w:cs="Open Sans Light"/>
        </w:rPr>
        <w:t>FENX.01.03.</w:t>
      </w:r>
      <w:r w:rsidR="5D2DD395" w:rsidRPr="00C252A9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="3E6E821E" w:rsidRPr="00C252A9">
        <w:rPr>
          <w:rFonts w:ascii="Open Sans Light" w:eastAsia="Arial" w:hAnsi="Open Sans Light" w:cs="Open Sans Light"/>
        </w:rPr>
        <w:t>Gospodarka wodno-ściekowa</w:t>
      </w:r>
      <w:r w:rsidR="16C63F4C" w:rsidRPr="00C252A9">
        <w:rPr>
          <w:rFonts w:ascii="Open Sans Light" w:eastAsia="Arial" w:hAnsi="Open Sans Light" w:cs="Open Sans Light"/>
          <w:color w:val="000000" w:themeColor="text1"/>
        </w:rPr>
        <w:t>.</w:t>
      </w:r>
    </w:p>
    <w:p w14:paraId="039FA58E" w14:textId="35175D18" w:rsidR="09FC8264" w:rsidRPr="00C252A9" w:rsidRDefault="43A523E7" w:rsidP="00767736">
      <w:pPr>
        <w:pStyle w:val="Akapitzlist"/>
        <w:numPr>
          <w:ilvl w:val="0"/>
          <w:numId w:val="4"/>
        </w:numPr>
        <w:tabs>
          <w:tab w:val="clear" w:pos="360"/>
        </w:tabs>
        <w:spacing w:after="120" w:line="276" w:lineRule="auto"/>
        <w:ind w:left="426" w:hanging="426"/>
        <w:contextualSpacing w:val="0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Narodowy Fundusz Ochrony Środowiska i Gospodarki Wodnej (ul.</w:t>
      </w:r>
      <w:r w:rsidR="00464A70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="00CF31AB">
        <w:rPr>
          <w:rFonts w:ascii="Open Sans Light" w:eastAsia="Arial" w:hAnsi="Open Sans Light" w:cs="Open Sans Light"/>
          <w:color w:val="000000" w:themeColor="text1"/>
        </w:rPr>
        <w:t>Pańska 97</w:t>
      </w:r>
      <w:r w:rsidR="0E6AD9FE" w:rsidRPr="00C252A9">
        <w:rPr>
          <w:rFonts w:ascii="Open Sans Light" w:eastAsia="Arial" w:hAnsi="Open Sans Light" w:cs="Open Sans Light"/>
          <w:color w:val="000000" w:themeColor="text1"/>
        </w:rPr>
        <w:t>, 0</w:t>
      </w:r>
      <w:r w:rsidR="00CF31AB">
        <w:rPr>
          <w:rFonts w:ascii="Open Sans Light" w:eastAsia="Arial" w:hAnsi="Open Sans Light" w:cs="Open Sans Light"/>
          <w:color w:val="000000" w:themeColor="text1"/>
        </w:rPr>
        <w:t>0-834</w:t>
      </w:r>
      <w:r w:rsidR="0E6AD9FE" w:rsidRPr="00C252A9">
        <w:rPr>
          <w:rFonts w:ascii="Open Sans Light" w:eastAsia="Arial" w:hAnsi="Open Sans Light" w:cs="Open Sans Light"/>
          <w:color w:val="000000" w:themeColor="text1"/>
        </w:rPr>
        <w:t xml:space="preserve"> Warszawa), pełniący rolę Instytucji Wdrażającej </w:t>
      </w:r>
      <w:proofErr w:type="spellStart"/>
      <w:r w:rsidR="0E6AD9FE" w:rsidRPr="00C252A9">
        <w:rPr>
          <w:rFonts w:ascii="Open Sans Light" w:eastAsia="Arial" w:hAnsi="Open Sans Light" w:cs="Open Sans Light"/>
          <w:color w:val="000000" w:themeColor="text1"/>
        </w:rPr>
        <w:t>FEnIKS</w:t>
      </w:r>
      <w:proofErr w:type="spellEnd"/>
      <w:r w:rsidR="0E6AD9FE" w:rsidRPr="00C252A9">
        <w:rPr>
          <w:rFonts w:ascii="Open Sans Light" w:eastAsia="Arial" w:hAnsi="Open Sans Light" w:cs="Open Sans Light"/>
          <w:color w:val="000000" w:themeColor="text1"/>
        </w:rPr>
        <w:t xml:space="preserve"> 2021-2027 (IW) dla wyżej wskazanego działania, ogłasza nabór wniosków o dofinansowanie projektów na podstawie art. 50 ust. 1 ustawy wdrożeniowej.</w:t>
      </w:r>
    </w:p>
    <w:p w14:paraId="60233E3C" w14:textId="03D36631" w:rsidR="09FC8264" w:rsidRDefault="186B8BF2" w:rsidP="00767736">
      <w:pPr>
        <w:pStyle w:val="Akapitzlist"/>
        <w:numPr>
          <w:ilvl w:val="0"/>
          <w:numId w:val="4"/>
        </w:numPr>
        <w:tabs>
          <w:tab w:val="clear" w:pos="360"/>
        </w:tabs>
        <w:spacing w:after="120" w:line="276" w:lineRule="auto"/>
        <w:ind w:left="426" w:hanging="426"/>
        <w:contextualSpacing w:val="0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Kwota środków przeznaczonych na dofinansowanie projekt</w:t>
      </w:r>
      <w:r w:rsidR="6234B889" w:rsidRPr="00C252A9">
        <w:rPr>
          <w:rFonts w:ascii="Open Sans Light" w:eastAsia="Arial" w:hAnsi="Open Sans Light" w:cs="Open Sans Light"/>
          <w:color w:val="000000" w:themeColor="text1"/>
        </w:rPr>
        <w:t>ów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w naborze wynosi </w:t>
      </w:r>
      <w:r w:rsidR="0065346C">
        <w:rPr>
          <w:rFonts w:ascii="Open Sans Light" w:eastAsia="Arial" w:hAnsi="Open Sans Light" w:cs="Open Sans Light"/>
          <w:b/>
          <w:color w:val="000000" w:themeColor="text1"/>
        </w:rPr>
        <w:t>720</w:t>
      </w:r>
      <w:r w:rsidRPr="00C252A9">
        <w:rPr>
          <w:rFonts w:ascii="Open Sans Light" w:eastAsia="Arial" w:hAnsi="Open Sans Light" w:cs="Open Sans Light"/>
          <w:b/>
          <w:color w:val="000000" w:themeColor="text1"/>
        </w:rPr>
        <w:t xml:space="preserve"> 000</w:t>
      </w:r>
      <w:r w:rsidR="00531B0E">
        <w:rPr>
          <w:rFonts w:ascii="Open Sans Light" w:eastAsia="Arial" w:hAnsi="Open Sans Light" w:cs="Open Sans Light"/>
          <w:b/>
          <w:color w:val="000000" w:themeColor="text1"/>
        </w:rPr>
        <w:t> </w:t>
      </w:r>
      <w:r w:rsidRPr="00C252A9">
        <w:rPr>
          <w:rFonts w:ascii="Open Sans Light" w:eastAsia="Arial" w:hAnsi="Open Sans Light" w:cs="Open Sans Light"/>
          <w:b/>
          <w:color w:val="000000" w:themeColor="text1"/>
        </w:rPr>
        <w:t>000</w:t>
      </w:r>
      <w:r w:rsidR="00531B0E">
        <w:rPr>
          <w:rFonts w:ascii="Open Sans Light" w:eastAsia="Arial" w:hAnsi="Open Sans Light" w:cs="Open Sans Light"/>
          <w:b/>
          <w:color w:val="000000" w:themeColor="text1"/>
        </w:rPr>
        <w:t>,00</w:t>
      </w:r>
      <w:r w:rsidRPr="00C252A9">
        <w:rPr>
          <w:rFonts w:ascii="Open Sans Light" w:eastAsia="Arial" w:hAnsi="Open Sans Light" w:cs="Open Sans Light"/>
          <w:b/>
          <w:color w:val="000000" w:themeColor="text1"/>
        </w:rPr>
        <w:t xml:space="preserve"> PLN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(środki Funduszu Spójności).</w:t>
      </w:r>
    </w:p>
    <w:p w14:paraId="7068767C" w14:textId="6F9FB0D7" w:rsidR="2A542336" w:rsidRPr="00C252A9" w:rsidRDefault="0E44AA7B" w:rsidP="00767736">
      <w:pPr>
        <w:pStyle w:val="Akapitzlist"/>
        <w:numPr>
          <w:ilvl w:val="0"/>
          <w:numId w:val="4"/>
        </w:numPr>
        <w:tabs>
          <w:tab w:val="clear" w:pos="360"/>
        </w:tabs>
        <w:spacing w:after="120" w:line="276" w:lineRule="auto"/>
        <w:ind w:left="426" w:hanging="426"/>
        <w:contextualSpacing w:val="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lastRenderedPageBreak/>
        <w:t>K</w:t>
      </w:r>
      <w:r w:rsidR="1B95FD53" w:rsidRPr="00C252A9">
        <w:rPr>
          <w:rFonts w:ascii="Open Sans Light" w:eastAsia="Arial" w:hAnsi="Open Sans Light" w:cs="Open Sans Light"/>
        </w:rPr>
        <w:t xml:space="preserve">wota środków przeznaczonych na dofinansowanie projektów w ramach </w:t>
      </w:r>
      <w:r w:rsidR="00950C56" w:rsidRPr="00C252A9">
        <w:rPr>
          <w:rFonts w:ascii="Open Sans Light" w:eastAsia="Arial" w:hAnsi="Open Sans Light" w:cs="Open Sans Light"/>
        </w:rPr>
        <w:t>naboru</w:t>
      </w:r>
      <w:r w:rsidR="1B95FD53" w:rsidRPr="00C252A9">
        <w:rPr>
          <w:rFonts w:ascii="Open Sans Light" w:eastAsia="Arial" w:hAnsi="Open Sans Light" w:cs="Open Sans Light"/>
        </w:rPr>
        <w:t xml:space="preserve"> może ulec zwiększeniu </w:t>
      </w:r>
      <w:r w:rsidR="7198C028" w:rsidRPr="00C252A9">
        <w:rPr>
          <w:rFonts w:ascii="Open Sans Light" w:eastAsia="Arial" w:hAnsi="Open Sans Light" w:cs="Open Sans Light"/>
        </w:rPr>
        <w:t xml:space="preserve">w trakcie trwania naboru, </w:t>
      </w:r>
      <w:r w:rsidR="2EA9A4F1" w:rsidRPr="00C252A9">
        <w:rPr>
          <w:rFonts w:ascii="Open Sans Light" w:eastAsia="Arial" w:hAnsi="Open Sans Light" w:cs="Open Sans Light"/>
        </w:rPr>
        <w:t xml:space="preserve">w trakcie oceny projektów, </w:t>
      </w:r>
      <w:r w:rsidR="1B95FD53" w:rsidRPr="00C252A9">
        <w:rPr>
          <w:rFonts w:ascii="Open Sans Light" w:eastAsia="Arial" w:hAnsi="Open Sans Light" w:cs="Open Sans Light"/>
        </w:rPr>
        <w:t xml:space="preserve">po </w:t>
      </w:r>
      <w:r w:rsidR="618D7F01" w:rsidRPr="00C252A9">
        <w:rPr>
          <w:rFonts w:ascii="Open Sans Light" w:eastAsia="Arial" w:hAnsi="Open Sans Light" w:cs="Open Sans Light"/>
        </w:rPr>
        <w:t xml:space="preserve">zakończeniu </w:t>
      </w:r>
      <w:r w:rsidR="657440F7" w:rsidRPr="00C252A9">
        <w:rPr>
          <w:rFonts w:ascii="Open Sans Light" w:eastAsia="Arial" w:hAnsi="Open Sans Light" w:cs="Open Sans Light"/>
        </w:rPr>
        <w:t>oceny projektów</w:t>
      </w:r>
      <w:r w:rsidR="4F48223F" w:rsidRPr="00C252A9">
        <w:rPr>
          <w:rFonts w:ascii="Open Sans Light" w:eastAsia="Arial" w:hAnsi="Open Sans Light" w:cs="Open Sans Light"/>
        </w:rPr>
        <w:t xml:space="preserve"> </w:t>
      </w:r>
      <w:r w:rsidR="006B6084" w:rsidRPr="00C252A9">
        <w:rPr>
          <w:rFonts w:ascii="Open Sans Light" w:eastAsia="Arial" w:hAnsi="Open Sans Light" w:cs="Open Sans Light"/>
        </w:rPr>
        <w:t>lub</w:t>
      </w:r>
      <w:r w:rsidR="4F48223F" w:rsidRPr="00C252A9">
        <w:rPr>
          <w:rFonts w:ascii="Open Sans Light" w:eastAsia="Arial" w:hAnsi="Open Sans Light" w:cs="Open Sans Light"/>
        </w:rPr>
        <w:t xml:space="preserve"> rozstrzygnięciu</w:t>
      </w:r>
      <w:r w:rsidR="7198C028" w:rsidRPr="00C252A9">
        <w:rPr>
          <w:rFonts w:ascii="Open Sans Light" w:eastAsia="Arial" w:hAnsi="Open Sans Light" w:cs="Open Sans Light"/>
        </w:rPr>
        <w:t xml:space="preserve"> </w:t>
      </w:r>
      <w:bookmarkStart w:id="20" w:name="_Hlk135344512"/>
      <w:r w:rsidR="029CD8F3" w:rsidRPr="00C252A9">
        <w:rPr>
          <w:rFonts w:ascii="Open Sans Light" w:eastAsia="Arial" w:hAnsi="Open Sans Light" w:cs="Open Sans Light"/>
        </w:rPr>
        <w:t>postępowania, przy zachowaniu zasady równego traktowania wnioskodawców</w:t>
      </w:r>
      <w:bookmarkEnd w:id="20"/>
      <w:r w:rsidR="6B790534" w:rsidRPr="00C252A9">
        <w:rPr>
          <w:rFonts w:ascii="Open Sans Light" w:eastAsia="Arial" w:hAnsi="Open Sans Light" w:cs="Open Sans Light"/>
        </w:rPr>
        <w:t>.</w:t>
      </w:r>
    </w:p>
    <w:p w14:paraId="351F4227" w14:textId="5C50235C" w:rsidR="09FC8264" w:rsidRPr="00C252A9" w:rsidRDefault="00950C56" w:rsidP="00767736">
      <w:pPr>
        <w:pStyle w:val="Akapitzlist"/>
        <w:numPr>
          <w:ilvl w:val="0"/>
          <w:numId w:val="4"/>
        </w:numPr>
        <w:tabs>
          <w:tab w:val="clear" w:pos="360"/>
        </w:tabs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Nabór</w:t>
      </w:r>
      <w:r w:rsidR="0E6AD9FE" w:rsidRPr="00C252A9">
        <w:rPr>
          <w:rFonts w:ascii="Open Sans Light" w:eastAsia="Arial" w:hAnsi="Open Sans Light" w:cs="Open Sans Light"/>
          <w:color w:val="000000" w:themeColor="text1"/>
        </w:rPr>
        <w:t xml:space="preserve"> jest realizowany na terytorium Rzeczpospolitej Polskiej.</w:t>
      </w:r>
    </w:p>
    <w:p w14:paraId="7738DD77" w14:textId="77777777" w:rsidR="00381A3F" w:rsidRDefault="00950C56" w:rsidP="00767736">
      <w:pPr>
        <w:pStyle w:val="Akapitzlist"/>
        <w:numPr>
          <w:ilvl w:val="0"/>
          <w:numId w:val="4"/>
        </w:numPr>
        <w:tabs>
          <w:tab w:val="clear" w:pos="360"/>
        </w:tabs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 xml:space="preserve">Nabór jest </w:t>
      </w:r>
      <w:r w:rsidR="0E6AD9FE" w:rsidRPr="00C252A9">
        <w:rPr>
          <w:rFonts w:ascii="Open Sans Light" w:eastAsia="Arial" w:hAnsi="Open Sans Light" w:cs="Open Sans Light"/>
          <w:color w:val="000000" w:themeColor="text1"/>
        </w:rPr>
        <w:t>przeprowadzany w sposób przejrzysty, rzetelny, bezstronny i jawny,</w:t>
      </w:r>
      <w:r w:rsidR="474EF0CA" w:rsidRPr="00C252A9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="0E6AD9FE" w:rsidRPr="00C252A9">
        <w:rPr>
          <w:rFonts w:ascii="Open Sans Light" w:eastAsia="Arial" w:hAnsi="Open Sans Light" w:cs="Open Sans Light"/>
          <w:color w:val="000000" w:themeColor="text1"/>
        </w:rPr>
        <w:t>z</w:t>
      </w:r>
      <w:r w:rsidR="00E70F46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="0E6AD9FE" w:rsidRPr="00C252A9">
        <w:rPr>
          <w:rFonts w:ascii="Open Sans Light" w:eastAsia="Arial" w:hAnsi="Open Sans Light" w:cs="Open Sans Light"/>
          <w:color w:val="000000" w:themeColor="text1"/>
        </w:rPr>
        <w:t xml:space="preserve">zapewnieniem równego traktowania wnioskodawców oraz równego publicznego dostępu do informacji o warunkach i sposobie wyboru projektów do dofinansowania. </w:t>
      </w:r>
    </w:p>
    <w:p w14:paraId="15074C3C" w14:textId="5B9511B2" w:rsidR="09FC8264" w:rsidRPr="00C252A9" w:rsidRDefault="0E6AD9FE" w:rsidP="00767736">
      <w:pPr>
        <w:pStyle w:val="Akapitzlist"/>
        <w:numPr>
          <w:ilvl w:val="0"/>
          <w:numId w:val="4"/>
        </w:numPr>
        <w:tabs>
          <w:tab w:val="clear" w:pos="360"/>
        </w:tabs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 xml:space="preserve">Złożenie wniosku jest równoznaczne z wyrażeniem zgody na publikowanie informacji w nim zawartych, w zakresie koniecznym do ogłoszenia wyników </w:t>
      </w:r>
      <w:r w:rsidR="00E6232C" w:rsidRPr="00C252A9">
        <w:rPr>
          <w:rFonts w:ascii="Open Sans Light" w:eastAsia="Arial" w:hAnsi="Open Sans Light" w:cs="Open Sans Light"/>
          <w:color w:val="000000" w:themeColor="text1"/>
        </w:rPr>
        <w:t>naboru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, tj. zgodnie z pkt </w:t>
      </w:r>
      <w:r w:rsidR="322E040D" w:rsidRPr="00C252A9">
        <w:rPr>
          <w:rFonts w:ascii="Open Sans Light" w:eastAsia="Arial" w:hAnsi="Open Sans Light" w:cs="Open Sans Light"/>
          <w:color w:val="000000" w:themeColor="text1"/>
        </w:rPr>
        <w:t>10</w:t>
      </w:r>
      <w:r w:rsidR="1E9D5DB7" w:rsidRPr="00C252A9">
        <w:rPr>
          <w:rFonts w:ascii="Open Sans Light" w:eastAsia="Arial" w:hAnsi="Open Sans Light" w:cs="Open Sans Light"/>
          <w:color w:val="000000" w:themeColor="text1"/>
        </w:rPr>
        <w:t>4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Systemu oceny i wyboru projektów w</w:t>
      </w:r>
      <w:r w:rsidR="00464A70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ramach Programu Operacyjnego </w:t>
      </w:r>
      <w:proofErr w:type="spellStart"/>
      <w:r w:rsidRPr="00C252A9">
        <w:rPr>
          <w:rFonts w:ascii="Open Sans Light" w:eastAsia="Arial" w:hAnsi="Open Sans Light" w:cs="Open Sans Light"/>
          <w:color w:val="000000" w:themeColor="text1"/>
        </w:rPr>
        <w:t>FEnIKS</w:t>
      </w:r>
      <w:proofErr w:type="spellEnd"/>
      <w:r w:rsidRPr="00C252A9">
        <w:rPr>
          <w:rFonts w:ascii="Open Sans Light" w:eastAsia="Arial" w:hAnsi="Open Sans Light" w:cs="Open Sans Light"/>
          <w:color w:val="000000" w:themeColor="text1"/>
        </w:rPr>
        <w:t xml:space="preserve"> 2021-2027: nazwy wnioskodawcy, tytułu projektu, wartości przyznanego dofinansowania, kosztu całkowitego projektu, wyniku oceny.</w:t>
      </w:r>
    </w:p>
    <w:p w14:paraId="389FF0BA" w14:textId="44F279A7" w:rsidR="09FC8264" w:rsidRPr="00C252A9" w:rsidRDefault="0E6AD9FE" w:rsidP="00767736">
      <w:pPr>
        <w:pStyle w:val="Akapitzlist"/>
        <w:numPr>
          <w:ilvl w:val="0"/>
          <w:numId w:val="4"/>
        </w:numPr>
        <w:tabs>
          <w:tab w:val="clear" w:pos="360"/>
        </w:tabs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Zgodnie z art. 59 ustawy wdrożeniowej, do postępowania w zakresie ubiegania się o dofinansowanie oraz udzielania dofinansowania na podstawie ustawy wdrożeniowej nie stosuje się przepisów ustawy z dnia 14 czerwca 1960 r. - Kodeks postępowania administracyjnego (</w:t>
      </w:r>
      <w:proofErr w:type="spellStart"/>
      <w:r w:rsidRPr="00C252A9">
        <w:rPr>
          <w:rFonts w:ascii="Open Sans Light" w:eastAsia="Arial" w:hAnsi="Open Sans Light" w:cs="Open Sans Light"/>
          <w:color w:val="000000" w:themeColor="text1"/>
        </w:rPr>
        <w:t>t.j</w:t>
      </w:r>
      <w:proofErr w:type="spellEnd"/>
      <w:r w:rsidRPr="00C252A9">
        <w:rPr>
          <w:rFonts w:ascii="Open Sans Light" w:eastAsia="Arial" w:hAnsi="Open Sans Light" w:cs="Open Sans Light"/>
          <w:color w:val="000000" w:themeColor="text1"/>
        </w:rPr>
        <w:t>. Dz.U. z 202</w:t>
      </w:r>
      <w:r w:rsidR="00950C56" w:rsidRPr="00C252A9">
        <w:rPr>
          <w:rFonts w:ascii="Open Sans Light" w:eastAsia="Arial" w:hAnsi="Open Sans Light" w:cs="Open Sans Light"/>
          <w:color w:val="000000" w:themeColor="text1"/>
        </w:rPr>
        <w:t>3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r., poz. </w:t>
      </w:r>
      <w:r w:rsidR="00950C56" w:rsidRPr="00C252A9">
        <w:rPr>
          <w:rFonts w:ascii="Open Sans Light" w:eastAsia="Arial" w:hAnsi="Open Sans Light" w:cs="Open Sans Light"/>
          <w:color w:val="000000" w:themeColor="text1"/>
        </w:rPr>
        <w:t>775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z </w:t>
      </w:r>
      <w:proofErr w:type="spellStart"/>
      <w:r w:rsidRPr="00C252A9">
        <w:rPr>
          <w:rFonts w:ascii="Open Sans Light" w:eastAsia="Arial" w:hAnsi="Open Sans Light" w:cs="Open Sans Light"/>
          <w:color w:val="000000" w:themeColor="text1"/>
        </w:rPr>
        <w:t>późn</w:t>
      </w:r>
      <w:proofErr w:type="spellEnd"/>
      <w:r w:rsidRPr="00C252A9">
        <w:rPr>
          <w:rFonts w:ascii="Open Sans Light" w:eastAsia="Arial" w:hAnsi="Open Sans Light" w:cs="Open Sans Light"/>
          <w:color w:val="000000" w:themeColor="text1"/>
        </w:rPr>
        <w:t xml:space="preserve">. zm.), z wyjątkiem przepisów dotyczących sposobów obliczania terminów (art. 57 kpa § 1–4) - o ile ustawa nie stanowi inaczej (doręczenia w toku procedury odwoławczej). </w:t>
      </w:r>
      <w:r w:rsidR="004E411D" w:rsidRPr="00C252A9">
        <w:rPr>
          <w:rFonts w:ascii="Open Sans Light" w:eastAsia="Arial" w:hAnsi="Open Sans Light" w:cs="Open Sans Light"/>
          <w:color w:val="000000" w:themeColor="text1"/>
        </w:rPr>
        <w:t>Ponadto, jeżeli koniec terminu przypada na dzień ustawowo wolny od pracy, za ostatni dzień terminu uważa się najbliższy następny dzień powszedni. Sobota traktowana jest jako dzień równorzędny z dniem ustawowo wolnym od pracy.</w:t>
      </w:r>
    </w:p>
    <w:p w14:paraId="0BF18043" w14:textId="7E40A6A2" w:rsidR="00AD08F5" w:rsidRDefault="00AD08F5" w:rsidP="00767736">
      <w:pPr>
        <w:pStyle w:val="Akapitzlist"/>
        <w:numPr>
          <w:ilvl w:val="0"/>
          <w:numId w:val="4"/>
        </w:numPr>
        <w:spacing w:after="120" w:line="276" w:lineRule="auto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Co do zasady doręczanie pism będzie odbywać się za pomocą środków komunikacji elektronicznej na wskazan</w:t>
      </w:r>
      <w:r w:rsidR="003C5945">
        <w:rPr>
          <w:rFonts w:ascii="Open Sans Light" w:eastAsia="Arial" w:hAnsi="Open Sans Light" w:cs="Open Sans Light"/>
          <w:color w:val="000000" w:themeColor="text1"/>
        </w:rPr>
        <w:t>y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we wniosku przez Wnioskodawcę </w:t>
      </w:r>
      <w:r w:rsidR="003C5945">
        <w:rPr>
          <w:rFonts w:ascii="Open Sans Light" w:eastAsia="Arial" w:hAnsi="Open Sans Light" w:cs="Open Sans Light"/>
          <w:color w:val="000000" w:themeColor="text1"/>
        </w:rPr>
        <w:t xml:space="preserve">adres do </w:t>
      </w:r>
      <w:r>
        <w:rPr>
          <w:rFonts w:ascii="Open Sans Light" w:eastAsia="Arial" w:hAnsi="Open Sans Light" w:cs="Open Sans Light"/>
          <w:color w:val="000000" w:themeColor="text1"/>
        </w:rPr>
        <w:t>e-Doręcze</w:t>
      </w:r>
      <w:r w:rsidR="003C5945">
        <w:rPr>
          <w:rFonts w:ascii="Open Sans Light" w:eastAsia="Arial" w:hAnsi="Open Sans Light" w:cs="Open Sans Light"/>
          <w:color w:val="000000" w:themeColor="text1"/>
        </w:rPr>
        <w:t>ń</w:t>
      </w:r>
      <w:r w:rsidRPr="00C252A9">
        <w:rPr>
          <w:rFonts w:ascii="Open Sans Light" w:eastAsia="Arial" w:hAnsi="Open Sans Light" w:cs="Open Sans Light"/>
          <w:color w:val="000000" w:themeColor="text1"/>
        </w:rPr>
        <w:t>.</w:t>
      </w:r>
    </w:p>
    <w:p w14:paraId="56651018" w14:textId="5A02E81F" w:rsidR="00A751DD" w:rsidRPr="00A751DD" w:rsidRDefault="00A751DD" w:rsidP="00767736">
      <w:pPr>
        <w:pStyle w:val="Akapitzlist"/>
        <w:numPr>
          <w:ilvl w:val="0"/>
          <w:numId w:val="4"/>
        </w:numPr>
        <w:spacing w:after="120" w:line="276" w:lineRule="auto"/>
        <w:rPr>
          <w:rFonts w:ascii="Open Sans Light" w:eastAsia="Arial" w:hAnsi="Open Sans Light" w:cs="Open Sans Light"/>
          <w:color w:val="000000" w:themeColor="text1"/>
        </w:rPr>
      </w:pPr>
      <w:r>
        <w:rPr>
          <w:rFonts w:ascii="Open Sans Light" w:eastAsia="Arial" w:hAnsi="Open Sans Light" w:cs="Open Sans Light"/>
          <w:color w:val="000000" w:themeColor="text1"/>
        </w:rPr>
        <w:t xml:space="preserve">Do </w:t>
      </w:r>
      <w:r w:rsidRPr="00A751DD">
        <w:rPr>
          <w:rFonts w:ascii="Open Sans Light" w:eastAsia="Arial" w:hAnsi="Open Sans Light" w:cs="Open Sans Light"/>
          <w:color w:val="000000" w:themeColor="text1"/>
        </w:rPr>
        <w:t>określenia zasad doręczania korespondencji, z wyłączeniem postępowania toczącego się przed sądem administracyjnym zgodnie z art. 73 – 76 ustawy wdrożeniowej w ramach procedury odwoławczej, stosuje się przepisy działu</w:t>
      </w:r>
      <w:r w:rsidR="0051474D">
        <w:rPr>
          <w:rFonts w:ascii="Open Sans Light" w:eastAsia="Arial" w:hAnsi="Open Sans Light" w:cs="Open Sans Light"/>
          <w:color w:val="000000" w:themeColor="text1"/>
        </w:rPr>
        <w:t> </w:t>
      </w:r>
      <w:r w:rsidRPr="00A751DD">
        <w:rPr>
          <w:rFonts w:ascii="Open Sans Light" w:eastAsia="Arial" w:hAnsi="Open Sans Light" w:cs="Open Sans Light"/>
          <w:color w:val="000000" w:themeColor="text1"/>
        </w:rPr>
        <w:t>I</w:t>
      </w:r>
      <w:r w:rsidR="00303415">
        <w:rPr>
          <w:rFonts w:ascii="Open Sans Light" w:eastAsia="Arial" w:hAnsi="Open Sans Light" w:cs="Open Sans Light"/>
          <w:color w:val="000000" w:themeColor="text1"/>
        </w:rPr>
        <w:t> </w:t>
      </w:r>
      <w:r w:rsidRPr="00A751DD">
        <w:rPr>
          <w:rFonts w:ascii="Open Sans Light" w:eastAsia="Arial" w:hAnsi="Open Sans Light" w:cs="Open Sans Light"/>
          <w:color w:val="000000" w:themeColor="text1"/>
        </w:rPr>
        <w:t>rozdziału 8 ustawy Kodeks postępowania administracyjnego (art. 39 – 49b. kpa).</w:t>
      </w:r>
    </w:p>
    <w:p w14:paraId="6946B453" w14:textId="17F29877" w:rsidR="0097061E" w:rsidRPr="00C252A9" w:rsidRDefault="060685A9" w:rsidP="00767736">
      <w:pPr>
        <w:numPr>
          <w:ilvl w:val="0"/>
          <w:numId w:val="4"/>
        </w:numPr>
        <w:tabs>
          <w:tab w:val="clear" w:pos="360"/>
        </w:tabs>
        <w:spacing w:after="120" w:line="276" w:lineRule="auto"/>
        <w:ind w:left="426" w:hanging="426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Wnioskodawca ma obowiązek zawiadomić I</w:t>
      </w:r>
      <w:r w:rsidR="00C3775B" w:rsidRPr="00C252A9">
        <w:rPr>
          <w:rFonts w:ascii="Open Sans Light" w:eastAsia="Arial" w:hAnsi="Open Sans Light" w:cs="Open Sans Light"/>
          <w:color w:val="000000" w:themeColor="text1"/>
        </w:rPr>
        <w:t>W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o każdej zmianie </w:t>
      </w:r>
      <w:r w:rsidR="00FD082A" w:rsidRPr="00C252A9">
        <w:rPr>
          <w:rFonts w:ascii="Open Sans Light" w:eastAsia="Arial" w:hAnsi="Open Sans Light" w:cs="Open Sans Light"/>
          <w:color w:val="000000" w:themeColor="text1"/>
        </w:rPr>
        <w:t xml:space="preserve">bądź konieczności aktualizacji </w:t>
      </w:r>
      <w:r w:rsidRPr="00C252A9">
        <w:rPr>
          <w:rFonts w:ascii="Open Sans Light" w:eastAsia="Arial" w:hAnsi="Open Sans Light" w:cs="Open Sans Light"/>
          <w:color w:val="000000" w:themeColor="text1"/>
        </w:rPr>
        <w:t>swojego adresu, w tym adresu poczty elektronicznej,</w:t>
      </w:r>
      <w:r w:rsidR="003305CD" w:rsidRPr="00C252A9">
        <w:rPr>
          <w:rFonts w:ascii="Open Sans Light" w:eastAsia="Arial" w:hAnsi="Open Sans Light" w:cs="Open Sans Light"/>
          <w:color w:val="000000" w:themeColor="text1"/>
        </w:rPr>
        <w:t xml:space="preserve"> podanego we wniosku o dofinansowanie i</w:t>
      </w:r>
      <w:r w:rsidR="00233B2E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="00572692">
        <w:rPr>
          <w:rFonts w:ascii="Open Sans Light" w:eastAsia="Arial" w:hAnsi="Open Sans Light" w:cs="Open Sans Light"/>
          <w:color w:val="000000" w:themeColor="text1"/>
        </w:rPr>
        <w:t>adresu do e-Doręczeń</w:t>
      </w:r>
      <w:r w:rsidR="003305CD" w:rsidRPr="00C252A9">
        <w:rPr>
          <w:rFonts w:ascii="Open Sans Light" w:eastAsia="Arial" w:hAnsi="Open Sans Light" w:cs="Open Sans Light"/>
          <w:color w:val="000000" w:themeColor="text1"/>
        </w:rPr>
        <w:t xml:space="preserve">, 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o </w:t>
      </w:r>
      <w:r w:rsidR="003305CD" w:rsidRPr="00C252A9">
        <w:rPr>
          <w:rFonts w:ascii="Open Sans Light" w:eastAsia="Arial" w:hAnsi="Open Sans Light" w:cs="Open Sans Light"/>
          <w:color w:val="000000" w:themeColor="text1"/>
        </w:rPr>
        <w:t>któr</w:t>
      </w:r>
      <w:r w:rsidR="00572692">
        <w:rPr>
          <w:rFonts w:ascii="Open Sans Light" w:eastAsia="Arial" w:hAnsi="Open Sans Light" w:cs="Open Sans Light"/>
          <w:color w:val="000000" w:themeColor="text1"/>
        </w:rPr>
        <w:t>ym</w:t>
      </w:r>
      <w:r w:rsidR="004E411D" w:rsidRPr="00C252A9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Pr="00C252A9">
        <w:rPr>
          <w:rFonts w:ascii="Open Sans Light" w:eastAsia="Arial" w:hAnsi="Open Sans Light" w:cs="Open Sans Light"/>
          <w:color w:val="000000" w:themeColor="text1"/>
        </w:rPr>
        <w:lastRenderedPageBreak/>
        <w:t>mowa w</w:t>
      </w:r>
      <w:r w:rsidR="00877D70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ust. </w:t>
      </w:r>
      <w:r w:rsidR="3CA811EE" w:rsidRPr="00C252A9">
        <w:rPr>
          <w:rFonts w:ascii="Open Sans Light" w:eastAsia="Arial" w:hAnsi="Open Sans Light" w:cs="Open Sans Light"/>
          <w:color w:val="000000" w:themeColor="text1"/>
        </w:rPr>
        <w:t>1</w:t>
      </w:r>
      <w:r w:rsidR="00572692">
        <w:rPr>
          <w:rFonts w:ascii="Open Sans Light" w:eastAsia="Arial" w:hAnsi="Open Sans Light" w:cs="Open Sans Light"/>
          <w:color w:val="000000" w:themeColor="text1"/>
        </w:rPr>
        <w:t>2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. W </w:t>
      </w:r>
      <w:r w:rsidR="00D92FBC" w:rsidRPr="00C252A9">
        <w:rPr>
          <w:rFonts w:ascii="Open Sans Light" w:eastAsia="Arial" w:hAnsi="Open Sans Light" w:cs="Open Sans Light"/>
          <w:color w:val="000000" w:themeColor="text1"/>
        </w:rPr>
        <w:t xml:space="preserve">razie </w:t>
      </w:r>
      <w:r w:rsidRPr="00C252A9">
        <w:rPr>
          <w:rFonts w:ascii="Open Sans Light" w:eastAsia="Arial" w:hAnsi="Open Sans Light" w:cs="Open Sans Light"/>
          <w:color w:val="000000" w:themeColor="text1"/>
        </w:rPr>
        <w:t>niedopełnienia tego obowiązku, doręczenie pisma pod dotychczasowy adres będzie miało skutek prawny.</w:t>
      </w:r>
      <w:r w:rsidR="00D92FBC" w:rsidRPr="00C252A9">
        <w:rPr>
          <w:rFonts w:ascii="Open Sans Light" w:eastAsia="Arial" w:hAnsi="Open Sans Light" w:cs="Open Sans Light"/>
          <w:color w:val="000000" w:themeColor="text1"/>
        </w:rPr>
        <w:t xml:space="preserve"> W przypadku wystąpienia problemów z wysłaniem korespondencji, IW może wystąpić do wnioskodawcy z</w:t>
      </w:r>
      <w:r w:rsidR="00877D70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="00D92FBC" w:rsidRPr="00C252A9">
        <w:rPr>
          <w:rFonts w:ascii="Open Sans Light" w:eastAsia="Arial" w:hAnsi="Open Sans Light" w:cs="Open Sans Light"/>
          <w:color w:val="000000" w:themeColor="text1"/>
        </w:rPr>
        <w:t>prośbą o aktualizację danych adresowych.</w:t>
      </w:r>
    </w:p>
    <w:p w14:paraId="5880D3E7" w14:textId="257AA4FD" w:rsidR="0097061E" w:rsidRPr="00C252A9" w:rsidRDefault="060685A9" w:rsidP="00767736">
      <w:pPr>
        <w:numPr>
          <w:ilvl w:val="0"/>
          <w:numId w:val="4"/>
        </w:numPr>
        <w:tabs>
          <w:tab w:val="clear" w:pos="360"/>
        </w:tabs>
        <w:spacing w:after="120" w:line="276" w:lineRule="auto"/>
        <w:ind w:left="426" w:hanging="426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 xml:space="preserve">Skutkiem niezachowania wskazanych w </w:t>
      </w:r>
      <w:r w:rsidR="63A3AF59" w:rsidRPr="00C252A9">
        <w:rPr>
          <w:rFonts w:ascii="Open Sans Light" w:eastAsia="Arial" w:hAnsi="Open Sans Light" w:cs="Open Sans Light"/>
          <w:color w:val="000000" w:themeColor="text1"/>
        </w:rPr>
        <w:t>r</w:t>
      </w:r>
      <w:r w:rsidR="730A548E" w:rsidRPr="00C252A9">
        <w:rPr>
          <w:rFonts w:ascii="Open Sans Light" w:eastAsia="Arial" w:hAnsi="Open Sans Light" w:cs="Open Sans Light"/>
          <w:color w:val="000000" w:themeColor="text1"/>
        </w:rPr>
        <w:t>egulaminie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form komunikacji pomiędzy wnioskodawcą a I</w:t>
      </w:r>
      <w:r w:rsidR="00C3775B" w:rsidRPr="00C252A9">
        <w:rPr>
          <w:rFonts w:ascii="Open Sans Light" w:eastAsia="Arial" w:hAnsi="Open Sans Light" w:cs="Open Sans Light"/>
          <w:color w:val="000000" w:themeColor="text1"/>
        </w:rPr>
        <w:t>W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może być uznanie przez I</w:t>
      </w:r>
      <w:r w:rsidR="00C3775B" w:rsidRPr="00C252A9">
        <w:rPr>
          <w:rFonts w:ascii="Open Sans Light" w:eastAsia="Arial" w:hAnsi="Open Sans Light" w:cs="Open Sans Light"/>
          <w:color w:val="000000" w:themeColor="text1"/>
        </w:rPr>
        <w:t>W</w:t>
      </w:r>
      <w:r w:rsidRPr="00C252A9">
        <w:rPr>
          <w:rFonts w:ascii="Open Sans Light" w:eastAsia="Arial" w:hAnsi="Open Sans Light" w:cs="Open Sans Light"/>
          <w:color w:val="000000" w:themeColor="text1"/>
        </w:rPr>
        <w:t>, iż doręczenie pisma wnioskodawcy z niezachowaniem ww. form komunikacji było bezskuteczne. Oświadczenie wnioskodawcy dotyczące świadomości skutków niezachowania wskazanych form komunikacji stanowi załącznik do wniosku o dofinansowanie.</w:t>
      </w:r>
    </w:p>
    <w:p w14:paraId="1100FBFB" w14:textId="42594C49" w:rsidR="0097061E" w:rsidRDefault="060685A9" w:rsidP="00767736">
      <w:pPr>
        <w:numPr>
          <w:ilvl w:val="0"/>
          <w:numId w:val="4"/>
        </w:numPr>
        <w:tabs>
          <w:tab w:val="clear" w:pos="360"/>
        </w:tabs>
        <w:spacing w:after="120" w:line="276" w:lineRule="auto"/>
        <w:ind w:left="426" w:hanging="426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 xml:space="preserve">Termin dostarczenia pisma uważa się za zachowany, jeżeli przed jego upływem pismo zostało wysłane w formie </w:t>
      </w:r>
      <w:r w:rsidR="00F9046F" w:rsidRPr="00C252A9">
        <w:rPr>
          <w:rFonts w:ascii="Open Sans Light" w:eastAsia="Arial" w:hAnsi="Open Sans Light" w:cs="Open Sans Light"/>
          <w:color w:val="000000" w:themeColor="text1"/>
        </w:rPr>
        <w:t>elektronicznej</w:t>
      </w:r>
      <w:r w:rsidR="00F9046F" w:rsidRPr="00C252A9">
        <w:rPr>
          <w:rStyle w:val="Odwoanieprzypisudolnego"/>
          <w:rFonts w:ascii="Open Sans Light" w:eastAsia="Arial" w:hAnsi="Open Sans Light" w:cs="Open Sans Light"/>
          <w:color w:val="000000" w:themeColor="text1"/>
        </w:rPr>
        <w:footnoteReference w:id="2"/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do I</w:t>
      </w:r>
      <w:r w:rsidR="00C3775B" w:rsidRPr="00C252A9">
        <w:rPr>
          <w:rFonts w:ascii="Open Sans Light" w:eastAsia="Arial" w:hAnsi="Open Sans Light" w:cs="Open Sans Light"/>
          <w:color w:val="000000" w:themeColor="text1"/>
        </w:rPr>
        <w:t>W</w:t>
      </w:r>
      <w:r w:rsidRPr="00C252A9">
        <w:rPr>
          <w:rFonts w:ascii="Open Sans Light" w:eastAsia="Arial" w:hAnsi="Open Sans Light" w:cs="Open Sans Light"/>
          <w:color w:val="000000" w:themeColor="text1"/>
        </w:rPr>
        <w:t>, a</w:t>
      </w:r>
      <w:r w:rsidR="00F721D4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wnioskodawca otrzymał urzędowe poświadczenie </w:t>
      </w:r>
      <w:r w:rsidR="005D23C7" w:rsidRPr="00C252A9">
        <w:rPr>
          <w:rFonts w:ascii="Open Sans Light" w:eastAsia="Arial" w:hAnsi="Open Sans Light" w:cs="Open Sans Light"/>
          <w:color w:val="000000" w:themeColor="text1"/>
        </w:rPr>
        <w:t>przedłożenia/</w:t>
      </w:r>
      <w:r w:rsidRPr="00C252A9">
        <w:rPr>
          <w:rFonts w:ascii="Open Sans Light" w:eastAsia="Arial" w:hAnsi="Open Sans Light" w:cs="Open Sans Light"/>
          <w:color w:val="000000" w:themeColor="text1"/>
        </w:rPr>
        <w:t>odbioru</w:t>
      </w:r>
      <w:r w:rsidR="46C2593A" w:rsidRPr="00C252A9">
        <w:rPr>
          <w:rFonts w:ascii="Open Sans Light" w:eastAsia="Arial" w:hAnsi="Open Sans Light" w:cs="Open Sans Light"/>
          <w:color w:val="000000" w:themeColor="text1"/>
        </w:rPr>
        <w:t>.</w:t>
      </w:r>
    </w:p>
    <w:p w14:paraId="6DCF9829" w14:textId="77E0237E" w:rsidR="0097061E" w:rsidRPr="00C252A9" w:rsidRDefault="060685A9" w:rsidP="00767736">
      <w:pPr>
        <w:numPr>
          <w:ilvl w:val="0"/>
          <w:numId w:val="4"/>
        </w:numPr>
        <w:tabs>
          <w:tab w:val="clear" w:pos="360"/>
        </w:tabs>
        <w:spacing w:after="120" w:line="276" w:lineRule="auto"/>
        <w:ind w:left="426" w:hanging="426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="002861E1">
        <w:rPr>
          <w:rFonts w:ascii="Open Sans Light" w:eastAsia="Arial" w:hAnsi="Open Sans Light" w:cs="Open Sans Light"/>
          <w:color w:val="000000" w:themeColor="text1"/>
        </w:rPr>
        <w:t>„Dzień roboczy” r</w:t>
      </w:r>
      <w:r w:rsidR="002861E1" w:rsidRPr="002861E1">
        <w:rPr>
          <w:rFonts w:ascii="Open Sans Light" w:eastAsia="Arial" w:hAnsi="Open Sans Light" w:cs="Open Sans Light"/>
          <w:color w:val="000000" w:themeColor="text1"/>
        </w:rPr>
        <w:t xml:space="preserve">ozumiany </w:t>
      </w:r>
      <w:r w:rsidR="00621EBD">
        <w:rPr>
          <w:rFonts w:ascii="Open Sans Light" w:eastAsia="Arial" w:hAnsi="Open Sans Light" w:cs="Open Sans Light"/>
          <w:color w:val="000000" w:themeColor="text1"/>
        </w:rPr>
        <w:t xml:space="preserve">jest </w:t>
      </w:r>
      <w:r w:rsidR="002861E1" w:rsidRPr="002861E1">
        <w:rPr>
          <w:rFonts w:ascii="Open Sans Light" w:eastAsia="Arial" w:hAnsi="Open Sans Light" w:cs="Open Sans Light"/>
          <w:color w:val="000000" w:themeColor="text1"/>
        </w:rPr>
        <w:t>jako dzień roboczy od poniedziałku do piątku, z wyjątkiem dni ustawowo uznanych za wolne od pracy</w:t>
      </w:r>
      <w:r w:rsidR="00644916">
        <w:rPr>
          <w:rFonts w:ascii="Open Sans Light" w:eastAsia="Arial" w:hAnsi="Open Sans Light" w:cs="Open Sans Light"/>
          <w:color w:val="000000" w:themeColor="text1"/>
        </w:rPr>
        <w:t>.</w:t>
      </w:r>
    </w:p>
    <w:p w14:paraId="4E7E40D5" w14:textId="1991485C" w:rsidR="0097061E" w:rsidRPr="00C252A9" w:rsidRDefault="7D586E8E" w:rsidP="00767736">
      <w:pPr>
        <w:pStyle w:val="Akapitzlist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 xml:space="preserve">W przypadku, gdy </w:t>
      </w:r>
      <w:r w:rsidR="0011369A">
        <w:rPr>
          <w:rFonts w:ascii="Open Sans Light" w:eastAsia="Arial" w:hAnsi="Open Sans Light" w:cs="Open Sans Light"/>
          <w:color w:val="000000" w:themeColor="text1"/>
        </w:rPr>
        <w:t xml:space="preserve">usługa </w:t>
      </w:r>
      <w:r w:rsidR="00964636">
        <w:rPr>
          <w:rFonts w:ascii="Open Sans Light" w:eastAsia="Arial" w:hAnsi="Open Sans Light" w:cs="Open Sans Light"/>
          <w:color w:val="000000" w:themeColor="text1"/>
        </w:rPr>
        <w:t>e-Doręczenia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nie będ</w:t>
      </w:r>
      <w:r w:rsidR="003C5945">
        <w:rPr>
          <w:rFonts w:ascii="Open Sans Light" w:eastAsia="Arial" w:hAnsi="Open Sans Light" w:cs="Open Sans Light"/>
          <w:color w:val="000000" w:themeColor="text1"/>
        </w:rPr>
        <w:t>zie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="6125BA91" w:rsidRPr="00C252A9">
        <w:rPr>
          <w:rFonts w:ascii="Open Sans Light" w:eastAsia="Arial" w:hAnsi="Open Sans Light" w:cs="Open Sans Light"/>
          <w:color w:val="000000" w:themeColor="text1"/>
        </w:rPr>
        <w:t>dostępn</w:t>
      </w:r>
      <w:r w:rsidR="003C5945">
        <w:rPr>
          <w:rFonts w:ascii="Open Sans Light" w:eastAsia="Arial" w:hAnsi="Open Sans Light" w:cs="Open Sans Light"/>
          <w:color w:val="000000" w:themeColor="text1"/>
        </w:rPr>
        <w:t>a</w:t>
      </w:r>
      <w:r w:rsidRPr="00C252A9">
        <w:rPr>
          <w:rFonts w:ascii="Open Sans Light" w:eastAsia="Arial" w:hAnsi="Open Sans Light" w:cs="Open Sans Light"/>
          <w:color w:val="000000" w:themeColor="text1"/>
        </w:rPr>
        <w:t>, możliwa jest komunikacja z wnioskodawcą na adres e-mail</w:t>
      </w:r>
      <w:r w:rsidR="5EE7B06E" w:rsidRPr="00C252A9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podany we wniosku o dofinansowanie. </w:t>
      </w:r>
      <w:r w:rsidR="008A2631" w:rsidRPr="00C252A9">
        <w:rPr>
          <w:rFonts w:ascii="Open Sans Light" w:eastAsia="Arial" w:hAnsi="Open Sans Light" w:cs="Open Sans Light"/>
          <w:color w:val="000000" w:themeColor="text1"/>
        </w:rPr>
        <w:t>Jeżeli komunikacja w ww. formie elektronicznej nie jest możliwa, komunikacja następuje w formie pisemnej.</w:t>
      </w:r>
    </w:p>
    <w:p w14:paraId="26766D46" w14:textId="68D92868" w:rsidR="0085236A" w:rsidRPr="00C252A9" w:rsidRDefault="00D810DD" w:rsidP="00767736">
      <w:pPr>
        <w:pStyle w:val="Akapitzlist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Złożenie wniosku o dofinansowanie oznacza, że wnioskodawca zapoznał się z</w:t>
      </w:r>
      <w:r w:rsidR="00877D70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Pr="00C252A9">
        <w:rPr>
          <w:rFonts w:ascii="Open Sans Light" w:eastAsia="Arial" w:hAnsi="Open Sans Light" w:cs="Open Sans Light"/>
          <w:color w:val="000000" w:themeColor="text1"/>
        </w:rPr>
        <w:t>Regulaminem i akceptuje zasady w nim określone oraz jest świadomy skutków niezachowania wskazanej w Regulaminie formy komunikacji.</w:t>
      </w:r>
    </w:p>
    <w:p w14:paraId="0D01317D" w14:textId="6101874D" w:rsidR="00BE0EA3" w:rsidRPr="00C252A9" w:rsidRDefault="10F4F652" w:rsidP="00B56230">
      <w:pPr>
        <w:pStyle w:val="Nagwek1"/>
        <w:spacing w:line="276" w:lineRule="auto"/>
        <w:rPr>
          <w:rFonts w:cs="Open Sans Light"/>
        </w:rPr>
      </w:pPr>
      <w:bookmarkStart w:id="21" w:name="_Toc1100950761"/>
      <w:bookmarkStart w:id="22" w:name="_Toc214631700"/>
      <w:r w:rsidRPr="00C252A9">
        <w:rPr>
          <w:rFonts w:cs="Open Sans Light"/>
        </w:rPr>
        <w:t>§ 4</w:t>
      </w:r>
      <w:r w:rsidR="68A073AB" w:rsidRPr="00C252A9">
        <w:rPr>
          <w:rFonts w:cs="Open Sans Light"/>
        </w:rPr>
        <w:t xml:space="preserve">. </w:t>
      </w:r>
      <w:bookmarkStart w:id="23" w:name="_Hlk124923067"/>
      <w:r w:rsidR="59AF4DC3" w:rsidRPr="00C252A9">
        <w:rPr>
          <w:rFonts w:cs="Open Sans Light"/>
        </w:rPr>
        <w:t>Warunki</w:t>
      </w:r>
      <w:r w:rsidR="1CB21D90" w:rsidRPr="00C252A9">
        <w:rPr>
          <w:rFonts w:cs="Open Sans Light"/>
        </w:rPr>
        <w:t xml:space="preserve"> uczestnictwa w naborze</w:t>
      </w:r>
      <w:bookmarkEnd w:id="21"/>
      <w:bookmarkEnd w:id="22"/>
      <w:r w:rsidR="15501D0C" w:rsidRPr="00C252A9">
        <w:rPr>
          <w:rFonts w:cs="Open Sans Light"/>
        </w:rPr>
        <w:t xml:space="preserve"> </w:t>
      </w:r>
    </w:p>
    <w:bookmarkEnd w:id="23"/>
    <w:p w14:paraId="07FF2E7E" w14:textId="4FC36D3B" w:rsidR="1850BA89" w:rsidRPr="00C252A9" w:rsidRDefault="1850BA89" w:rsidP="00767736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 xml:space="preserve">Objęty wnioskiem </w:t>
      </w:r>
      <w:r w:rsidR="00E61D67" w:rsidRPr="00C252A9">
        <w:rPr>
          <w:rFonts w:ascii="Open Sans Light" w:eastAsia="Arial" w:hAnsi="Open Sans Light" w:cs="Open Sans Light"/>
          <w:color w:val="000000" w:themeColor="text1"/>
        </w:rPr>
        <w:t xml:space="preserve">o dofinansowanie </w:t>
      </w:r>
      <w:r w:rsidRPr="00C252A9">
        <w:rPr>
          <w:rFonts w:ascii="Open Sans Light" w:eastAsia="Arial" w:hAnsi="Open Sans Light" w:cs="Open Sans Light"/>
          <w:color w:val="000000" w:themeColor="text1"/>
        </w:rPr>
        <w:t>projekt musi być zgodny z programem Fundusze Europejskie na Infrastrukturę, Klimat, Środowisko 2021-2027, z</w:t>
      </w:r>
      <w:r w:rsidR="00233B2E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opisem zakresu interwencji zawartym SZOP dla działania FENX.01.03 Gospodarka wodno-ściekowa oraz regulaminem </w:t>
      </w:r>
      <w:r w:rsidR="00233B2E" w:rsidRPr="00C252A9">
        <w:rPr>
          <w:rFonts w:ascii="Open Sans Light" w:eastAsia="Arial" w:hAnsi="Open Sans Light" w:cs="Open Sans Light"/>
          <w:color w:val="000000" w:themeColor="text1"/>
        </w:rPr>
        <w:t>wyboru projektów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</w:t>
      </w:r>
    </w:p>
    <w:p w14:paraId="584E59D9" w14:textId="3E24EABC" w:rsidR="004B6FC5" w:rsidRPr="00C252A9" w:rsidRDefault="1CB48F6C" w:rsidP="00767736">
      <w:pPr>
        <w:pStyle w:val="Akapitzlist"/>
        <w:numPr>
          <w:ilvl w:val="0"/>
          <w:numId w:val="5"/>
        </w:numPr>
        <w:spacing w:after="120" w:line="276" w:lineRule="auto"/>
        <w:contextualSpacing w:val="0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D</w:t>
      </w:r>
      <w:r w:rsidR="750943F7" w:rsidRPr="00C252A9">
        <w:rPr>
          <w:rFonts w:ascii="Open Sans Light" w:eastAsia="Arial" w:hAnsi="Open Sans Light" w:cs="Open Sans Light"/>
          <w:color w:val="000000" w:themeColor="text1"/>
        </w:rPr>
        <w:t xml:space="preserve">ofinansowanie </w:t>
      </w:r>
      <w:r w:rsidR="5217AEDD" w:rsidRPr="00C252A9">
        <w:rPr>
          <w:rFonts w:ascii="Open Sans Light" w:eastAsia="Arial" w:hAnsi="Open Sans Light" w:cs="Open Sans Light"/>
          <w:color w:val="000000" w:themeColor="text1"/>
        </w:rPr>
        <w:t>mo</w:t>
      </w:r>
      <w:r w:rsidR="4EBD6F5F" w:rsidRPr="00C252A9">
        <w:rPr>
          <w:rFonts w:ascii="Open Sans Light" w:eastAsia="Arial" w:hAnsi="Open Sans Light" w:cs="Open Sans Light"/>
          <w:color w:val="000000" w:themeColor="text1"/>
        </w:rPr>
        <w:t>gą</w:t>
      </w:r>
      <w:r w:rsidR="750943F7" w:rsidRPr="00C252A9">
        <w:rPr>
          <w:rFonts w:ascii="Open Sans Light" w:eastAsia="Arial" w:hAnsi="Open Sans Light" w:cs="Open Sans Light"/>
          <w:color w:val="000000" w:themeColor="text1"/>
        </w:rPr>
        <w:t xml:space="preserve"> otrzymać </w:t>
      </w:r>
      <w:r w:rsidR="004E411D" w:rsidRPr="00C252A9">
        <w:rPr>
          <w:rFonts w:ascii="Open Sans Light" w:eastAsia="Arial" w:hAnsi="Open Sans Light" w:cs="Open Sans Light"/>
          <w:color w:val="000000" w:themeColor="text1"/>
        </w:rPr>
        <w:t>podmioty odpowiedzialne za realizację zadań związanych z gospodarką wodno</w:t>
      </w:r>
      <w:r w:rsidR="00F1008A" w:rsidRPr="00C252A9">
        <w:rPr>
          <w:rFonts w:ascii="Open Sans Light" w:eastAsia="Arial" w:hAnsi="Open Sans Light" w:cs="Open Sans Light"/>
          <w:color w:val="000000" w:themeColor="text1"/>
        </w:rPr>
        <w:t>-</w:t>
      </w:r>
      <w:r w:rsidR="004E411D" w:rsidRPr="00C252A9">
        <w:rPr>
          <w:rFonts w:ascii="Open Sans Light" w:eastAsia="Arial" w:hAnsi="Open Sans Light" w:cs="Open Sans Light"/>
          <w:color w:val="000000" w:themeColor="text1"/>
        </w:rPr>
        <w:t>ściekową na terenie aglomeracji, tj. jednostki samorządu terytorialnego i ich związki</w:t>
      </w:r>
      <w:r w:rsidR="007B1BAB">
        <w:rPr>
          <w:rFonts w:ascii="Open Sans Light" w:eastAsia="Arial" w:hAnsi="Open Sans Light" w:cs="Open Sans Light"/>
          <w:color w:val="000000" w:themeColor="text1"/>
        </w:rPr>
        <w:t xml:space="preserve">, </w:t>
      </w:r>
      <w:r w:rsidR="004E411D" w:rsidRPr="00C252A9">
        <w:rPr>
          <w:rFonts w:ascii="Open Sans Light" w:eastAsia="Arial" w:hAnsi="Open Sans Light" w:cs="Open Sans Light"/>
          <w:color w:val="000000" w:themeColor="text1"/>
        </w:rPr>
        <w:t>przedsiębiorstwa wodociągowo</w:t>
      </w:r>
      <w:r w:rsidR="004E411D" w:rsidRPr="00C252A9">
        <w:rPr>
          <w:rFonts w:ascii="Cambria Math" w:eastAsia="Arial" w:hAnsi="Cambria Math" w:cs="Cambria Math"/>
          <w:color w:val="000000" w:themeColor="text1"/>
        </w:rPr>
        <w:t>‐</w:t>
      </w:r>
      <w:r w:rsidR="004E411D" w:rsidRPr="00C252A9">
        <w:rPr>
          <w:rFonts w:ascii="Open Sans Light" w:eastAsia="Arial" w:hAnsi="Open Sans Light" w:cs="Open Sans Light"/>
          <w:color w:val="000000" w:themeColor="text1"/>
        </w:rPr>
        <w:t>kanalizacyjne (w rozumieniu art. 2 pkt 4 ustawy o zbiorowym zaopatrzeniu w</w:t>
      </w:r>
      <w:r w:rsidR="00233B2E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="004E411D" w:rsidRPr="00C252A9">
        <w:rPr>
          <w:rFonts w:ascii="Open Sans Light" w:eastAsia="Arial" w:hAnsi="Open Sans Light" w:cs="Open Sans Light"/>
          <w:color w:val="000000" w:themeColor="text1"/>
        </w:rPr>
        <w:t>wodę i zbiorowym odprowadzaniu ścieków)</w:t>
      </w:r>
      <w:r w:rsidR="00D36CEB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="007B1BAB">
        <w:rPr>
          <w:rFonts w:ascii="Open Sans Light" w:eastAsia="Arial" w:hAnsi="Open Sans Light" w:cs="Open Sans Light"/>
          <w:color w:val="000000" w:themeColor="text1"/>
        </w:rPr>
        <w:t>oraz</w:t>
      </w:r>
      <w:r w:rsidR="00D36CEB" w:rsidRPr="00D36CEB">
        <w:rPr>
          <w:rFonts w:ascii="Open Sans Light" w:eastAsia="Arial" w:hAnsi="Open Sans Light" w:cs="Open Sans Light"/>
          <w:color w:val="000000" w:themeColor="text1"/>
        </w:rPr>
        <w:t xml:space="preserve"> spółki wodne (w rozumieniu art. 441 ustawy prawo wodne)</w:t>
      </w:r>
      <w:r w:rsidR="00BB48BC">
        <w:rPr>
          <w:rFonts w:ascii="Open Sans Light" w:eastAsia="Arial" w:hAnsi="Open Sans Light" w:cs="Open Sans Light"/>
          <w:color w:val="000000" w:themeColor="text1"/>
        </w:rPr>
        <w:t xml:space="preserve"> lub ich związki</w:t>
      </w:r>
      <w:r w:rsidR="004E411D" w:rsidRPr="00C252A9">
        <w:rPr>
          <w:rFonts w:ascii="Open Sans Light" w:eastAsia="Arial" w:hAnsi="Open Sans Light" w:cs="Open Sans Light"/>
          <w:color w:val="000000" w:themeColor="text1"/>
        </w:rPr>
        <w:t>.</w:t>
      </w:r>
    </w:p>
    <w:p w14:paraId="48E0E6F5" w14:textId="4715BA7D" w:rsidR="004B6FC5" w:rsidRPr="00E95F16" w:rsidRDefault="750943F7" w:rsidP="00767736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rPr>
          <w:rFonts w:ascii="Open Sans Light" w:eastAsia="Arial" w:hAnsi="Open Sans Light" w:cs="Open Sans Light"/>
          <w:color w:val="000000" w:themeColor="text1"/>
        </w:rPr>
      </w:pPr>
      <w:r w:rsidRPr="00E95F16">
        <w:rPr>
          <w:rFonts w:ascii="Open Sans Light" w:eastAsia="Arial" w:hAnsi="Open Sans Light" w:cs="Open Sans Light"/>
          <w:color w:val="000000" w:themeColor="text1"/>
        </w:rPr>
        <w:lastRenderedPageBreak/>
        <w:t>Warunkiem uczestnictwa w naborze jest złożenie wniosku o dofinansowanie.</w:t>
      </w:r>
    </w:p>
    <w:p w14:paraId="75AF2831" w14:textId="47BFFEC5" w:rsidR="001D4539" w:rsidRPr="00E95F16" w:rsidRDefault="750943F7" w:rsidP="00767736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rPr>
          <w:rFonts w:ascii="Open Sans Light" w:eastAsia="Arial" w:hAnsi="Open Sans Light" w:cs="Open Sans Light"/>
          <w:color w:val="000000" w:themeColor="text1"/>
        </w:rPr>
      </w:pPr>
      <w:r w:rsidRPr="00E95F16">
        <w:rPr>
          <w:rFonts w:ascii="Open Sans Light" w:eastAsia="Arial" w:hAnsi="Open Sans Light" w:cs="Open Sans Light"/>
          <w:color w:val="000000" w:themeColor="text1"/>
        </w:rPr>
        <w:t xml:space="preserve">Projekt i wnioskodawca muszą spełniać kryteria wyboru projektu w działaniu, zatwierdzone przez Komitet Monitorujący </w:t>
      </w:r>
      <w:proofErr w:type="spellStart"/>
      <w:r w:rsidRPr="00E95F16">
        <w:rPr>
          <w:rFonts w:ascii="Open Sans Light" w:eastAsia="Arial" w:hAnsi="Open Sans Light" w:cs="Open Sans Light"/>
          <w:color w:val="000000" w:themeColor="text1"/>
        </w:rPr>
        <w:t>FEnIKS</w:t>
      </w:r>
      <w:proofErr w:type="spellEnd"/>
      <w:r w:rsidRPr="00E95F16">
        <w:rPr>
          <w:rFonts w:ascii="Open Sans Light" w:eastAsia="Arial" w:hAnsi="Open Sans Light" w:cs="Open Sans Light"/>
          <w:color w:val="000000" w:themeColor="text1"/>
        </w:rPr>
        <w:t xml:space="preserve"> 2021-2027, wskazane w</w:t>
      </w:r>
      <w:r w:rsidR="00F721D4" w:rsidRPr="00E95F16">
        <w:rPr>
          <w:rFonts w:ascii="Open Sans Light" w:eastAsia="Arial" w:hAnsi="Open Sans Light" w:cs="Open Sans Light"/>
          <w:color w:val="000000" w:themeColor="text1"/>
        </w:rPr>
        <w:t> </w:t>
      </w:r>
      <w:r w:rsidR="007E48D8" w:rsidRPr="00E95F16">
        <w:rPr>
          <w:rFonts w:ascii="Open Sans Light" w:eastAsia="Arial" w:hAnsi="Open Sans Light" w:cs="Open Sans Light"/>
          <w:color w:val="000000" w:themeColor="text1"/>
        </w:rPr>
        <w:t>Z</w:t>
      </w:r>
      <w:r w:rsidRPr="00E95F16">
        <w:rPr>
          <w:rFonts w:ascii="Open Sans Light" w:eastAsia="Arial" w:hAnsi="Open Sans Light" w:cs="Open Sans Light"/>
          <w:color w:val="000000" w:themeColor="text1"/>
        </w:rPr>
        <w:t xml:space="preserve">ałączniku nr </w:t>
      </w:r>
      <w:r w:rsidR="46B5B3DF" w:rsidRPr="00E95F16">
        <w:rPr>
          <w:rFonts w:ascii="Open Sans Light" w:eastAsia="Arial" w:hAnsi="Open Sans Light" w:cs="Open Sans Light"/>
          <w:color w:val="000000" w:themeColor="text1"/>
        </w:rPr>
        <w:t>1</w:t>
      </w:r>
      <w:r w:rsidR="428AACD8" w:rsidRPr="00E95F16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Pr="00E95F16">
        <w:rPr>
          <w:rFonts w:ascii="Open Sans Light" w:eastAsia="Arial" w:hAnsi="Open Sans Light" w:cs="Open Sans Light"/>
          <w:color w:val="000000" w:themeColor="text1"/>
        </w:rPr>
        <w:t>(kryteria wyboru projektu)</w:t>
      </w:r>
      <w:r w:rsidR="6262629E" w:rsidRPr="00E95F16">
        <w:rPr>
          <w:rFonts w:ascii="Open Sans Light" w:eastAsia="Arial" w:hAnsi="Open Sans Light" w:cs="Open Sans Light"/>
          <w:color w:val="000000" w:themeColor="text1"/>
        </w:rPr>
        <w:t>.</w:t>
      </w:r>
      <w:r w:rsidR="006830CE" w:rsidRPr="00E95F16">
        <w:rPr>
          <w:rFonts w:ascii="Open Sans Light" w:eastAsia="Arial" w:hAnsi="Open Sans Light" w:cs="Open Sans Light"/>
          <w:color w:val="000000" w:themeColor="text1"/>
        </w:rPr>
        <w:t xml:space="preserve"> </w:t>
      </w:r>
    </w:p>
    <w:p w14:paraId="318FB18F" w14:textId="152E7F82" w:rsidR="004B6FC5" w:rsidRPr="00C252A9" w:rsidRDefault="1F8211BD" w:rsidP="00767736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 xml:space="preserve">Dofinansowaniem mogą być objęte projekty realizowane </w:t>
      </w:r>
      <w:r w:rsidR="138F8B7D" w:rsidRPr="00C252A9">
        <w:rPr>
          <w:rFonts w:ascii="Open Sans Light" w:eastAsia="Arial" w:hAnsi="Open Sans Light" w:cs="Open Sans Light"/>
          <w:color w:val="000000" w:themeColor="text1"/>
        </w:rPr>
        <w:t xml:space="preserve">wyłącznie </w:t>
      </w:r>
      <w:r w:rsidRPr="00C252A9">
        <w:rPr>
          <w:rFonts w:ascii="Open Sans Light" w:eastAsia="Arial" w:hAnsi="Open Sans Light" w:cs="Open Sans Light"/>
          <w:color w:val="000000" w:themeColor="text1"/>
        </w:rPr>
        <w:t>w</w:t>
      </w:r>
      <w:r w:rsidR="00F721D4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Pr="00C252A9">
        <w:rPr>
          <w:rFonts w:ascii="Open Sans Light" w:eastAsia="Arial" w:hAnsi="Open Sans Light" w:cs="Open Sans Light"/>
          <w:color w:val="000000" w:themeColor="text1"/>
        </w:rPr>
        <w:t>aglomeracjach o wielkości co najmniej 15 000 RLM, wskazanych w</w:t>
      </w:r>
      <w:r w:rsidR="00F721D4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obowiązującym </w:t>
      </w:r>
      <w:r w:rsidR="72C77969" w:rsidRPr="00C252A9">
        <w:rPr>
          <w:rFonts w:ascii="Open Sans Light" w:eastAsia="Arial" w:hAnsi="Open Sans Light" w:cs="Open Sans Light"/>
          <w:color w:val="000000" w:themeColor="text1"/>
        </w:rPr>
        <w:t xml:space="preserve">w dniu złożenia wniosku 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Krajowym Programie Oczyszczania Ścieków Komunalnych (KPOŚK) jako niespełniające wymaganych warunków zgodności z </w:t>
      </w:r>
      <w:r w:rsidR="4464602E" w:rsidRPr="00C252A9">
        <w:rPr>
          <w:rFonts w:ascii="Open Sans Light" w:eastAsia="Arial" w:hAnsi="Open Sans Light" w:cs="Open Sans Light"/>
          <w:color w:val="000000" w:themeColor="text1"/>
        </w:rPr>
        <w:t>“</w:t>
      </w:r>
      <w:r w:rsidR="4EDCB4C0" w:rsidRPr="00C252A9">
        <w:rPr>
          <w:rFonts w:ascii="Open Sans Light" w:eastAsia="Arial" w:hAnsi="Open Sans Light" w:cs="Open Sans Light"/>
          <w:color w:val="000000" w:themeColor="text1"/>
        </w:rPr>
        <w:t>dyrektywą</w:t>
      </w:r>
      <w:r w:rsidR="2845AB44" w:rsidRPr="00C252A9">
        <w:rPr>
          <w:rFonts w:ascii="Open Sans Light" w:eastAsia="Arial" w:hAnsi="Open Sans Light" w:cs="Open Sans Light"/>
          <w:color w:val="000000" w:themeColor="text1"/>
        </w:rPr>
        <w:t xml:space="preserve"> ściekową</w:t>
      </w:r>
      <w:r w:rsidR="17CCA558" w:rsidRPr="00C252A9">
        <w:rPr>
          <w:rFonts w:ascii="Open Sans Light" w:eastAsia="Arial" w:hAnsi="Open Sans Light" w:cs="Open Sans Light"/>
          <w:color w:val="000000" w:themeColor="text1"/>
        </w:rPr>
        <w:t>”</w:t>
      </w:r>
      <w:r w:rsidR="00BC2662">
        <w:rPr>
          <w:rFonts w:ascii="Open Sans Light" w:eastAsia="Arial" w:hAnsi="Open Sans Light" w:cs="Open Sans Light"/>
          <w:color w:val="000000" w:themeColor="text1"/>
        </w:rPr>
        <w:t>.</w:t>
      </w:r>
    </w:p>
    <w:p w14:paraId="3549DB6D" w14:textId="2891622F" w:rsidR="00A96505" w:rsidRPr="00C252A9" w:rsidRDefault="00A96505" w:rsidP="00767736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 xml:space="preserve">Położenie zakresu rzeczowego projektu względem aglomeracji weryfikowane będzie w oparciu o granice aglomeracji określone w </w:t>
      </w:r>
      <w:r w:rsidR="00B761AC" w:rsidRPr="00C252A9">
        <w:rPr>
          <w:rFonts w:ascii="Open Sans Light" w:eastAsia="Arial" w:hAnsi="Open Sans Light" w:cs="Open Sans Light"/>
          <w:color w:val="000000" w:themeColor="text1"/>
        </w:rPr>
        <w:t xml:space="preserve">obowiązującej </w:t>
      </w:r>
      <w:r w:rsidRPr="00C252A9">
        <w:rPr>
          <w:rFonts w:ascii="Open Sans Light" w:eastAsia="Arial" w:hAnsi="Open Sans Light" w:cs="Open Sans Light"/>
          <w:color w:val="000000" w:themeColor="text1"/>
        </w:rPr>
        <w:t>uchwale w</w:t>
      </w:r>
      <w:r w:rsidR="00877D70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Pr="00C252A9">
        <w:rPr>
          <w:rFonts w:ascii="Open Sans Light" w:eastAsia="Arial" w:hAnsi="Open Sans Light" w:cs="Open Sans Light"/>
          <w:color w:val="000000" w:themeColor="text1"/>
        </w:rPr>
        <w:t>sprawie wyznaczania obszaru i granic aglomeracji</w:t>
      </w:r>
      <w:r w:rsidR="00B761AC" w:rsidRPr="00C252A9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Pr="00C252A9">
        <w:rPr>
          <w:rFonts w:ascii="Open Sans Light" w:eastAsia="Arial" w:hAnsi="Open Sans Light" w:cs="Open Sans Light"/>
          <w:color w:val="000000" w:themeColor="text1"/>
        </w:rPr>
        <w:t>na podstawie Załącznika nr</w:t>
      </w:r>
      <w:r w:rsidR="00877D70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2 do </w:t>
      </w:r>
      <w:r w:rsidR="007D247E" w:rsidRPr="00C252A9">
        <w:rPr>
          <w:rFonts w:ascii="Open Sans Light" w:eastAsia="Arial" w:hAnsi="Open Sans Light" w:cs="Open Sans Light"/>
          <w:color w:val="000000" w:themeColor="text1"/>
        </w:rPr>
        <w:t xml:space="preserve">wniosku </w:t>
      </w:r>
      <w:r w:rsidRPr="00C252A9">
        <w:rPr>
          <w:rFonts w:ascii="Open Sans Light" w:eastAsia="Arial" w:hAnsi="Open Sans Light" w:cs="Open Sans Light"/>
          <w:color w:val="000000" w:themeColor="text1"/>
        </w:rPr>
        <w:t>o</w:t>
      </w:r>
      <w:r w:rsidR="007D247E" w:rsidRPr="00C252A9">
        <w:rPr>
          <w:rFonts w:ascii="Open Sans Light" w:eastAsia="Arial" w:hAnsi="Open Sans Light" w:cs="Open Sans Light"/>
          <w:color w:val="000000" w:themeColor="text1"/>
        </w:rPr>
        <w:t xml:space="preserve"> dofinansowanie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="007D247E" w:rsidRPr="00C252A9">
        <w:rPr>
          <w:rFonts w:ascii="Open Sans Light" w:eastAsia="Arial" w:hAnsi="Open Sans Light" w:cs="Open Sans Light"/>
          <w:color w:val="000000" w:themeColor="text1"/>
        </w:rPr>
        <w:t>„</w:t>
      </w:r>
      <w:r w:rsidRPr="00C252A9">
        <w:rPr>
          <w:rFonts w:ascii="Open Sans Light" w:eastAsia="Arial" w:hAnsi="Open Sans Light" w:cs="Open Sans Light"/>
          <w:color w:val="000000" w:themeColor="text1"/>
        </w:rPr>
        <w:t>Mapa aglomeracji</w:t>
      </w:r>
      <w:r w:rsidR="007D247E" w:rsidRPr="00C252A9">
        <w:rPr>
          <w:rFonts w:ascii="Open Sans Light" w:eastAsia="Arial" w:hAnsi="Open Sans Light" w:cs="Open Sans Light"/>
          <w:color w:val="000000" w:themeColor="text1"/>
        </w:rPr>
        <w:t>”</w:t>
      </w:r>
      <w:r w:rsidRPr="00C252A9">
        <w:rPr>
          <w:rFonts w:ascii="Open Sans Light" w:eastAsia="Arial" w:hAnsi="Open Sans Light" w:cs="Open Sans Light"/>
          <w:color w:val="000000" w:themeColor="text1"/>
        </w:rPr>
        <w:t>. Budowana/modernizowana sieć kanalizacji sanitarnej i wodociągowej ma być zlokalizowana w granicach aglomeracji. W przypadku, gdy zakres inwestycji dotyczy budowy, rozbudowy, modernizacji oczyszczalni ścieków, zaopatrzenia w</w:t>
      </w:r>
      <w:r w:rsidR="00877D70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Pr="00C252A9">
        <w:rPr>
          <w:rFonts w:ascii="Open Sans Light" w:eastAsia="Arial" w:hAnsi="Open Sans Light" w:cs="Open Sans Light"/>
          <w:color w:val="000000" w:themeColor="text1"/>
        </w:rPr>
        <w:t>wodę (SUW, ujęcia wody), a także rurociągów tranzytowych i magistrali – elementy te mogą być usytuowane poza granicami aglomeracji, jednakże muszą służyć aglomeracji objętej projektem.</w:t>
      </w:r>
    </w:p>
    <w:p w14:paraId="4CDCB0E5" w14:textId="7E888D52" w:rsidR="00797293" w:rsidRPr="00C252A9" w:rsidRDefault="1A9035E3" w:rsidP="00767736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 xml:space="preserve">Projekt nie może zostać fizycznie ukończony (w przypadku robót budowlanych) lub w pełni zrealizowany (w przypadku dostaw i usług) przed </w:t>
      </w:r>
      <w:r w:rsidR="00C3549F" w:rsidRPr="00C252A9">
        <w:rPr>
          <w:rFonts w:ascii="Open Sans Light" w:eastAsia="Arial" w:hAnsi="Open Sans Light" w:cs="Open Sans Light"/>
          <w:color w:val="000000" w:themeColor="text1"/>
        </w:rPr>
        <w:t xml:space="preserve">złożeniem 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wniosku o dofinansowanie </w:t>
      </w:r>
      <w:r w:rsidR="00C3549F" w:rsidRPr="00C252A9">
        <w:rPr>
          <w:rFonts w:ascii="Open Sans Light" w:eastAsia="Arial" w:hAnsi="Open Sans Light" w:cs="Open Sans Light"/>
          <w:color w:val="000000" w:themeColor="text1"/>
        </w:rPr>
        <w:t xml:space="preserve">w naborze 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(niezależnie od tego, czy wszystkie dotyczące tego projektu płatności zostały przez wnioskodawcę dokonane). Oznacza to, że przed dniem złożenia wniosku o dofinansowanie nie </w:t>
      </w:r>
      <w:r w:rsidR="4BE88F83" w:rsidRPr="00C252A9">
        <w:rPr>
          <w:rFonts w:ascii="Open Sans Light" w:eastAsia="Arial" w:hAnsi="Open Sans Light" w:cs="Open Sans Light"/>
          <w:color w:val="000000" w:themeColor="text1"/>
        </w:rPr>
        <w:t>może nastąpić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odbiór końcowy ostatnich robót (protokół odbioru końcowego), dostaw lub usług.</w:t>
      </w:r>
    </w:p>
    <w:p w14:paraId="13DCBDB3" w14:textId="259D2088" w:rsidR="00797293" w:rsidRPr="00C252A9" w:rsidRDefault="1A9035E3" w:rsidP="00767736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 xml:space="preserve">Realizacja projektu nie może wykraczać poza końcową datę okresu kwalifikowalności wydatków w </w:t>
      </w:r>
      <w:proofErr w:type="spellStart"/>
      <w:r w:rsidRPr="00C252A9">
        <w:rPr>
          <w:rFonts w:ascii="Open Sans Light" w:eastAsia="Arial" w:hAnsi="Open Sans Light" w:cs="Open Sans Light"/>
          <w:color w:val="000000" w:themeColor="text1"/>
        </w:rPr>
        <w:t>FEnIKS</w:t>
      </w:r>
      <w:proofErr w:type="spellEnd"/>
      <w:r w:rsidRPr="00C252A9">
        <w:rPr>
          <w:rFonts w:ascii="Open Sans Light" w:eastAsia="Arial" w:hAnsi="Open Sans Light" w:cs="Open Sans Light"/>
          <w:color w:val="000000" w:themeColor="text1"/>
        </w:rPr>
        <w:t xml:space="preserve"> 2021-2027, tj. 31 grudnia 2029 r.</w:t>
      </w:r>
    </w:p>
    <w:p w14:paraId="0338FFF7" w14:textId="57A27820" w:rsidR="00321135" w:rsidRPr="00C252A9" w:rsidRDefault="00321135" w:rsidP="00767736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Początkiem okresu kwalifikowalności w</w:t>
      </w:r>
      <w:r w:rsidR="00B83B1A" w:rsidRPr="00C252A9">
        <w:rPr>
          <w:rFonts w:ascii="Open Sans Light" w:eastAsia="Arial" w:hAnsi="Open Sans Light" w:cs="Open Sans Light"/>
          <w:color w:val="000000" w:themeColor="text1"/>
        </w:rPr>
        <w:t>ydatków jest 1 stycznia 2021 r</w:t>
      </w:r>
      <w:r w:rsidRPr="00C252A9">
        <w:rPr>
          <w:rFonts w:ascii="Open Sans Light" w:eastAsia="Arial" w:hAnsi="Open Sans Light" w:cs="Open Sans Light"/>
          <w:color w:val="000000" w:themeColor="text1"/>
        </w:rPr>
        <w:t>. W</w:t>
      </w:r>
      <w:r w:rsidR="00233B2E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Pr="00C252A9">
        <w:rPr>
          <w:rFonts w:ascii="Open Sans Light" w:eastAsia="Arial" w:hAnsi="Open Sans Light" w:cs="Open Sans Light"/>
          <w:color w:val="000000" w:themeColor="text1"/>
        </w:rPr>
        <w:t>przypadku projektów rozpoczętych przed początkową datą kwalifikowalności wydatków, do współfinansowania kwalifikują się jedynie wydatki faktycznie poniesione od tej daty.</w:t>
      </w:r>
    </w:p>
    <w:p w14:paraId="24331AF5" w14:textId="28D8914E" w:rsidR="004B6FC5" w:rsidRPr="00C252A9" w:rsidRDefault="393AE8CD" w:rsidP="00767736">
      <w:pPr>
        <w:pStyle w:val="Akapitzlist"/>
        <w:numPr>
          <w:ilvl w:val="0"/>
          <w:numId w:val="5"/>
        </w:numPr>
        <w:spacing w:after="120" w:line="276" w:lineRule="auto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W każdym przypadku we wniosku należy wskazać jednego beneficjenta środków</w:t>
      </w:r>
      <w:r w:rsidR="00D67CE7" w:rsidRPr="00C252A9">
        <w:rPr>
          <w:rFonts w:ascii="Open Sans Light" w:eastAsia="Arial" w:hAnsi="Open Sans Light" w:cs="Open Sans Light"/>
          <w:color w:val="000000" w:themeColor="text1"/>
        </w:rPr>
        <w:t>.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Zgodnie z Wytycznymi </w:t>
      </w:r>
      <w:r w:rsidR="37A83FF7" w:rsidRPr="00C252A9">
        <w:rPr>
          <w:rFonts w:ascii="Open Sans Light" w:eastAsia="Arial" w:hAnsi="Open Sans Light" w:cs="Open Sans Light"/>
          <w:color w:val="000000" w:themeColor="text1"/>
        </w:rPr>
        <w:t>dotyczącymi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kwalifikowalności wydatków na lata 2021 – 2027, w uzasadnionych przypadkach wnioskodawca może wskazać inny podmiot, który:</w:t>
      </w:r>
    </w:p>
    <w:p w14:paraId="579DED1D" w14:textId="1BA5DE94" w:rsidR="004B6FC5" w:rsidRPr="00C252A9" w:rsidRDefault="004B6FC5" w:rsidP="00767736">
      <w:pPr>
        <w:pStyle w:val="Akapitzlist"/>
        <w:numPr>
          <w:ilvl w:val="1"/>
          <w:numId w:val="41"/>
        </w:numPr>
        <w:spacing w:after="120" w:line="276" w:lineRule="auto"/>
        <w:ind w:left="851" w:hanging="425"/>
        <w:contextualSpacing w:val="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lastRenderedPageBreak/>
        <w:t>poniósł już wydatki kwalifikowalne - w takim przypadku wnioskodawca dołącza do wniosku o dofinansowanie oświadczenie, w którym potwierdza, że wydatki poniesione przez ten podmiot spełniają warunki kwalifikowalności wydatków</w:t>
      </w:r>
      <w:r w:rsidR="00A94F45" w:rsidRPr="00C252A9">
        <w:rPr>
          <w:rFonts w:ascii="Open Sans Light" w:eastAsia="Arial" w:hAnsi="Open Sans Light" w:cs="Open Sans Light"/>
        </w:rPr>
        <w:t>;</w:t>
      </w:r>
      <w:r w:rsidRPr="00C252A9">
        <w:rPr>
          <w:rFonts w:ascii="Open Sans Light" w:eastAsia="Arial" w:hAnsi="Open Sans Light" w:cs="Open Sans Light"/>
        </w:rPr>
        <w:t xml:space="preserve"> dodatkowo należy wskazać we wniosku o</w:t>
      </w:r>
      <w:r w:rsidR="00D52E67" w:rsidRPr="00C252A9">
        <w:rPr>
          <w:rFonts w:ascii="Open Sans Light" w:eastAsia="Arial" w:hAnsi="Open Sans Light" w:cs="Open Sans Light"/>
        </w:rPr>
        <w:t> </w:t>
      </w:r>
      <w:r w:rsidRPr="00C252A9">
        <w:rPr>
          <w:rFonts w:ascii="Open Sans Light" w:eastAsia="Arial" w:hAnsi="Open Sans Light" w:cs="Open Sans Light"/>
        </w:rPr>
        <w:t>dofinansowanie podmiot, który poniósł te wydatki oraz opisać strukturę własności majątku wytworzonego w związku z realizacją projektu oraz sposób zapewnienia trwałości projektu;</w:t>
      </w:r>
    </w:p>
    <w:p w14:paraId="34624C2D" w14:textId="5B916891" w:rsidR="004B6FC5" w:rsidRPr="00C252A9" w:rsidRDefault="004B6FC5" w:rsidP="00767736">
      <w:pPr>
        <w:pStyle w:val="Akapitzlist"/>
        <w:numPr>
          <w:ilvl w:val="1"/>
          <w:numId w:val="41"/>
        </w:numPr>
        <w:spacing w:after="120" w:line="276" w:lineRule="auto"/>
        <w:ind w:left="851" w:hanging="425"/>
        <w:contextualSpacing w:val="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będzie ponosił wydatki kwalifikowalne - w takim przypadku wnioskodawca załącza porozumienie lub umowę zawartą z poszanowaniem obowiązujących przepisów, w tym przepisów dotyczących zamówień publicznych, pomiędzy wnioskodawcą a danym podmiotem, na podstawie, której staje się on podmiotem upoważnionym do ponoszenia wydatków kwalifikowalnych w przyszłości w ramach danego projektu.</w:t>
      </w:r>
    </w:p>
    <w:p w14:paraId="3A112F04" w14:textId="5EA7A67F" w:rsidR="004B6FC5" w:rsidRPr="00C252A9" w:rsidRDefault="6BF2DECD" w:rsidP="00767736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Wnioskodawcy, chcąc otrzymać wsparcie finansowe na projekt w ramach </w:t>
      </w:r>
      <w:proofErr w:type="spellStart"/>
      <w:r w:rsidRPr="00C252A9">
        <w:rPr>
          <w:rFonts w:ascii="Open Sans Light" w:eastAsia="Arial" w:hAnsi="Open Sans Light" w:cs="Open Sans Light"/>
        </w:rPr>
        <w:t>FEnIKS</w:t>
      </w:r>
      <w:proofErr w:type="spellEnd"/>
      <w:r w:rsidRPr="00C252A9">
        <w:rPr>
          <w:rFonts w:ascii="Open Sans Light" w:eastAsia="Arial" w:hAnsi="Open Sans Light" w:cs="Open Sans Light"/>
        </w:rPr>
        <w:t xml:space="preserve"> 2021-2027, zobowiązani są zapoznać się z programem i jego założeniami oraz adresowanymi do wnioskodawców i beneficjentów innymi dokumentami tego programu, a w szczególności Szczegółowym Opisem Priorytetów Programu Operacyjnego </w:t>
      </w:r>
      <w:proofErr w:type="spellStart"/>
      <w:r w:rsidRPr="00C252A9">
        <w:rPr>
          <w:rFonts w:ascii="Open Sans Light" w:eastAsia="Arial" w:hAnsi="Open Sans Light" w:cs="Open Sans Light"/>
        </w:rPr>
        <w:t>FEnIKS</w:t>
      </w:r>
      <w:proofErr w:type="spellEnd"/>
      <w:r w:rsidRPr="00C252A9">
        <w:rPr>
          <w:rFonts w:ascii="Open Sans Light" w:eastAsia="Arial" w:hAnsi="Open Sans Light" w:cs="Open Sans Light"/>
        </w:rPr>
        <w:t xml:space="preserve"> 2021-2027</w:t>
      </w:r>
      <w:r w:rsidR="1A9035E3" w:rsidRPr="00C252A9">
        <w:rPr>
          <w:rFonts w:ascii="Open Sans Light" w:eastAsia="Arial" w:hAnsi="Open Sans Light" w:cs="Open Sans Light"/>
        </w:rPr>
        <w:t xml:space="preserve"> </w:t>
      </w:r>
      <w:r w:rsidRPr="00C252A9">
        <w:rPr>
          <w:rFonts w:ascii="Open Sans Light" w:eastAsia="Arial" w:hAnsi="Open Sans Light" w:cs="Open Sans Light"/>
        </w:rPr>
        <w:t>wraz z odpowiednimi kryteriami wyboru projektów i Instrukcją wypełniania wniosku o dofinansowanie oraz przestrzegać zawartych w nich zasad.</w:t>
      </w:r>
    </w:p>
    <w:p w14:paraId="5ED3FA03" w14:textId="5A2C8052" w:rsidR="00775F1C" w:rsidRPr="00C252A9" w:rsidRDefault="085B3042" w:rsidP="00767736">
      <w:pPr>
        <w:pStyle w:val="Akapitzlist"/>
        <w:numPr>
          <w:ilvl w:val="0"/>
          <w:numId w:val="5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color w:val="000000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Projekt musi być spójny z dokumentami dotyczącymi planowania, ustanowionymi w celu spełnienia warunków podstawowych dla celu 2.5, tj. z</w:t>
      </w:r>
      <w:r w:rsidR="00EA7650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aktualizowanym planowaniem koniecznych inwestycji w sektorze </w:t>
      </w:r>
      <w:r w:rsidR="00A81368" w:rsidRPr="00C252A9">
        <w:rPr>
          <w:rFonts w:ascii="Open Sans Light" w:eastAsia="Arial" w:hAnsi="Open Sans Light" w:cs="Open Sans Light"/>
          <w:color w:val="000000" w:themeColor="text1"/>
        </w:rPr>
        <w:t>wodno-ściekowym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. </w:t>
      </w:r>
      <w:r w:rsidRPr="00741711">
        <w:rPr>
          <w:rFonts w:ascii="Open Sans Light" w:eastAsia="Arial" w:hAnsi="Open Sans Light" w:cs="Open Sans Light"/>
        </w:rPr>
        <w:t xml:space="preserve">Oznacza to, iż inwestycja objęta </w:t>
      </w:r>
      <w:r w:rsidR="00C3549F" w:rsidRPr="00741711">
        <w:rPr>
          <w:rFonts w:ascii="Open Sans Light" w:eastAsia="Arial" w:hAnsi="Open Sans Light" w:cs="Open Sans Light"/>
        </w:rPr>
        <w:t xml:space="preserve">wnioskiem o dofinansowanie </w:t>
      </w:r>
      <w:r w:rsidRPr="00741711">
        <w:rPr>
          <w:rFonts w:ascii="Open Sans Light" w:eastAsia="Arial" w:hAnsi="Open Sans Light" w:cs="Open Sans Light"/>
        </w:rPr>
        <w:t>powinna być realizowana w</w:t>
      </w:r>
      <w:r w:rsidR="00D52E67" w:rsidRPr="00741711">
        <w:rPr>
          <w:rFonts w:ascii="Open Sans Light" w:eastAsia="Arial" w:hAnsi="Open Sans Light" w:cs="Open Sans Light"/>
        </w:rPr>
        <w:t> </w:t>
      </w:r>
      <w:r w:rsidRPr="00741711">
        <w:rPr>
          <w:rFonts w:ascii="Open Sans Light" w:eastAsia="Arial" w:hAnsi="Open Sans Light" w:cs="Open Sans Light"/>
        </w:rPr>
        <w:t xml:space="preserve">aglomeracji wskazanej w </w:t>
      </w:r>
      <w:r w:rsidR="00B319BF" w:rsidRPr="00741711">
        <w:rPr>
          <w:rFonts w:ascii="Open Sans Light" w:eastAsia="Arial" w:hAnsi="Open Sans Light" w:cs="Open Sans Light"/>
        </w:rPr>
        <w:t xml:space="preserve">obowiązującej w dniu złożenia wniosku aktualizacji </w:t>
      </w:r>
      <w:r w:rsidRPr="00741711">
        <w:rPr>
          <w:rFonts w:ascii="Open Sans Light" w:eastAsia="Arial" w:hAnsi="Open Sans Light" w:cs="Open Sans Light"/>
        </w:rPr>
        <w:t>KPOŚK (Załącznik nr 3</w:t>
      </w:r>
      <w:r w:rsidR="4BE88F83" w:rsidRPr="00741711">
        <w:rPr>
          <w:rFonts w:ascii="Open Sans Light" w:eastAsia="Arial" w:hAnsi="Open Sans Light" w:cs="Open Sans Light"/>
        </w:rPr>
        <w:t xml:space="preserve"> Wykaz niezbędnych przedsięwzięć w zakresie budowy i modernizacji urządzeń kanalizacyjnych dla aglomeracji ≥ 2 000 RLM</w:t>
      </w:r>
      <w:r w:rsidRPr="00741711">
        <w:rPr>
          <w:rFonts w:ascii="Open Sans Light" w:eastAsia="Arial" w:hAnsi="Open Sans Light" w:cs="Open Sans Light"/>
        </w:rPr>
        <w:t>)</w:t>
      </w:r>
      <w:r w:rsidR="63CCA736" w:rsidRPr="00741711">
        <w:rPr>
          <w:rFonts w:ascii="Open Sans Light" w:eastAsia="Arial" w:hAnsi="Open Sans Light" w:cs="Open Sans Light"/>
        </w:rPr>
        <w:t>,</w:t>
      </w:r>
      <w:r w:rsidRPr="00741711">
        <w:rPr>
          <w:rFonts w:ascii="Open Sans Light" w:eastAsia="Arial" w:hAnsi="Open Sans Light" w:cs="Open Sans Light"/>
        </w:rPr>
        <w:t xml:space="preserve"> jako niespełniając</w:t>
      </w:r>
      <w:r w:rsidR="00265D4D" w:rsidRPr="00741711">
        <w:rPr>
          <w:rFonts w:ascii="Open Sans Light" w:eastAsia="Arial" w:hAnsi="Open Sans Light" w:cs="Open Sans Light"/>
        </w:rPr>
        <w:t>a</w:t>
      </w:r>
      <w:r w:rsidRPr="00741711">
        <w:rPr>
          <w:rFonts w:ascii="Open Sans Light" w:eastAsia="Arial" w:hAnsi="Open Sans Light" w:cs="Open Sans Light"/>
        </w:rPr>
        <w:t xml:space="preserve"> wymogów dyrektywy ściekowej, a</w:t>
      </w:r>
      <w:r w:rsidR="00EA7650" w:rsidRPr="00741711">
        <w:rPr>
          <w:rFonts w:ascii="Open Sans Light" w:eastAsia="Arial" w:hAnsi="Open Sans Light" w:cs="Open Sans Light"/>
        </w:rPr>
        <w:t> </w:t>
      </w:r>
      <w:r w:rsidRPr="00741711">
        <w:rPr>
          <w:rFonts w:ascii="Open Sans Light" w:eastAsia="Arial" w:hAnsi="Open Sans Light" w:cs="Open Sans Light"/>
        </w:rPr>
        <w:t xml:space="preserve">sama inwestycja musi przyczyniać się bezpośrednio do </w:t>
      </w:r>
      <w:r w:rsidR="00265D4D" w:rsidRPr="00741711">
        <w:rPr>
          <w:rFonts w:ascii="Open Sans Light" w:eastAsia="Arial" w:hAnsi="Open Sans Light" w:cs="Open Sans Light"/>
        </w:rPr>
        <w:t xml:space="preserve">zrealizowania obowiązku </w:t>
      </w:r>
      <w:r w:rsidRPr="00741711">
        <w:rPr>
          <w:rFonts w:ascii="Open Sans Light" w:eastAsia="Arial" w:hAnsi="Open Sans Light" w:cs="Open Sans Light"/>
        </w:rPr>
        <w:t>spełnienia wymogów dyrektywy</w:t>
      </w:r>
      <w:r w:rsidR="21C5059D" w:rsidRPr="00741711">
        <w:rPr>
          <w:rFonts w:ascii="Open Sans Light" w:eastAsia="Arial" w:hAnsi="Open Sans Light" w:cs="Open Sans Light"/>
        </w:rPr>
        <w:t xml:space="preserve"> ściekowej</w:t>
      </w:r>
      <w:r w:rsidRPr="00741711">
        <w:rPr>
          <w:rFonts w:ascii="Open Sans Light" w:eastAsia="Arial" w:hAnsi="Open Sans Light" w:cs="Open Sans Light"/>
        </w:rPr>
        <w:t xml:space="preserve">. </w:t>
      </w:r>
      <w:r w:rsidR="2F2846B9" w:rsidRPr="00C252A9">
        <w:rPr>
          <w:rFonts w:ascii="Open Sans Light" w:eastAsia="Arial" w:hAnsi="Open Sans Light" w:cs="Open Sans Light"/>
          <w:color w:val="000000" w:themeColor="text1"/>
        </w:rPr>
        <w:t>W przypadku zakresu zaopatrzenia w wodę</w:t>
      </w:r>
      <w:r w:rsidR="003B5285" w:rsidRPr="00C252A9">
        <w:rPr>
          <w:rFonts w:ascii="Open Sans Light" w:eastAsia="Arial" w:hAnsi="Open Sans Light" w:cs="Open Sans Light"/>
          <w:color w:val="000000" w:themeColor="text1"/>
        </w:rPr>
        <w:t>,</w:t>
      </w:r>
      <w:r w:rsidR="2F2846B9" w:rsidRPr="00C252A9">
        <w:rPr>
          <w:rFonts w:ascii="Open Sans Light" w:eastAsia="Arial" w:hAnsi="Open Sans Light" w:cs="Open Sans Light"/>
          <w:color w:val="000000" w:themeColor="text1"/>
        </w:rPr>
        <w:t xml:space="preserve"> projekt powinien być spójny z Programem inwestycyjnym w zakresie </w:t>
      </w:r>
      <w:r w:rsidR="00D726FB" w:rsidRPr="00C252A9">
        <w:rPr>
          <w:rFonts w:ascii="Open Sans Light" w:eastAsia="Arial" w:hAnsi="Open Sans Light" w:cs="Open Sans Light"/>
          <w:color w:val="000000" w:themeColor="text1"/>
        </w:rPr>
        <w:t xml:space="preserve">poprawy </w:t>
      </w:r>
      <w:r w:rsidR="2F2846B9" w:rsidRPr="00C252A9">
        <w:rPr>
          <w:rFonts w:ascii="Open Sans Light" w:eastAsia="Arial" w:hAnsi="Open Sans Light" w:cs="Open Sans Light"/>
          <w:color w:val="000000" w:themeColor="text1"/>
        </w:rPr>
        <w:t xml:space="preserve">jakości </w:t>
      </w:r>
      <w:r w:rsidR="00D726FB" w:rsidRPr="00C252A9">
        <w:rPr>
          <w:rFonts w:ascii="Open Sans Light" w:eastAsia="Arial" w:hAnsi="Open Sans Light" w:cs="Open Sans Light"/>
          <w:color w:val="000000" w:themeColor="text1"/>
        </w:rPr>
        <w:t>i</w:t>
      </w:r>
      <w:r w:rsidR="00D52E67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="00D726FB" w:rsidRPr="00C252A9">
        <w:rPr>
          <w:rFonts w:ascii="Open Sans Light" w:eastAsia="Arial" w:hAnsi="Open Sans Light" w:cs="Open Sans Light"/>
          <w:color w:val="000000" w:themeColor="text1"/>
        </w:rPr>
        <w:t>ograniczenia strat wody przeznaczonej do spożycia przez ludzi</w:t>
      </w:r>
      <w:r w:rsidR="00D66189" w:rsidRPr="00C252A9">
        <w:rPr>
          <w:rStyle w:val="Odwoanieprzypisudolnego"/>
          <w:rFonts w:ascii="Open Sans Light" w:eastAsia="Arial" w:hAnsi="Open Sans Light" w:cs="Open Sans Light"/>
          <w:color w:val="000000" w:themeColor="text1"/>
        </w:rPr>
        <w:footnoteReference w:id="3"/>
      </w:r>
      <w:r w:rsidR="006D1C1F" w:rsidRPr="00C252A9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="2F2846B9" w:rsidRPr="00C252A9">
        <w:rPr>
          <w:rFonts w:ascii="Open Sans Light" w:eastAsia="Arial" w:hAnsi="Open Sans Light" w:cs="Open Sans Light"/>
          <w:color w:val="000000" w:themeColor="text1"/>
        </w:rPr>
        <w:t xml:space="preserve">(wdrożenie dyrektywy 2020/2184), tj. inwestycja powinna wpisywać się w przynajmniej jeden z obszarów działań Programu inwestycyjnego, </w:t>
      </w:r>
      <w:r w:rsidR="2F2846B9" w:rsidRPr="00C252A9">
        <w:rPr>
          <w:rFonts w:ascii="Open Sans Light" w:eastAsia="Arial" w:hAnsi="Open Sans Light" w:cs="Open Sans Light"/>
          <w:color w:val="000000" w:themeColor="text1"/>
        </w:rPr>
        <w:lastRenderedPageBreak/>
        <w:t>jednocześnie zgodnego z</w:t>
      </w:r>
      <w:r w:rsidR="00D52E67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="2F2846B9" w:rsidRPr="00C252A9">
        <w:rPr>
          <w:rFonts w:ascii="Open Sans Light" w:eastAsia="Arial" w:hAnsi="Open Sans Light" w:cs="Open Sans Light"/>
          <w:color w:val="000000" w:themeColor="text1"/>
        </w:rPr>
        <w:t>zakresem zadań związanych z rozbudową i poprawą jakości systemów zaopatrzen</w:t>
      </w:r>
      <w:r w:rsidR="17B9EFD5" w:rsidRPr="00C252A9">
        <w:rPr>
          <w:rFonts w:ascii="Open Sans Light" w:eastAsia="Arial" w:hAnsi="Open Sans Light" w:cs="Open Sans Light"/>
          <w:color w:val="000000" w:themeColor="text1"/>
        </w:rPr>
        <w:t xml:space="preserve">ia ludności w wodę opisanym w </w:t>
      </w:r>
      <w:r w:rsidR="2F2846B9" w:rsidRPr="00C252A9">
        <w:rPr>
          <w:rFonts w:ascii="Open Sans Light" w:eastAsia="Arial" w:hAnsi="Open Sans Light" w:cs="Open Sans Light"/>
          <w:color w:val="000000" w:themeColor="text1"/>
        </w:rPr>
        <w:t xml:space="preserve">SZOP. </w:t>
      </w:r>
    </w:p>
    <w:p w14:paraId="4A3D1B4B" w14:textId="77777777" w:rsidR="003D275D" w:rsidRPr="00C252A9" w:rsidRDefault="003D275D" w:rsidP="00B56230">
      <w:pPr>
        <w:pStyle w:val="Nagwek1"/>
        <w:spacing w:line="276" w:lineRule="auto"/>
        <w:rPr>
          <w:rFonts w:cs="Open Sans Light"/>
        </w:rPr>
      </w:pPr>
      <w:bookmarkStart w:id="24" w:name="_Toc33852443"/>
      <w:bookmarkStart w:id="25" w:name="_Toc214631701"/>
      <w:r w:rsidRPr="00C252A9">
        <w:rPr>
          <w:rFonts w:cs="Open Sans Light"/>
        </w:rPr>
        <w:t>§ 5. Rodzaje projektów</w:t>
      </w:r>
      <w:bookmarkEnd w:id="24"/>
      <w:bookmarkEnd w:id="25"/>
    </w:p>
    <w:p w14:paraId="7342EC59" w14:textId="16671873" w:rsidR="004C0939" w:rsidRPr="00C252A9" w:rsidRDefault="036D2655" w:rsidP="00767736">
      <w:pPr>
        <w:pStyle w:val="Akapitzlist"/>
        <w:numPr>
          <w:ilvl w:val="0"/>
          <w:numId w:val="59"/>
        </w:numPr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  <w:color w:val="000000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W ramach naboru wsparcie mogą uzyskać</w:t>
      </w:r>
      <w:r w:rsidR="6D541754" w:rsidRPr="00C252A9">
        <w:rPr>
          <w:rFonts w:ascii="Open Sans Light" w:eastAsia="Arial" w:hAnsi="Open Sans Light" w:cs="Open Sans Light"/>
          <w:color w:val="000000" w:themeColor="text1"/>
        </w:rPr>
        <w:t xml:space="preserve"> przedsięwzię</w:t>
      </w:r>
      <w:r w:rsidRPr="00C252A9">
        <w:rPr>
          <w:rFonts w:ascii="Open Sans Light" w:eastAsia="Arial" w:hAnsi="Open Sans Light" w:cs="Open Sans Light"/>
          <w:color w:val="000000" w:themeColor="text1"/>
        </w:rPr>
        <w:t>cia</w:t>
      </w:r>
      <w:r w:rsidR="6D541754" w:rsidRPr="00C252A9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związane </w:t>
      </w:r>
      <w:r w:rsidR="6D541754" w:rsidRPr="00C252A9">
        <w:rPr>
          <w:rFonts w:ascii="Open Sans Light" w:eastAsia="Arial" w:hAnsi="Open Sans Light" w:cs="Open Sans Light"/>
          <w:color w:val="000000" w:themeColor="text1"/>
        </w:rPr>
        <w:t>z budową nowej infrastruktury komunalnej do zbierania ścieków komunalnych oraz budową, przebudową, rozbudową i remontem istniejącej infrastruktury komunalnej do ich oczyszczania, niezbędn</w:t>
      </w:r>
      <w:r w:rsidR="00FD2708" w:rsidRPr="00C252A9">
        <w:rPr>
          <w:rFonts w:ascii="Open Sans Light" w:eastAsia="Arial" w:hAnsi="Open Sans Light" w:cs="Open Sans Light"/>
          <w:color w:val="000000" w:themeColor="text1"/>
        </w:rPr>
        <w:t>e</w:t>
      </w:r>
      <w:r w:rsidR="6D541754" w:rsidRPr="00C252A9">
        <w:rPr>
          <w:rFonts w:ascii="Open Sans Light" w:eastAsia="Arial" w:hAnsi="Open Sans Light" w:cs="Open Sans Light"/>
          <w:color w:val="000000" w:themeColor="text1"/>
        </w:rPr>
        <w:t xml:space="preserve"> do zrealizowania zobowiązań wynikających z dyrektywy ściekowej.</w:t>
      </w:r>
      <w:r w:rsidR="6D541754" w:rsidRPr="00C252A9">
        <w:rPr>
          <w:rFonts w:ascii="Open Sans Light" w:eastAsia="Arial" w:hAnsi="Open Sans Light" w:cs="Open Sans Light"/>
          <w:lang w:eastAsia="en-US"/>
        </w:rPr>
        <w:t xml:space="preserve"> </w:t>
      </w:r>
    </w:p>
    <w:p w14:paraId="528599D8" w14:textId="27A02394" w:rsidR="009478BD" w:rsidRPr="00C252A9" w:rsidRDefault="001850AA" w:rsidP="00767736">
      <w:pPr>
        <w:pStyle w:val="Akapitzlist"/>
        <w:numPr>
          <w:ilvl w:val="0"/>
          <w:numId w:val="59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color w:val="000000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 xml:space="preserve">Jedynie </w:t>
      </w:r>
      <w:r w:rsidR="6D541754" w:rsidRPr="00C252A9">
        <w:rPr>
          <w:rFonts w:ascii="Open Sans Light" w:eastAsia="Arial" w:hAnsi="Open Sans Light" w:cs="Open Sans Light"/>
          <w:color w:val="000000" w:themeColor="text1"/>
        </w:rPr>
        <w:t>w</w:t>
      </w:r>
      <w:r w:rsidR="00D52E67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="6D541754" w:rsidRPr="00C252A9">
        <w:rPr>
          <w:rFonts w:ascii="Open Sans Light" w:eastAsia="Arial" w:hAnsi="Open Sans Light" w:cs="Open Sans Light"/>
          <w:color w:val="000000" w:themeColor="text1"/>
        </w:rPr>
        <w:t>ramach realizacji projektów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kompleksowych</w:t>
      </w:r>
      <w:r w:rsidR="00A4344B" w:rsidRPr="00C252A9">
        <w:rPr>
          <w:rStyle w:val="Odwoanieprzypisudolnego"/>
          <w:rFonts w:ascii="Open Sans Light" w:eastAsia="Arial" w:hAnsi="Open Sans Light" w:cs="Open Sans Light"/>
          <w:color w:val="000000" w:themeColor="text1"/>
        </w:rPr>
        <w:footnoteReference w:id="4"/>
      </w:r>
      <w:r w:rsidR="6D541754" w:rsidRPr="00C252A9">
        <w:rPr>
          <w:rFonts w:ascii="Open Sans Light" w:eastAsia="Arial" w:hAnsi="Open Sans Light" w:cs="Open Sans Light"/>
          <w:color w:val="000000" w:themeColor="text1"/>
        </w:rPr>
        <w:t xml:space="preserve">, dopuszczalne jest włączenie do zakresu projektu również </w:t>
      </w:r>
      <w:r w:rsidR="00BC59E6" w:rsidRPr="00C252A9">
        <w:rPr>
          <w:rFonts w:ascii="Open Sans Light" w:eastAsia="Arial" w:hAnsi="Open Sans Light" w:cs="Open Sans Light"/>
          <w:color w:val="000000" w:themeColor="text1"/>
        </w:rPr>
        <w:t xml:space="preserve">innych </w:t>
      </w:r>
      <w:r w:rsidR="007F43FF" w:rsidRPr="00C252A9">
        <w:rPr>
          <w:rFonts w:ascii="Open Sans Light" w:eastAsia="Arial" w:hAnsi="Open Sans Light" w:cs="Open Sans Light"/>
        </w:rPr>
        <w:t xml:space="preserve">wybranych </w:t>
      </w:r>
      <w:r w:rsidR="6D541754" w:rsidRPr="00C252A9">
        <w:rPr>
          <w:rFonts w:ascii="Open Sans Light" w:eastAsia="Arial" w:hAnsi="Open Sans Light" w:cs="Open Sans Light"/>
        </w:rPr>
        <w:t>zadań związanych z</w:t>
      </w:r>
      <w:r w:rsidR="008324BB" w:rsidRPr="00C252A9">
        <w:rPr>
          <w:rFonts w:ascii="Open Sans Light" w:eastAsia="Arial" w:hAnsi="Open Sans Light" w:cs="Open Sans Light"/>
        </w:rPr>
        <w:t> </w:t>
      </w:r>
      <w:r w:rsidR="6D541754" w:rsidRPr="00C252A9">
        <w:rPr>
          <w:rFonts w:ascii="Open Sans Light" w:eastAsia="Arial" w:hAnsi="Open Sans Light" w:cs="Open Sans Light"/>
        </w:rPr>
        <w:t>gospodarką ściekową, a także zadań związanych z rozbudową i poprawą jakości systemów zaopatrzenia ludności w wodę do spożycia</w:t>
      </w:r>
      <w:r w:rsidR="005B448E">
        <w:rPr>
          <w:rFonts w:ascii="Open Sans Light" w:eastAsia="Arial" w:hAnsi="Open Sans Light" w:cs="Open Sans Light"/>
        </w:rPr>
        <w:t>,</w:t>
      </w:r>
      <w:r w:rsidR="007F43FF" w:rsidRPr="00C252A9">
        <w:rPr>
          <w:rFonts w:ascii="Open Sans Light" w:eastAsia="Arial" w:hAnsi="Open Sans Light" w:cs="Open Sans Light"/>
        </w:rPr>
        <w:t xml:space="preserve"> </w:t>
      </w:r>
      <w:r w:rsidR="00A31FF0" w:rsidRPr="00C252A9">
        <w:rPr>
          <w:rFonts w:ascii="Open Sans Light" w:eastAsia="Arial" w:hAnsi="Open Sans Light" w:cs="Open Sans Light"/>
        </w:rPr>
        <w:t xml:space="preserve">z zastrzeżeniem </w:t>
      </w:r>
      <w:r w:rsidR="0C945E2D" w:rsidRPr="00C252A9">
        <w:rPr>
          <w:rFonts w:ascii="Open Sans Light" w:eastAsia="Arial" w:hAnsi="Open Sans Light" w:cs="Open Sans Light"/>
        </w:rPr>
        <w:t>§</w:t>
      </w:r>
      <w:r w:rsidR="00C0421B" w:rsidRPr="00C252A9">
        <w:rPr>
          <w:rFonts w:ascii="Open Sans Light" w:eastAsia="Arial" w:hAnsi="Open Sans Light" w:cs="Open Sans Light"/>
        </w:rPr>
        <w:t> </w:t>
      </w:r>
      <w:r w:rsidR="0C945E2D" w:rsidRPr="00C252A9">
        <w:rPr>
          <w:rFonts w:ascii="Open Sans Light" w:eastAsia="Arial" w:hAnsi="Open Sans Light" w:cs="Open Sans Light"/>
        </w:rPr>
        <w:t>5</w:t>
      </w:r>
      <w:r w:rsidR="54284D33" w:rsidRPr="00C252A9">
        <w:rPr>
          <w:rFonts w:ascii="Open Sans Light" w:eastAsia="Arial" w:hAnsi="Open Sans Light" w:cs="Open Sans Light"/>
        </w:rPr>
        <w:t xml:space="preserve"> ust.</w:t>
      </w:r>
      <w:r w:rsidR="00D726FB" w:rsidRPr="00C252A9">
        <w:rPr>
          <w:rFonts w:ascii="Open Sans Light" w:eastAsia="Arial" w:hAnsi="Open Sans Light" w:cs="Open Sans Light"/>
        </w:rPr>
        <w:t xml:space="preserve"> </w:t>
      </w:r>
      <w:r w:rsidR="54284D33" w:rsidRPr="00C252A9">
        <w:rPr>
          <w:rFonts w:ascii="Open Sans Light" w:eastAsia="Arial" w:hAnsi="Open Sans Light" w:cs="Open Sans Light"/>
        </w:rPr>
        <w:t>4</w:t>
      </w:r>
      <w:r w:rsidR="00BC59E6" w:rsidRPr="00C252A9">
        <w:rPr>
          <w:rFonts w:ascii="Open Sans Light" w:eastAsia="Arial" w:hAnsi="Open Sans Light" w:cs="Open Sans Light"/>
        </w:rPr>
        <w:t>.</w:t>
      </w:r>
      <w:r w:rsidR="6D541754" w:rsidRPr="00C252A9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="043502E8" w:rsidRPr="00C252A9">
        <w:rPr>
          <w:rFonts w:ascii="Open Sans Light" w:eastAsia="Arial" w:hAnsi="Open Sans Light" w:cs="Open Sans Light"/>
          <w:color w:val="000000" w:themeColor="text1"/>
        </w:rPr>
        <w:t>Inwestycje</w:t>
      </w:r>
      <w:r w:rsidR="33216B09" w:rsidRPr="00C252A9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="2F150683" w:rsidRPr="00C252A9">
        <w:rPr>
          <w:rFonts w:ascii="Open Sans Light" w:eastAsia="Arial" w:hAnsi="Open Sans Light" w:cs="Open Sans Light"/>
          <w:color w:val="000000" w:themeColor="text1"/>
        </w:rPr>
        <w:t>takie mogą mieć charakter jedynie uzupełniający.</w:t>
      </w:r>
    </w:p>
    <w:p w14:paraId="3D952DFA" w14:textId="3EB3CDFF" w:rsidR="009478BD" w:rsidRPr="00C252A9" w:rsidRDefault="2F150683" w:rsidP="00767736">
      <w:pPr>
        <w:numPr>
          <w:ilvl w:val="0"/>
          <w:numId w:val="59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color w:val="000000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W ramach naboru wsparcie może zostać przyznane projektom</w:t>
      </w:r>
      <w:r w:rsidR="001850AA" w:rsidRPr="00C252A9">
        <w:rPr>
          <w:rFonts w:ascii="Open Sans Light" w:eastAsia="Arial" w:hAnsi="Open Sans Light" w:cs="Open Sans Light"/>
          <w:color w:val="000000" w:themeColor="text1"/>
        </w:rPr>
        <w:t xml:space="preserve"> kompleksowym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w</w:t>
      </w:r>
      <w:r w:rsidR="00D52E67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zakresie gospodarki wodno-ściekowej </w:t>
      </w:r>
      <w:r w:rsidR="00BF5881" w:rsidRPr="00C252A9">
        <w:rPr>
          <w:rFonts w:ascii="Open Sans Light" w:eastAsia="Arial" w:hAnsi="Open Sans Light" w:cs="Open Sans Light"/>
          <w:color w:val="000000" w:themeColor="text1"/>
        </w:rPr>
        <w:t xml:space="preserve">zlokalizowanym na obszarze </w:t>
      </w:r>
      <w:r w:rsidRPr="00C252A9">
        <w:rPr>
          <w:rFonts w:ascii="Open Sans Light" w:eastAsia="Arial" w:hAnsi="Open Sans Light" w:cs="Open Sans Light"/>
          <w:color w:val="000000" w:themeColor="text1"/>
        </w:rPr>
        <w:t>aglomeracj</w:t>
      </w:r>
      <w:r w:rsidR="00BF5881" w:rsidRPr="00C252A9">
        <w:rPr>
          <w:rFonts w:ascii="Open Sans Light" w:eastAsia="Arial" w:hAnsi="Open Sans Light" w:cs="Open Sans Light"/>
          <w:color w:val="000000" w:themeColor="text1"/>
        </w:rPr>
        <w:t>i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ujętych w KPOŚK, </w:t>
      </w:r>
      <w:r w:rsidR="00BF5881" w:rsidRPr="00C252A9">
        <w:rPr>
          <w:rFonts w:ascii="Open Sans Light" w:eastAsia="Arial" w:hAnsi="Open Sans Light" w:cs="Open Sans Light"/>
          <w:color w:val="000000" w:themeColor="text1"/>
        </w:rPr>
        <w:t xml:space="preserve">których zakres </w:t>
      </w:r>
      <w:r w:rsidRPr="00C252A9">
        <w:rPr>
          <w:rFonts w:ascii="Open Sans Light" w:eastAsia="Arial" w:hAnsi="Open Sans Light" w:cs="Open Sans Light"/>
          <w:color w:val="000000" w:themeColor="text1"/>
        </w:rPr>
        <w:t>obejmuj</w:t>
      </w:r>
      <w:r w:rsidR="00BF5881" w:rsidRPr="00C252A9">
        <w:rPr>
          <w:rFonts w:ascii="Open Sans Light" w:eastAsia="Arial" w:hAnsi="Open Sans Light" w:cs="Open Sans Light"/>
          <w:color w:val="000000" w:themeColor="text1"/>
        </w:rPr>
        <w:t>e</w:t>
      </w:r>
      <w:r w:rsidRPr="00C252A9">
        <w:rPr>
          <w:rFonts w:ascii="Open Sans Light" w:eastAsia="Arial" w:hAnsi="Open Sans Light" w:cs="Open Sans Light"/>
          <w:color w:val="000000" w:themeColor="text1"/>
        </w:rPr>
        <w:t>:</w:t>
      </w:r>
    </w:p>
    <w:p w14:paraId="1F11B14E" w14:textId="6B8B70C6" w:rsidR="009478BD" w:rsidRPr="00C252A9" w:rsidRDefault="009478BD" w:rsidP="00767736">
      <w:pPr>
        <w:numPr>
          <w:ilvl w:val="0"/>
          <w:numId w:val="42"/>
        </w:numPr>
        <w:spacing w:after="120" w:line="276" w:lineRule="auto"/>
        <w:ind w:left="851" w:hanging="425"/>
        <w:contextualSpacing/>
        <w:rPr>
          <w:rFonts w:ascii="Open Sans Light" w:eastAsia="Arial" w:hAnsi="Open Sans Light" w:cs="Open Sans Light"/>
          <w:color w:val="000000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 xml:space="preserve">budowę, rozbudowę lub modernizację oczyszczalni ścieków komunalnych, która jest niezbędna dla osiągnięcia zgodności z dyrektywą </w:t>
      </w:r>
      <w:r w:rsidR="5DC554BE" w:rsidRPr="00C252A9">
        <w:rPr>
          <w:rFonts w:ascii="Open Sans Light" w:eastAsia="Arial" w:hAnsi="Open Sans Light" w:cs="Open Sans Light"/>
          <w:color w:val="000000" w:themeColor="text1"/>
        </w:rPr>
        <w:t>ściekową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w</w:t>
      </w:r>
      <w:r w:rsidR="00D52E67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zakresie standardów oczyszczania </w:t>
      </w:r>
      <w:r w:rsidR="006B6084" w:rsidRPr="00C252A9">
        <w:rPr>
          <w:rFonts w:ascii="Open Sans Light" w:eastAsia="Arial" w:hAnsi="Open Sans Light" w:cs="Open Sans Light"/>
          <w:color w:val="000000" w:themeColor="text1"/>
        </w:rPr>
        <w:t>lub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sumarycznej przepustowości oczyszczalni obsługujących aglomerację. Tam gdzie to możliwe</w:t>
      </w:r>
      <w:r w:rsidR="00A5094E" w:rsidRPr="00C252A9">
        <w:rPr>
          <w:rFonts w:ascii="Open Sans Light" w:eastAsia="Arial" w:hAnsi="Open Sans Light" w:cs="Open Sans Light"/>
          <w:color w:val="000000" w:themeColor="text1"/>
        </w:rPr>
        <w:t>,</w:t>
      </w:r>
      <w:r w:rsidR="00992928" w:rsidRPr="00C252A9">
        <w:rPr>
          <w:rFonts w:ascii="Open Sans Light" w:eastAsia="Arial" w:hAnsi="Open Sans Light" w:cs="Open Sans Light"/>
          <w:color w:val="000000" w:themeColor="text1"/>
        </w:rPr>
        <w:t xml:space="preserve"> a także</w:t>
      </w:r>
      <w:r w:rsidR="00D40421" w:rsidRPr="00C252A9">
        <w:rPr>
          <w:rFonts w:ascii="Open Sans Light" w:eastAsia="Arial" w:hAnsi="Open Sans Light" w:cs="Open Sans Light"/>
          <w:color w:val="000000" w:themeColor="text1"/>
        </w:rPr>
        <w:t xml:space="preserve"> uzasadnione</w:t>
      </w:r>
      <w:r w:rsidR="00992928" w:rsidRPr="00C252A9">
        <w:rPr>
          <w:rFonts w:ascii="Open Sans Light" w:eastAsia="Arial" w:hAnsi="Open Sans Light" w:cs="Open Sans Light"/>
          <w:color w:val="000000" w:themeColor="text1"/>
        </w:rPr>
        <w:t xml:space="preserve"> technicznie i finansowo, </w:t>
      </w:r>
      <w:r w:rsidR="00D40421" w:rsidRPr="00C252A9">
        <w:rPr>
          <w:rFonts w:ascii="Open Sans Light" w:eastAsia="Arial" w:hAnsi="Open Sans Light" w:cs="Open Sans Light"/>
          <w:color w:val="000000" w:themeColor="text1"/>
        </w:rPr>
        <w:t xml:space="preserve">zakres projektu może </w:t>
      </w:r>
      <w:r w:rsidR="0062150B">
        <w:rPr>
          <w:rFonts w:ascii="Open Sans Light" w:eastAsia="Arial" w:hAnsi="Open Sans Light" w:cs="Open Sans Light"/>
          <w:color w:val="000000" w:themeColor="text1"/>
        </w:rPr>
        <w:t xml:space="preserve">dodatkowo </w:t>
      </w:r>
      <w:r w:rsidR="00D40421" w:rsidRPr="00C252A9">
        <w:rPr>
          <w:rFonts w:ascii="Open Sans Light" w:eastAsia="Arial" w:hAnsi="Open Sans Light" w:cs="Open Sans Light"/>
          <w:color w:val="000000" w:themeColor="text1"/>
        </w:rPr>
        <w:t>obejmować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="00FC0446" w:rsidRPr="00C252A9">
        <w:rPr>
          <w:rFonts w:ascii="Open Sans Light" w:eastAsia="Arial" w:hAnsi="Open Sans Light" w:cs="Open Sans Light"/>
          <w:color w:val="000000" w:themeColor="text1"/>
        </w:rPr>
        <w:t xml:space="preserve">również </w:t>
      </w:r>
      <w:r w:rsidR="0065346C" w:rsidRPr="0065346C">
        <w:rPr>
          <w:rFonts w:ascii="Open Sans Light" w:eastAsia="Arial" w:hAnsi="Open Sans Light" w:cs="Open Sans Light"/>
          <w:color w:val="000000" w:themeColor="text1"/>
        </w:rPr>
        <w:t>instalacje do wytwarzania energii ze źródeł odnawialnych, w tym technologie wykorzystujące potencjał energetyczny ścieków i osadów ściekowych do produkcji energii cieplnej i elektrycznej, a także energooszczędne urządzenia</w:t>
      </w:r>
      <w:r w:rsidR="0065346C">
        <w:rPr>
          <w:rFonts w:ascii="Open Sans Light" w:eastAsia="Arial" w:hAnsi="Open Sans Light" w:cs="Open Sans Light"/>
          <w:color w:val="000000" w:themeColor="text1"/>
        </w:rPr>
        <w:t xml:space="preserve">. Zastrzega się 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jednak, że wydatki na infrastrukturę do produkcji energii </w:t>
      </w:r>
      <w:r w:rsidR="0062150B">
        <w:rPr>
          <w:rFonts w:ascii="Open Sans Light" w:eastAsia="Arial" w:hAnsi="Open Sans Light" w:cs="Open Sans Light"/>
          <w:color w:val="000000" w:themeColor="text1"/>
        </w:rPr>
        <w:t xml:space="preserve">z odnawialnych źródeł </w:t>
      </w:r>
      <w:r w:rsidRPr="00C252A9">
        <w:rPr>
          <w:rFonts w:ascii="Open Sans Light" w:eastAsia="Arial" w:hAnsi="Open Sans Light" w:cs="Open Sans Light"/>
          <w:color w:val="000000" w:themeColor="text1"/>
        </w:rPr>
        <w:t>na potrzeby inne niż własne wnioskodawcy lub operatora</w:t>
      </w:r>
      <w:r w:rsidR="001850AA" w:rsidRPr="00C252A9">
        <w:rPr>
          <w:rFonts w:ascii="Open Sans Light" w:eastAsia="Arial" w:hAnsi="Open Sans Light" w:cs="Open Sans Light"/>
          <w:color w:val="000000" w:themeColor="text1"/>
        </w:rPr>
        <w:t xml:space="preserve"> oczyszczalni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Pr="00B13F08">
        <w:rPr>
          <w:rFonts w:ascii="Open Sans Light" w:eastAsia="Arial" w:hAnsi="Open Sans Light" w:cs="Open Sans Light"/>
          <w:color w:val="000000" w:themeColor="text1"/>
        </w:rPr>
        <w:t>(przez potrzeby własne należy rozumieć działalnoś</w:t>
      </w:r>
      <w:r w:rsidR="004515F3" w:rsidRPr="00741711">
        <w:rPr>
          <w:rFonts w:ascii="Open Sans Light" w:eastAsia="Arial" w:hAnsi="Open Sans Light" w:cs="Open Sans Light"/>
          <w:color w:val="000000" w:themeColor="text1"/>
        </w:rPr>
        <w:t>ć</w:t>
      </w:r>
      <w:r w:rsidRPr="00B13F08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="000906B9" w:rsidRPr="00741711">
        <w:rPr>
          <w:rFonts w:ascii="Open Sans Light" w:eastAsia="Arial" w:hAnsi="Open Sans Light" w:cs="Open Sans Light"/>
          <w:color w:val="000000" w:themeColor="text1"/>
        </w:rPr>
        <w:t xml:space="preserve">w obszarze </w:t>
      </w:r>
      <w:r w:rsidRPr="00B13F08">
        <w:rPr>
          <w:rFonts w:ascii="Open Sans Light" w:eastAsia="Arial" w:hAnsi="Open Sans Light" w:cs="Open Sans Light"/>
          <w:color w:val="000000" w:themeColor="text1"/>
        </w:rPr>
        <w:t>nie objęt</w:t>
      </w:r>
      <w:r w:rsidR="000906B9" w:rsidRPr="00741711">
        <w:rPr>
          <w:rFonts w:ascii="Open Sans Light" w:eastAsia="Arial" w:hAnsi="Open Sans Light" w:cs="Open Sans Light"/>
          <w:color w:val="000000" w:themeColor="text1"/>
        </w:rPr>
        <w:t>ym</w:t>
      </w:r>
      <w:r w:rsidRPr="00B13F08">
        <w:rPr>
          <w:rFonts w:ascii="Open Sans Light" w:eastAsia="Arial" w:hAnsi="Open Sans Light" w:cs="Open Sans Light"/>
          <w:color w:val="000000" w:themeColor="text1"/>
        </w:rPr>
        <w:t xml:space="preserve"> przepisami pomocy publicznej, w</w:t>
      </w:r>
      <w:r w:rsidR="00D52E67" w:rsidRPr="00B13F08">
        <w:rPr>
          <w:rFonts w:ascii="Open Sans Light" w:eastAsia="Arial" w:hAnsi="Open Sans Light" w:cs="Open Sans Light"/>
          <w:color w:val="000000" w:themeColor="text1"/>
        </w:rPr>
        <w:t> </w:t>
      </w:r>
      <w:r w:rsidRPr="00B13F08">
        <w:rPr>
          <w:rFonts w:ascii="Open Sans Light" w:eastAsia="Arial" w:hAnsi="Open Sans Light" w:cs="Open Sans Light"/>
          <w:color w:val="000000" w:themeColor="text1"/>
        </w:rPr>
        <w:t>szczególności z</w:t>
      </w:r>
      <w:r w:rsidR="000906B9" w:rsidRPr="00741711">
        <w:rPr>
          <w:rFonts w:ascii="Open Sans Light" w:eastAsia="Arial" w:hAnsi="Open Sans Light" w:cs="Open Sans Light"/>
          <w:color w:val="000000" w:themeColor="text1"/>
        </w:rPr>
        <w:t>wiązanej ze</w:t>
      </w:r>
      <w:r w:rsidRPr="00B13F08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="000906B9" w:rsidRPr="00741711">
        <w:rPr>
          <w:rFonts w:ascii="Open Sans Light" w:eastAsia="Arial" w:hAnsi="Open Sans Light" w:cs="Open Sans Light"/>
          <w:color w:val="000000" w:themeColor="text1"/>
        </w:rPr>
        <w:t>świadczeniem usług</w:t>
      </w:r>
      <w:r w:rsidRPr="00B13F08">
        <w:rPr>
          <w:rFonts w:ascii="Open Sans Light" w:eastAsia="Arial" w:hAnsi="Open Sans Light" w:cs="Open Sans Light"/>
          <w:color w:val="000000" w:themeColor="text1"/>
        </w:rPr>
        <w:t xml:space="preserve"> wod</w:t>
      </w:r>
      <w:r w:rsidR="000906B9" w:rsidRPr="00741711">
        <w:rPr>
          <w:rFonts w:ascii="Open Sans Light" w:eastAsia="Arial" w:hAnsi="Open Sans Light" w:cs="Open Sans Light"/>
          <w:color w:val="000000" w:themeColor="text1"/>
        </w:rPr>
        <w:t>ociągowo</w:t>
      </w:r>
      <w:r w:rsidRPr="00B13F08">
        <w:rPr>
          <w:rFonts w:ascii="Cambria Math" w:eastAsia="Arial" w:hAnsi="Cambria Math" w:cs="Cambria Math"/>
          <w:color w:val="000000" w:themeColor="text1"/>
        </w:rPr>
        <w:t>‐</w:t>
      </w:r>
      <w:r w:rsidR="000906B9" w:rsidRPr="00741711">
        <w:rPr>
          <w:rFonts w:ascii="Open Sans Light" w:eastAsia="Arial" w:hAnsi="Open Sans Light" w:cs="Open Sans Light"/>
          <w:color w:val="000000" w:themeColor="text1"/>
        </w:rPr>
        <w:t>kanalizacyjnych</w:t>
      </w:r>
      <w:r w:rsidRPr="00B13F08">
        <w:rPr>
          <w:rFonts w:ascii="Open Sans Light" w:eastAsia="Arial" w:hAnsi="Open Sans Light" w:cs="Open Sans Light"/>
          <w:color w:val="000000" w:themeColor="text1"/>
        </w:rPr>
        <w:t xml:space="preserve"> stanowią</w:t>
      </w:r>
      <w:r w:rsidR="000906B9" w:rsidRPr="00741711">
        <w:rPr>
          <w:rFonts w:ascii="Open Sans Light" w:eastAsia="Arial" w:hAnsi="Open Sans Light" w:cs="Open Sans Light"/>
          <w:color w:val="000000" w:themeColor="text1"/>
        </w:rPr>
        <w:t xml:space="preserve">cych </w:t>
      </w:r>
      <w:r w:rsidRPr="00B13F08">
        <w:rPr>
          <w:rFonts w:ascii="Open Sans Light" w:eastAsia="Arial" w:hAnsi="Open Sans Light" w:cs="Open Sans Light"/>
          <w:color w:val="000000" w:themeColor="text1"/>
        </w:rPr>
        <w:t>monopol</w:t>
      </w:r>
      <w:r w:rsidR="000906B9" w:rsidRPr="00741711">
        <w:rPr>
          <w:rFonts w:ascii="Open Sans Light" w:eastAsia="Arial" w:hAnsi="Open Sans Light" w:cs="Open Sans Light"/>
          <w:color w:val="000000" w:themeColor="text1"/>
        </w:rPr>
        <w:t xml:space="preserve"> naturalny</w:t>
      </w:r>
      <w:r w:rsidRPr="00B13F08">
        <w:rPr>
          <w:rFonts w:ascii="Open Sans Light" w:eastAsia="Arial" w:hAnsi="Open Sans Light" w:cs="Open Sans Light"/>
          <w:color w:val="000000" w:themeColor="text1"/>
        </w:rPr>
        <w:t>)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nie będą kwalifikowa</w:t>
      </w:r>
      <w:r w:rsidR="00C4241B" w:rsidRPr="00C252A9">
        <w:rPr>
          <w:rFonts w:ascii="Open Sans Light" w:eastAsia="Arial" w:hAnsi="Open Sans Light" w:cs="Open Sans Light"/>
          <w:color w:val="000000" w:themeColor="text1"/>
        </w:rPr>
        <w:t>l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ne. </w:t>
      </w:r>
      <w:r w:rsidR="000B65B7" w:rsidRPr="00C252A9">
        <w:rPr>
          <w:rFonts w:ascii="Open Sans Light" w:eastAsia="Arial" w:hAnsi="Open Sans Light" w:cs="Open Sans Light"/>
          <w:color w:val="000000" w:themeColor="text1"/>
        </w:rPr>
        <w:t>Integralną część projektu mogą również stanowić działania związane z infrastrukturą służącą do przeróbki i zagospodarowania osadów ściekowych</w:t>
      </w:r>
      <w:r w:rsidR="000B65B7">
        <w:rPr>
          <w:rFonts w:ascii="Open Sans Light" w:eastAsia="Arial" w:hAnsi="Open Sans Light" w:cs="Open Sans Light"/>
          <w:color w:val="000000" w:themeColor="text1"/>
        </w:rPr>
        <w:t>, z zastrzeżeniem, że z</w:t>
      </w:r>
      <w:r w:rsidRPr="00C252A9">
        <w:rPr>
          <w:rFonts w:ascii="Open Sans Light" w:eastAsia="Arial" w:hAnsi="Open Sans Light" w:cs="Open Sans Light"/>
          <w:color w:val="000000" w:themeColor="text1"/>
        </w:rPr>
        <w:t>a kwalifikowa</w:t>
      </w:r>
      <w:r w:rsidR="00C4241B" w:rsidRPr="00C252A9">
        <w:rPr>
          <w:rFonts w:ascii="Open Sans Light" w:eastAsia="Arial" w:hAnsi="Open Sans Light" w:cs="Open Sans Light"/>
          <w:color w:val="000000" w:themeColor="text1"/>
        </w:rPr>
        <w:t>l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ne nie będą mogły zostać uznane wydatki </w:t>
      </w:r>
      <w:r w:rsidRPr="00C252A9">
        <w:rPr>
          <w:rFonts w:ascii="Open Sans Light" w:eastAsia="Arial" w:hAnsi="Open Sans Light" w:cs="Open Sans Light"/>
          <w:color w:val="000000" w:themeColor="text1"/>
        </w:rPr>
        <w:lastRenderedPageBreak/>
        <w:t>na</w:t>
      </w:r>
      <w:r w:rsidR="00585DED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Pr="00C252A9">
        <w:rPr>
          <w:rFonts w:ascii="Open Sans Light" w:eastAsia="Arial" w:hAnsi="Open Sans Light" w:cs="Open Sans Light"/>
          <w:color w:val="000000" w:themeColor="text1"/>
        </w:rPr>
        <w:t>infrastrukturę, której celem jest przeróbka i</w:t>
      </w:r>
      <w:r w:rsidR="008324BB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Pr="00C252A9">
        <w:rPr>
          <w:rFonts w:ascii="Open Sans Light" w:eastAsia="Arial" w:hAnsi="Open Sans Light" w:cs="Open Sans Light"/>
          <w:color w:val="000000" w:themeColor="text1"/>
        </w:rPr>
        <w:t>zagospodarowanie osadów w</w:t>
      </w:r>
      <w:r w:rsidR="0051474D">
        <w:rPr>
          <w:rFonts w:ascii="Open Sans Light" w:eastAsia="Arial" w:hAnsi="Open Sans Light" w:cs="Open Sans Light"/>
          <w:color w:val="000000" w:themeColor="text1"/>
        </w:rPr>
        <w:t> </w:t>
      </w:r>
      <w:r w:rsidR="00FF4226" w:rsidRPr="00C252A9">
        <w:rPr>
          <w:rFonts w:ascii="Open Sans Light" w:eastAsia="Arial" w:hAnsi="Open Sans Light" w:cs="Open Sans Light"/>
          <w:color w:val="000000" w:themeColor="text1"/>
        </w:rPr>
        <w:t>celu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ich komercyjnego wykorzystania</w:t>
      </w:r>
      <w:r w:rsidR="009A6B75">
        <w:rPr>
          <w:rFonts w:ascii="Open Sans Light" w:eastAsia="Arial" w:hAnsi="Open Sans Light" w:cs="Open Sans Light"/>
          <w:color w:val="000000" w:themeColor="text1"/>
        </w:rPr>
        <w:t xml:space="preserve"> (</w:t>
      </w:r>
      <w:r w:rsidR="00CF476D">
        <w:rPr>
          <w:rFonts w:ascii="Open Sans Light" w:eastAsia="Arial" w:hAnsi="Open Sans Light" w:cs="Open Sans Light"/>
          <w:color w:val="000000" w:themeColor="text1"/>
        </w:rPr>
        <w:t>z uwzględnieniem</w:t>
      </w:r>
      <w:r w:rsidR="009A6B75">
        <w:rPr>
          <w:rFonts w:ascii="Open Sans Light" w:eastAsia="Arial" w:hAnsi="Open Sans Light" w:cs="Open Sans Light"/>
          <w:color w:val="000000" w:themeColor="text1"/>
        </w:rPr>
        <w:t xml:space="preserve"> zapis</w:t>
      </w:r>
      <w:r w:rsidR="00CF476D">
        <w:rPr>
          <w:rFonts w:ascii="Open Sans Light" w:eastAsia="Arial" w:hAnsi="Open Sans Light" w:cs="Open Sans Light"/>
          <w:color w:val="000000" w:themeColor="text1"/>
        </w:rPr>
        <w:t>ów</w:t>
      </w:r>
      <w:r w:rsidR="009A6B75">
        <w:rPr>
          <w:rFonts w:ascii="Open Sans Light" w:eastAsia="Arial" w:hAnsi="Open Sans Light" w:cs="Open Sans Light"/>
          <w:color w:val="000000" w:themeColor="text1"/>
        </w:rPr>
        <w:t xml:space="preserve"> §6 ust</w:t>
      </w:r>
      <w:r w:rsidR="0065346C">
        <w:rPr>
          <w:rFonts w:ascii="Open Sans Light" w:eastAsia="Arial" w:hAnsi="Open Sans Light" w:cs="Open Sans Light"/>
          <w:color w:val="000000" w:themeColor="text1"/>
        </w:rPr>
        <w:t>.</w:t>
      </w:r>
      <w:r w:rsidR="009A6B75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="0065346C">
        <w:rPr>
          <w:rFonts w:ascii="Open Sans Light" w:eastAsia="Arial" w:hAnsi="Open Sans Light" w:cs="Open Sans Light"/>
          <w:color w:val="000000" w:themeColor="text1"/>
        </w:rPr>
        <w:t xml:space="preserve">5 pkt </w:t>
      </w:r>
      <w:r w:rsidR="009A6B75">
        <w:rPr>
          <w:rFonts w:ascii="Open Sans Light" w:eastAsia="Arial" w:hAnsi="Open Sans Light" w:cs="Open Sans Light"/>
          <w:color w:val="000000" w:themeColor="text1"/>
        </w:rPr>
        <w:t>3)</w:t>
      </w:r>
      <w:r w:rsidRPr="00C252A9">
        <w:rPr>
          <w:rFonts w:ascii="Open Sans Light" w:eastAsia="Arial" w:hAnsi="Open Sans Light" w:cs="Open Sans Light"/>
          <w:color w:val="000000" w:themeColor="text1"/>
        </w:rPr>
        <w:t>;</w:t>
      </w:r>
    </w:p>
    <w:p w14:paraId="04CBBCE1" w14:textId="505FDE72" w:rsidR="009478BD" w:rsidRPr="00C252A9" w:rsidRDefault="009478BD" w:rsidP="00767736">
      <w:pPr>
        <w:spacing w:after="120" w:line="276" w:lineRule="auto"/>
        <w:ind w:left="360"/>
        <w:rPr>
          <w:rFonts w:ascii="Open Sans Light" w:eastAsia="Arial" w:hAnsi="Open Sans Light" w:cs="Open Sans Light"/>
          <w:color w:val="000000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lub</w:t>
      </w:r>
    </w:p>
    <w:p w14:paraId="1719B86A" w14:textId="59B7E809" w:rsidR="009478BD" w:rsidRPr="00A13951" w:rsidRDefault="009478BD" w:rsidP="00767736">
      <w:pPr>
        <w:numPr>
          <w:ilvl w:val="0"/>
          <w:numId w:val="42"/>
        </w:numPr>
        <w:spacing w:after="120" w:line="276" w:lineRule="auto"/>
        <w:ind w:left="850" w:hanging="425"/>
        <w:rPr>
          <w:rFonts w:ascii="Open Sans Light" w:eastAsia="Arial" w:hAnsi="Open Sans Light" w:cs="Open Sans Light"/>
          <w:color w:val="000000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 xml:space="preserve">budowę zbiorczych systemów kanalizacji sanitarnej na terenie aglomeracji, które nie spełniają wynikającego z dyrektywy </w:t>
      </w:r>
      <w:r w:rsidR="2E9598D8" w:rsidRPr="00C252A9">
        <w:rPr>
          <w:rFonts w:ascii="Open Sans Light" w:eastAsia="Arial" w:hAnsi="Open Sans Light" w:cs="Open Sans Light"/>
          <w:color w:val="000000" w:themeColor="text1"/>
        </w:rPr>
        <w:t>ściekowej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wymogu w zakresie stopnia skanalizowania. </w:t>
      </w:r>
      <w:r w:rsidR="00BF5881" w:rsidRPr="00C252A9">
        <w:rPr>
          <w:rFonts w:ascii="Open Sans Light" w:eastAsia="Arial" w:hAnsi="Open Sans Light" w:cs="Open Sans Light"/>
          <w:color w:val="000000" w:themeColor="text1"/>
        </w:rPr>
        <w:t>Dofinansowanie modernizacji kanalizacji sanitarnej w</w:t>
      </w:r>
      <w:r w:rsidR="00D52E67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="00BF5881" w:rsidRPr="00C252A9">
        <w:rPr>
          <w:rFonts w:ascii="Open Sans Light" w:eastAsia="Arial" w:hAnsi="Open Sans Light" w:cs="Open Sans Light"/>
          <w:color w:val="000000" w:themeColor="text1"/>
        </w:rPr>
        <w:t>ramach naboru jest możliwe jedynie w przypadku</w:t>
      </w:r>
      <w:r w:rsidRPr="00C252A9">
        <w:rPr>
          <w:rFonts w:ascii="Open Sans Light" w:eastAsia="Arial" w:hAnsi="Open Sans Light" w:cs="Open Sans Light"/>
          <w:color w:val="000000" w:themeColor="text1"/>
        </w:rPr>
        <w:t>, gdy jest ona niezbędna dla zrealizowania objętej projektem nowej sieci kanalizacji sanitarnej.</w:t>
      </w:r>
    </w:p>
    <w:p w14:paraId="2BEACAEC" w14:textId="12F2832F" w:rsidR="009478BD" w:rsidRPr="00C252A9" w:rsidRDefault="00D3369C" w:rsidP="00767736">
      <w:pPr>
        <w:numPr>
          <w:ilvl w:val="0"/>
          <w:numId w:val="59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color w:val="000000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 xml:space="preserve">W </w:t>
      </w:r>
      <w:r w:rsidR="2F150683" w:rsidRPr="00C252A9">
        <w:rPr>
          <w:rFonts w:ascii="Open Sans Light" w:eastAsia="Arial" w:hAnsi="Open Sans Light" w:cs="Open Sans Light"/>
          <w:color w:val="000000" w:themeColor="text1"/>
        </w:rPr>
        <w:t>ograniczonym zakresie rzeczowym oraz finansowym (do 20% całkowitego kosztu kwalifikowa</w:t>
      </w:r>
      <w:r w:rsidR="00C4241B" w:rsidRPr="00C252A9">
        <w:rPr>
          <w:rFonts w:ascii="Open Sans Light" w:eastAsia="Arial" w:hAnsi="Open Sans Light" w:cs="Open Sans Light"/>
          <w:color w:val="000000" w:themeColor="text1"/>
        </w:rPr>
        <w:t>l</w:t>
      </w:r>
      <w:r w:rsidR="2F150683" w:rsidRPr="00C252A9">
        <w:rPr>
          <w:rFonts w:ascii="Open Sans Light" w:eastAsia="Arial" w:hAnsi="Open Sans Light" w:cs="Open Sans Light"/>
          <w:color w:val="000000" w:themeColor="text1"/>
        </w:rPr>
        <w:t>nego projektu),</w:t>
      </w:r>
      <w:r w:rsidR="2F150683" w:rsidRPr="00C252A9">
        <w:rPr>
          <w:rFonts w:ascii="Open Sans Light" w:eastAsia="Arial" w:hAnsi="Open Sans Light" w:cs="Open Sans Light"/>
          <w:lang w:eastAsia="en-US"/>
        </w:rPr>
        <w:t xml:space="preserve"> </w:t>
      </w:r>
      <w:r w:rsidR="2F150683" w:rsidRPr="00C252A9">
        <w:rPr>
          <w:rFonts w:ascii="Open Sans Light" w:eastAsia="Arial" w:hAnsi="Open Sans Light" w:cs="Open Sans Light"/>
          <w:color w:val="000000" w:themeColor="text1"/>
        </w:rPr>
        <w:t>wyłącznie w</w:t>
      </w:r>
      <w:r w:rsidR="00D52E67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="2F150683" w:rsidRPr="00C252A9">
        <w:rPr>
          <w:rFonts w:ascii="Open Sans Light" w:eastAsia="Arial" w:hAnsi="Open Sans Light" w:cs="Open Sans Light"/>
          <w:color w:val="000000" w:themeColor="text1"/>
        </w:rPr>
        <w:t>sytuacji, gdy równocześnie zostanie zapewniona zgodnoś</w:t>
      </w:r>
      <w:r w:rsidR="007C4494" w:rsidRPr="00C252A9">
        <w:rPr>
          <w:rFonts w:ascii="Open Sans Light" w:eastAsia="Arial" w:hAnsi="Open Sans Light" w:cs="Open Sans Light"/>
          <w:color w:val="000000" w:themeColor="text1"/>
        </w:rPr>
        <w:t>ć</w:t>
      </w:r>
      <w:r w:rsidR="2F150683" w:rsidRPr="00C252A9">
        <w:rPr>
          <w:rFonts w:ascii="Open Sans Light" w:eastAsia="Arial" w:hAnsi="Open Sans Light" w:cs="Open Sans Light"/>
          <w:color w:val="000000" w:themeColor="text1"/>
        </w:rPr>
        <w:t xml:space="preserve"> aglomeracji z</w:t>
      </w:r>
      <w:r w:rsidR="00D52E67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="2F150683" w:rsidRPr="00C252A9">
        <w:rPr>
          <w:rFonts w:ascii="Open Sans Light" w:eastAsia="Arial" w:hAnsi="Open Sans Light" w:cs="Open Sans Light"/>
          <w:color w:val="000000" w:themeColor="text1"/>
        </w:rPr>
        <w:t xml:space="preserve">wymaganiami dyrektywy </w:t>
      </w:r>
      <w:r w:rsidR="27D25A26" w:rsidRPr="00C252A9">
        <w:rPr>
          <w:rFonts w:ascii="Open Sans Light" w:eastAsia="Arial" w:hAnsi="Open Sans Light" w:cs="Open Sans Light"/>
          <w:color w:val="000000" w:themeColor="text1"/>
        </w:rPr>
        <w:t>ściekowej</w:t>
      </w:r>
      <w:r w:rsidR="2F150683" w:rsidRPr="00C252A9">
        <w:rPr>
          <w:rFonts w:ascii="Open Sans Light" w:eastAsia="Arial" w:hAnsi="Open Sans Light" w:cs="Open Sans Light"/>
          <w:color w:val="000000" w:themeColor="text1"/>
        </w:rPr>
        <w:t>, dopuszczalne jest włączenie do zakresu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="2F150683" w:rsidRPr="00C252A9">
        <w:rPr>
          <w:rFonts w:ascii="Open Sans Light" w:eastAsia="Arial" w:hAnsi="Open Sans Light" w:cs="Open Sans Light"/>
          <w:color w:val="000000" w:themeColor="text1"/>
        </w:rPr>
        <w:t>projektu</w:t>
      </w:r>
      <w:r w:rsidR="001850AA" w:rsidRPr="00C252A9">
        <w:rPr>
          <w:rFonts w:ascii="Open Sans Light" w:eastAsia="Arial" w:hAnsi="Open Sans Light" w:cs="Open Sans Light"/>
          <w:color w:val="000000" w:themeColor="text1"/>
        </w:rPr>
        <w:t xml:space="preserve"> kompleksowego</w:t>
      </w:r>
      <w:r w:rsidR="2F150683" w:rsidRPr="00C252A9">
        <w:rPr>
          <w:rFonts w:ascii="Open Sans Light" w:eastAsia="Arial" w:hAnsi="Open Sans Light" w:cs="Open Sans Light"/>
          <w:color w:val="000000" w:themeColor="text1"/>
        </w:rPr>
        <w:t xml:space="preserve"> również zadań uzupełniających,</w:t>
      </w:r>
      <w:r w:rsidR="2F150683" w:rsidRPr="00C252A9">
        <w:rPr>
          <w:rFonts w:ascii="Open Sans Light" w:eastAsia="Arial" w:hAnsi="Open Sans Light" w:cs="Open Sans Light"/>
          <w:lang w:eastAsia="en-US"/>
        </w:rPr>
        <w:t xml:space="preserve"> </w:t>
      </w:r>
      <w:r w:rsidR="2F150683" w:rsidRPr="00C252A9">
        <w:rPr>
          <w:rFonts w:ascii="Open Sans Light" w:eastAsia="Arial" w:hAnsi="Open Sans Light" w:cs="Open Sans Light"/>
          <w:color w:val="000000" w:themeColor="text1"/>
        </w:rPr>
        <w:t xml:space="preserve">niemających bezpośredniego wpływu na osiągnięcie przez aglomerację zgodności z dyrektywą ściekową, które </w:t>
      </w:r>
      <w:r w:rsidR="00BF5881" w:rsidRPr="00C252A9">
        <w:rPr>
          <w:rFonts w:ascii="Open Sans Light" w:eastAsia="Arial" w:hAnsi="Open Sans Light" w:cs="Open Sans Light"/>
          <w:color w:val="000000" w:themeColor="text1"/>
        </w:rPr>
        <w:t>polegają na</w:t>
      </w:r>
      <w:r w:rsidR="2F150683" w:rsidRPr="00C252A9">
        <w:rPr>
          <w:rFonts w:ascii="Open Sans Light" w:eastAsia="Arial" w:hAnsi="Open Sans Light" w:cs="Open Sans Light"/>
          <w:color w:val="000000" w:themeColor="text1"/>
        </w:rPr>
        <w:t>:</w:t>
      </w:r>
    </w:p>
    <w:p w14:paraId="69777980" w14:textId="70C385FB" w:rsidR="009478BD" w:rsidRPr="00C252A9" w:rsidRDefault="647E3BA9" w:rsidP="00767736">
      <w:pPr>
        <w:numPr>
          <w:ilvl w:val="0"/>
          <w:numId w:val="43"/>
        </w:numPr>
        <w:spacing w:after="120" w:line="276" w:lineRule="auto"/>
        <w:ind w:left="851" w:hanging="425"/>
        <w:contextualSpacing/>
        <w:rPr>
          <w:rFonts w:ascii="Open Sans Light" w:eastAsia="Arial" w:hAnsi="Open Sans Light" w:cs="Open Sans Light"/>
          <w:color w:val="000000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wdrożeni</w:t>
      </w:r>
      <w:r w:rsidR="00BF5881" w:rsidRPr="00C252A9">
        <w:rPr>
          <w:rFonts w:ascii="Open Sans Light" w:eastAsia="Arial" w:hAnsi="Open Sans Light" w:cs="Open Sans Light"/>
          <w:color w:val="000000" w:themeColor="text1"/>
        </w:rPr>
        <w:t>u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inteligentnych systemów zarządzania sieciami </w:t>
      </w:r>
      <w:r w:rsidR="00A81368" w:rsidRPr="00C252A9">
        <w:rPr>
          <w:rFonts w:ascii="Open Sans Light" w:eastAsia="Arial" w:hAnsi="Open Sans Light" w:cs="Open Sans Light"/>
          <w:color w:val="000000" w:themeColor="text1"/>
        </w:rPr>
        <w:t>wodociągowo</w:t>
      </w:r>
      <w:r w:rsidR="00262B3D" w:rsidRPr="00C252A9">
        <w:rPr>
          <w:rFonts w:ascii="Open Sans Light" w:eastAsia="Arial" w:hAnsi="Open Sans Light" w:cs="Open Sans Light"/>
          <w:color w:val="000000" w:themeColor="text1"/>
        </w:rPr>
        <w:t>-</w:t>
      </w:r>
      <w:r w:rsidRPr="00C252A9">
        <w:rPr>
          <w:rFonts w:ascii="Open Sans Light" w:eastAsia="Arial" w:hAnsi="Open Sans Light" w:cs="Open Sans Light"/>
          <w:color w:val="000000" w:themeColor="text1"/>
        </w:rPr>
        <w:t>kanalizacyjnymi;</w:t>
      </w:r>
    </w:p>
    <w:p w14:paraId="277D256D" w14:textId="3C7542E7" w:rsidR="009478BD" w:rsidRPr="00C252A9" w:rsidRDefault="009478BD" w:rsidP="00767736">
      <w:pPr>
        <w:numPr>
          <w:ilvl w:val="0"/>
          <w:numId w:val="43"/>
        </w:numPr>
        <w:spacing w:after="120" w:line="276" w:lineRule="auto"/>
        <w:ind w:left="851" w:hanging="425"/>
        <w:contextualSpacing/>
        <w:rPr>
          <w:rFonts w:ascii="Open Sans Light" w:eastAsia="Arial" w:hAnsi="Open Sans Light" w:cs="Open Sans Light"/>
          <w:color w:val="000000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modernizacj</w:t>
      </w:r>
      <w:r w:rsidR="00BF5881" w:rsidRPr="00C252A9">
        <w:rPr>
          <w:rFonts w:ascii="Open Sans Light" w:eastAsia="Arial" w:hAnsi="Open Sans Light" w:cs="Open Sans Light"/>
          <w:color w:val="000000" w:themeColor="text1"/>
        </w:rPr>
        <w:t>i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lub rozbudow</w:t>
      </w:r>
      <w:r w:rsidR="00BF5881" w:rsidRPr="00C252A9">
        <w:rPr>
          <w:rFonts w:ascii="Open Sans Light" w:eastAsia="Arial" w:hAnsi="Open Sans Light" w:cs="Open Sans Light"/>
          <w:color w:val="000000" w:themeColor="text1"/>
        </w:rPr>
        <w:t>ie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oczyszczalni ścieków komunalnych, w tym infrastruktury służącej do przeróbki i zagospodarowania osadów ściekowych oraz </w:t>
      </w:r>
      <w:r w:rsidR="0062150B">
        <w:rPr>
          <w:rFonts w:ascii="Open Sans Light" w:eastAsia="Arial" w:hAnsi="Open Sans Light" w:cs="Open Sans Light"/>
          <w:color w:val="000000" w:themeColor="text1"/>
        </w:rPr>
        <w:t>instalacji do produkcji energii z odnawialnych źródeł</w:t>
      </w:r>
      <w:r w:rsidR="00033D89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w przypadku oczyszczalni, które spełniają warunki zgodności z dyrektywą </w:t>
      </w:r>
      <w:r w:rsidR="1A310617" w:rsidRPr="00C252A9">
        <w:rPr>
          <w:rFonts w:ascii="Open Sans Light" w:eastAsia="Arial" w:hAnsi="Open Sans Light" w:cs="Open Sans Light"/>
          <w:color w:val="000000" w:themeColor="text1"/>
        </w:rPr>
        <w:t>ściekową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w zakresie standardów oczyszczania i sumarycznej przepustowości oczyszczalni obsługujących aglomerację (zakres działań związanych z zagospodarowaniem osadów ściekowych oraz </w:t>
      </w:r>
      <w:r w:rsidR="00033D89">
        <w:rPr>
          <w:rFonts w:ascii="Open Sans Light" w:eastAsia="Arial" w:hAnsi="Open Sans Light" w:cs="Open Sans Light"/>
          <w:color w:val="000000" w:themeColor="text1"/>
        </w:rPr>
        <w:t>produkcją</w:t>
      </w:r>
      <w:r w:rsidR="00033D89" w:rsidRPr="00C252A9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="0062150B">
        <w:rPr>
          <w:rFonts w:ascii="Open Sans Light" w:eastAsia="Arial" w:hAnsi="Open Sans Light" w:cs="Open Sans Light"/>
          <w:color w:val="000000" w:themeColor="text1"/>
        </w:rPr>
        <w:t>energii z odnawialnych źródeł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powinien być zgodny z warunkami i zastrzeżeniami określonymi </w:t>
      </w:r>
      <w:r w:rsidR="00D726FB" w:rsidRPr="00C252A9">
        <w:rPr>
          <w:rFonts w:ascii="Open Sans Light" w:eastAsia="Arial" w:hAnsi="Open Sans Light" w:cs="Open Sans Light"/>
          <w:color w:val="000000" w:themeColor="text1"/>
        </w:rPr>
        <w:t xml:space="preserve">w ust. </w:t>
      </w:r>
      <w:r w:rsidR="008324BB" w:rsidRPr="00C252A9">
        <w:rPr>
          <w:rFonts w:ascii="Open Sans Light" w:eastAsia="Arial" w:hAnsi="Open Sans Light" w:cs="Open Sans Light"/>
          <w:color w:val="000000" w:themeColor="text1"/>
        </w:rPr>
        <w:t>3</w:t>
      </w:r>
      <w:r w:rsidR="00D726FB" w:rsidRPr="00C252A9">
        <w:rPr>
          <w:rFonts w:ascii="Open Sans Light" w:eastAsia="Arial" w:hAnsi="Open Sans Light" w:cs="Open Sans Light"/>
          <w:color w:val="000000" w:themeColor="text1"/>
        </w:rPr>
        <w:t xml:space="preserve"> pkt 1</w:t>
      </w:r>
      <w:r w:rsidRPr="00C252A9">
        <w:rPr>
          <w:rFonts w:ascii="Open Sans Light" w:eastAsia="Arial" w:hAnsi="Open Sans Light" w:cs="Open Sans Light"/>
          <w:color w:val="000000" w:themeColor="text1"/>
        </w:rPr>
        <w:t>);</w:t>
      </w:r>
    </w:p>
    <w:p w14:paraId="07119F17" w14:textId="42912E83" w:rsidR="009478BD" w:rsidRPr="00C252A9" w:rsidRDefault="00BF5881" w:rsidP="00767736">
      <w:pPr>
        <w:numPr>
          <w:ilvl w:val="0"/>
          <w:numId w:val="43"/>
        </w:numPr>
        <w:spacing w:after="120" w:line="276" w:lineRule="auto"/>
        <w:ind w:left="851" w:hanging="425"/>
        <w:contextualSpacing/>
        <w:rPr>
          <w:rFonts w:ascii="Open Sans Light" w:eastAsia="Arial" w:hAnsi="Open Sans Light" w:cs="Open Sans Light"/>
          <w:color w:val="000000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zakup</w:t>
      </w:r>
      <w:r w:rsidR="00512FAA" w:rsidRPr="00C252A9">
        <w:rPr>
          <w:rFonts w:ascii="Open Sans Light" w:eastAsia="Arial" w:hAnsi="Open Sans Light" w:cs="Open Sans Light"/>
          <w:color w:val="000000" w:themeColor="text1"/>
        </w:rPr>
        <w:t>ie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i wdrożeni</w:t>
      </w:r>
      <w:r w:rsidR="00512FAA" w:rsidRPr="00C252A9">
        <w:rPr>
          <w:rFonts w:ascii="Open Sans Light" w:eastAsia="Arial" w:hAnsi="Open Sans Light" w:cs="Open Sans Light"/>
          <w:color w:val="000000" w:themeColor="text1"/>
        </w:rPr>
        <w:t>u</w:t>
      </w:r>
      <w:r w:rsidR="009478BD" w:rsidRPr="00C252A9">
        <w:rPr>
          <w:rFonts w:ascii="Open Sans Light" w:eastAsia="Arial" w:hAnsi="Open Sans Light" w:cs="Open Sans Light"/>
          <w:color w:val="000000" w:themeColor="text1"/>
        </w:rPr>
        <w:t xml:space="preserve"> energooszczędnych urządzeń i technologii stosowanych do zbierania ścieków komunalnych;</w:t>
      </w:r>
    </w:p>
    <w:p w14:paraId="4A10FCB0" w14:textId="4931989A" w:rsidR="009478BD" w:rsidRPr="00C252A9" w:rsidRDefault="00BF5881" w:rsidP="00767736">
      <w:pPr>
        <w:pStyle w:val="Akapitzlist"/>
        <w:numPr>
          <w:ilvl w:val="0"/>
          <w:numId w:val="43"/>
        </w:numPr>
        <w:spacing w:after="120" w:line="276" w:lineRule="auto"/>
        <w:ind w:left="851" w:hanging="425"/>
        <w:rPr>
          <w:rFonts w:ascii="Open Sans Light" w:eastAsia="Arial" w:hAnsi="Open Sans Light" w:cs="Open Sans Light"/>
          <w:color w:val="000000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realizacj</w:t>
      </w:r>
      <w:r w:rsidR="00512FAA" w:rsidRPr="00C252A9">
        <w:rPr>
          <w:rFonts w:ascii="Open Sans Light" w:eastAsia="Arial" w:hAnsi="Open Sans Light" w:cs="Open Sans Light"/>
          <w:color w:val="000000" w:themeColor="text1"/>
        </w:rPr>
        <w:t>i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="009478BD" w:rsidRPr="00C252A9">
        <w:rPr>
          <w:rFonts w:ascii="Open Sans Light" w:eastAsia="Arial" w:hAnsi="Open Sans Light" w:cs="Open Sans Light"/>
          <w:color w:val="000000" w:themeColor="text1"/>
        </w:rPr>
        <w:t>zadań związanych z rozbudową i poprawą jakości systemów zaopatrzenia ludności w wodę, dotyczących:</w:t>
      </w:r>
    </w:p>
    <w:p w14:paraId="08BAC2C8" w14:textId="7935E7C5" w:rsidR="009478BD" w:rsidRPr="00C252A9" w:rsidRDefault="009478BD" w:rsidP="00767736">
      <w:pPr>
        <w:pStyle w:val="Akapitzlist"/>
        <w:numPr>
          <w:ilvl w:val="0"/>
          <w:numId w:val="100"/>
        </w:numPr>
        <w:spacing w:after="120" w:line="276" w:lineRule="auto"/>
        <w:ind w:left="1276" w:hanging="43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ograniczania strat wody w sieciach wodociągowych</w:t>
      </w:r>
      <w:r w:rsidR="005959C3" w:rsidRPr="00C252A9">
        <w:rPr>
          <w:rFonts w:ascii="Open Sans Light" w:eastAsia="Arial" w:hAnsi="Open Sans Light" w:cs="Open Sans Light"/>
        </w:rPr>
        <w:t>;</w:t>
      </w:r>
    </w:p>
    <w:p w14:paraId="7FCF3A22" w14:textId="2409793D" w:rsidR="009478BD" w:rsidRPr="00C252A9" w:rsidRDefault="009478BD" w:rsidP="00767736">
      <w:pPr>
        <w:pStyle w:val="Akapitzlist"/>
        <w:numPr>
          <w:ilvl w:val="0"/>
          <w:numId w:val="100"/>
        </w:numPr>
        <w:spacing w:after="120" w:line="276" w:lineRule="auto"/>
        <w:ind w:left="1276" w:hanging="43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zwiększania efektywności dostaw wody, rozwoju systemów ujęć, uzdatniania, zaopatrzenia, dostawy wody do spożycia (w tym budowa nowych lub modernizacja istniejących sieci wodociągowych, stacji uzdatniania, ujęć wody)</w:t>
      </w:r>
      <w:r w:rsidR="005959C3" w:rsidRPr="00C252A9">
        <w:rPr>
          <w:rFonts w:ascii="Open Sans Light" w:eastAsia="Arial" w:hAnsi="Open Sans Light" w:cs="Open Sans Light"/>
        </w:rPr>
        <w:t>;</w:t>
      </w:r>
    </w:p>
    <w:p w14:paraId="4BF6357E" w14:textId="1A7CD8A1" w:rsidR="009478BD" w:rsidRPr="00C252A9" w:rsidRDefault="009478BD" w:rsidP="00767736">
      <w:pPr>
        <w:pStyle w:val="Akapitzlist"/>
        <w:numPr>
          <w:ilvl w:val="0"/>
          <w:numId w:val="100"/>
        </w:numPr>
        <w:spacing w:after="120" w:line="276" w:lineRule="auto"/>
        <w:ind w:left="1276" w:hanging="43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lastRenderedPageBreak/>
        <w:t>zmniejszenia zużycia wody, ujęcia jej w obieg</w:t>
      </w:r>
      <w:r w:rsidR="00BF5881" w:rsidRPr="00C252A9">
        <w:rPr>
          <w:rFonts w:ascii="Open Sans Light" w:eastAsia="Arial" w:hAnsi="Open Sans Light" w:cs="Open Sans Light"/>
        </w:rPr>
        <w:t>u</w:t>
      </w:r>
      <w:r w:rsidRPr="00C252A9">
        <w:rPr>
          <w:rFonts w:ascii="Open Sans Light" w:eastAsia="Arial" w:hAnsi="Open Sans Light" w:cs="Open Sans Light"/>
        </w:rPr>
        <w:t xml:space="preserve"> zamknięty</w:t>
      </w:r>
      <w:r w:rsidR="00BF5881" w:rsidRPr="00C252A9">
        <w:rPr>
          <w:rFonts w:ascii="Open Sans Light" w:eastAsia="Arial" w:hAnsi="Open Sans Light" w:cs="Open Sans Light"/>
        </w:rPr>
        <w:t>m</w:t>
      </w:r>
      <w:r w:rsidRPr="00C252A9">
        <w:rPr>
          <w:rFonts w:ascii="Open Sans Light" w:eastAsia="Arial" w:hAnsi="Open Sans Light" w:cs="Open Sans Light"/>
        </w:rPr>
        <w:t xml:space="preserve"> oraz wtórnego wykorzystania wody w podmiotach bezpośrednio realizujących zadania związane z gospodarką wodno</w:t>
      </w:r>
      <w:r w:rsidRPr="00C252A9">
        <w:rPr>
          <w:rFonts w:ascii="Cambria Math" w:eastAsia="Arial" w:hAnsi="Cambria Math" w:cs="Cambria Math"/>
        </w:rPr>
        <w:t>‐</w:t>
      </w:r>
      <w:r w:rsidRPr="00C252A9">
        <w:rPr>
          <w:rFonts w:ascii="Open Sans Light" w:eastAsia="Arial" w:hAnsi="Open Sans Light" w:cs="Open Sans Light"/>
        </w:rPr>
        <w:t>ściekową</w:t>
      </w:r>
      <w:r w:rsidR="00D52E67" w:rsidRPr="00C252A9">
        <w:rPr>
          <w:rFonts w:ascii="Open Sans Light" w:eastAsia="Arial" w:hAnsi="Open Sans Light" w:cs="Open Sans Light"/>
        </w:rPr>
        <w:t>.</w:t>
      </w:r>
    </w:p>
    <w:p w14:paraId="3F6F0874" w14:textId="3887B33A" w:rsidR="009478BD" w:rsidRPr="00C252A9" w:rsidRDefault="57B27A4A" w:rsidP="00767736">
      <w:pPr>
        <w:numPr>
          <w:ilvl w:val="0"/>
          <w:numId w:val="59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color w:val="000000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W uzasadnionych przypadkach</w:t>
      </w:r>
      <w:r w:rsidR="00BA039D" w:rsidRPr="00C252A9">
        <w:rPr>
          <w:rFonts w:ascii="Open Sans Light" w:eastAsia="Arial" w:hAnsi="Open Sans Light" w:cs="Open Sans Light"/>
          <w:color w:val="000000" w:themeColor="text1"/>
        </w:rPr>
        <w:t>, tj. gdy będzie to bezpośrednio związane z realizowanym projektem,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możliwe jest sfinansowanie w projekcie wydatków na działania edukacyjne w zakresie podnoszenia świadomości ekologicznej społeczeństwa oraz/albo na współpracę, w tym wymianę wiedzy i doświadczeń oraz konsultacje, z partnerami z innych Państw Członkowskich, kandydujących lub stowarzyszonych. </w:t>
      </w:r>
    </w:p>
    <w:p w14:paraId="5D3AE2A8" w14:textId="787AAB41" w:rsidR="00BE0EA3" w:rsidRPr="00C252A9" w:rsidRDefault="00CE30AF" w:rsidP="00B56230">
      <w:pPr>
        <w:pStyle w:val="Nagwek1"/>
        <w:spacing w:line="276" w:lineRule="auto"/>
        <w:rPr>
          <w:rFonts w:cs="Open Sans Light"/>
        </w:rPr>
      </w:pPr>
      <w:bookmarkStart w:id="26" w:name="_Toc1023403951"/>
      <w:bookmarkStart w:id="27" w:name="_Toc214631702"/>
      <w:r w:rsidRPr="00C252A9">
        <w:rPr>
          <w:rFonts w:cs="Open Sans Light"/>
        </w:rPr>
        <w:t xml:space="preserve">§ </w:t>
      </w:r>
      <w:r w:rsidR="05FC98FF" w:rsidRPr="00C252A9">
        <w:rPr>
          <w:rFonts w:cs="Open Sans Light"/>
        </w:rPr>
        <w:t>6</w:t>
      </w:r>
      <w:r w:rsidR="00B12387" w:rsidRPr="00C252A9">
        <w:rPr>
          <w:rFonts w:cs="Open Sans Light"/>
        </w:rPr>
        <w:t xml:space="preserve"> </w:t>
      </w:r>
      <w:r w:rsidRPr="00C252A9">
        <w:rPr>
          <w:rFonts w:cs="Open Sans Light"/>
        </w:rPr>
        <w:t xml:space="preserve">Zasady finansowania </w:t>
      </w:r>
      <w:r w:rsidR="00A801D1" w:rsidRPr="00C252A9">
        <w:rPr>
          <w:rFonts w:cs="Open Sans Light"/>
        </w:rPr>
        <w:t>projektu</w:t>
      </w:r>
      <w:bookmarkEnd w:id="26"/>
      <w:bookmarkEnd w:id="27"/>
    </w:p>
    <w:p w14:paraId="3EF717F8" w14:textId="607997D0" w:rsidR="00965231" w:rsidRPr="00C252A9" w:rsidRDefault="5F558880" w:rsidP="00767736">
      <w:pPr>
        <w:pStyle w:val="Akapitzlist"/>
        <w:numPr>
          <w:ilvl w:val="0"/>
          <w:numId w:val="33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color w:val="000000"/>
        </w:rPr>
      </w:pPr>
      <w:r w:rsidRPr="00C252A9">
        <w:rPr>
          <w:rFonts w:ascii="Open Sans Light" w:hAnsi="Open Sans Light" w:cs="Open Sans Light"/>
          <w:color w:val="000000" w:themeColor="text1"/>
        </w:rPr>
        <w:t>Maksymalny poziom dofinansowania projektu wynosi 70% wydatków kwalifikowa</w:t>
      </w:r>
      <w:r w:rsidR="00C4241B" w:rsidRPr="00C252A9">
        <w:rPr>
          <w:rFonts w:ascii="Open Sans Light" w:hAnsi="Open Sans Light" w:cs="Open Sans Light"/>
          <w:color w:val="000000" w:themeColor="text1"/>
        </w:rPr>
        <w:t>l</w:t>
      </w:r>
      <w:r w:rsidRPr="00C252A9">
        <w:rPr>
          <w:rFonts w:ascii="Open Sans Light" w:hAnsi="Open Sans Light" w:cs="Open Sans Light"/>
          <w:color w:val="000000" w:themeColor="text1"/>
        </w:rPr>
        <w:t>nych</w:t>
      </w:r>
      <w:r w:rsidR="002B1AB6" w:rsidRPr="00C252A9">
        <w:rPr>
          <w:rStyle w:val="Odwoanieprzypisudolnego"/>
          <w:rFonts w:ascii="Open Sans Light" w:hAnsi="Open Sans Light" w:cs="Open Sans Light"/>
          <w:color w:val="000000" w:themeColor="text1"/>
        </w:rPr>
        <w:footnoteReference w:id="5"/>
      </w:r>
      <w:r w:rsidRPr="00C252A9">
        <w:rPr>
          <w:rFonts w:ascii="Open Sans Light" w:hAnsi="Open Sans Light" w:cs="Open Sans Light"/>
          <w:color w:val="000000" w:themeColor="text1"/>
        </w:rPr>
        <w:t xml:space="preserve">, z zastrzeżeniem, że ostateczna wartość stopy dofinansowania projektu zostanie określona w umowie o dofinansowanie. </w:t>
      </w:r>
      <w:r w:rsidR="00FD65CE" w:rsidRPr="00C252A9">
        <w:rPr>
          <w:rFonts w:ascii="Open Sans Light" w:hAnsi="Open Sans Light" w:cs="Open Sans Light"/>
          <w:color w:val="000000" w:themeColor="text1"/>
        </w:rPr>
        <w:t>Pozostałe 30% wydatków kwalifikowa</w:t>
      </w:r>
      <w:r w:rsidR="00A53A62" w:rsidRPr="00C252A9">
        <w:rPr>
          <w:rFonts w:ascii="Open Sans Light" w:hAnsi="Open Sans Light" w:cs="Open Sans Light"/>
          <w:color w:val="000000" w:themeColor="text1"/>
        </w:rPr>
        <w:t>l</w:t>
      </w:r>
      <w:r w:rsidR="00FD65CE" w:rsidRPr="00C252A9">
        <w:rPr>
          <w:rFonts w:ascii="Open Sans Light" w:hAnsi="Open Sans Light" w:cs="Open Sans Light"/>
          <w:color w:val="000000" w:themeColor="text1"/>
        </w:rPr>
        <w:t>nych stanowi minimalny wkład własny wnioskodawcy.</w:t>
      </w:r>
    </w:p>
    <w:p w14:paraId="0793848A" w14:textId="114DBEC6" w:rsidR="009478BD" w:rsidRPr="00C252A9" w:rsidRDefault="7A60FBF6" w:rsidP="00767736">
      <w:pPr>
        <w:numPr>
          <w:ilvl w:val="0"/>
          <w:numId w:val="33"/>
        </w:numPr>
        <w:spacing w:after="120" w:line="276" w:lineRule="auto"/>
        <w:ind w:left="425" w:hanging="425"/>
        <w:rPr>
          <w:rFonts w:ascii="Open Sans Light" w:eastAsia="Arial" w:hAnsi="Open Sans Light" w:cs="Open Sans Light"/>
          <w:color w:val="000000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 xml:space="preserve">Wytyczne dotyczące kwalifikowalności wydatków na lata 2021 – 2027 określają ogólne warunki i procedury dotyczące kwalifikowalności wydatków dla EFS+, EFRR, FS, FST, a niniejszy rozdział regulaminu naboru </w:t>
      </w:r>
      <w:r w:rsidR="51281C39" w:rsidRPr="00C252A9">
        <w:rPr>
          <w:rFonts w:ascii="Open Sans Light" w:eastAsia="Arial" w:hAnsi="Open Sans Light" w:cs="Open Sans Light"/>
          <w:color w:val="000000" w:themeColor="text1"/>
        </w:rPr>
        <w:t xml:space="preserve">oraz </w:t>
      </w:r>
      <w:r w:rsidR="007E48D8" w:rsidRPr="00C252A9">
        <w:rPr>
          <w:rFonts w:ascii="Open Sans Light" w:eastAsia="Arial" w:hAnsi="Open Sans Light" w:cs="Open Sans Light"/>
          <w:color w:val="000000" w:themeColor="text1"/>
        </w:rPr>
        <w:t>Z</w:t>
      </w:r>
      <w:r w:rsidR="51281C39" w:rsidRPr="00C252A9">
        <w:rPr>
          <w:rFonts w:ascii="Open Sans Light" w:eastAsia="Arial" w:hAnsi="Open Sans Light" w:cs="Open Sans Light"/>
          <w:color w:val="000000" w:themeColor="text1"/>
        </w:rPr>
        <w:t xml:space="preserve">ałącznik nr </w:t>
      </w:r>
      <w:r w:rsidR="004500C9" w:rsidRPr="00C252A9">
        <w:rPr>
          <w:rFonts w:ascii="Open Sans Light" w:eastAsia="Arial" w:hAnsi="Open Sans Light" w:cs="Open Sans Light"/>
          <w:color w:val="000000" w:themeColor="text1"/>
        </w:rPr>
        <w:t>8</w:t>
      </w:r>
      <w:r w:rsidR="51281C39" w:rsidRPr="00C252A9">
        <w:rPr>
          <w:rFonts w:ascii="Open Sans Light" w:eastAsia="Arial" w:hAnsi="Open Sans Light" w:cs="Open Sans Light"/>
          <w:color w:val="000000" w:themeColor="text1"/>
        </w:rPr>
        <w:t xml:space="preserve"> „Dodatkowe warunki dotyczące kwalifikowalności w uzupełnieniu do Wytycznych dotyczących kwalifikowalności wydatków na lata 2021-2027” </w:t>
      </w:r>
      <w:r w:rsidRPr="00C252A9">
        <w:rPr>
          <w:rFonts w:ascii="Open Sans Light" w:eastAsia="Arial" w:hAnsi="Open Sans Light" w:cs="Open Sans Light"/>
          <w:color w:val="000000" w:themeColor="text1"/>
        </w:rPr>
        <w:t>określa</w:t>
      </w:r>
      <w:r w:rsidR="51281C39" w:rsidRPr="00C252A9">
        <w:rPr>
          <w:rFonts w:ascii="Open Sans Light" w:eastAsia="Arial" w:hAnsi="Open Sans Light" w:cs="Open Sans Light"/>
          <w:color w:val="000000" w:themeColor="text1"/>
        </w:rPr>
        <w:t>ją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szczególne warunki dofinansowania projektów </w:t>
      </w:r>
      <w:r w:rsidR="51281C39" w:rsidRPr="00C252A9">
        <w:rPr>
          <w:rFonts w:ascii="Open Sans Light" w:eastAsia="Arial" w:hAnsi="Open Sans Light" w:cs="Open Sans Light"/>
          <w:color w:val="000000" w:themeColor="text1"/>
        </w:rPr>
        <w:t xml:space="preserve">i kwalifikowania wydatków </w:t>
      </w:r>
      <w:r w:rsidRPr="00C252A9">
        <w:rPr>
          <w:rFonts w:ascii="Open Sans Light" w:eastAsia="Arial" w:hAnsi="Open Sans Light" w:cs="Open Sans Light"/>
          <w:color w:val="000000" w:themeColor="text1"/>
        </w:rPr>
        <w:t>w</w:t>
      </w:r>
      <w:r w:rsidR="00C0421B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Pr="00C252A9">
        <w:rPr>
          <w:rFonts w:ascii="Open Sans Light" w:eastAsia="Arial" w:hAnsi="Open Sans Light" w:cs="Open Sans Light"/>
          <w:color w:val="000000" w:themeColor="text1"/>
        </w:rPr>
        <w:t>ramach działania FENX.01.03</w:t>
      </w:r>
      <w:r w:rsidR="00120D87" w:rsidRPr="00C252A9">
        <w:rPr>
          <w:rFonts w:ascii="Open Sans Light" w:eastAsia="Arial" w:hAnsi="Open Sans Light" w:cs="Open Sans Light"/>
          <w:color w:val="000000" w:themeColor="text1"/>
        </w:rPr>
        <w:t>,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stanowiące uzupełnienie i doprecyzowanie ww. Wytycznych.</w:t>
      </w:r>
    </w:p>
    <w:p w14:paraId="1C012CE6" w14:textId="1CD3597C" w:rsidR="00DE7D0A" w:rsidRPr="00A13951" w:rsidRDefault="00F6355A" w:rsidP="00767736">
      <w:pPr>
        <w:numPr>
          <w:ilvl w:val="0"/>
          <w:numId w:val="33"/>
        </w:numPr>
        <w:spacing w:after="120" w:line="276" w:lineRule="auto"/>
        <w:rPr>
          <w:rFonts w:ascii="Open Sans Light" w:eastAsia="Arial" w:hAnsi="Open Sans Light" w:cs="Open Sans Light"/>
          <w:color w:val="000000"/>
        </w:rPr>
      </w:pPr>
      <w:r w:rsidRPr="00A13951">
        <w:rPr>
          <w:rFonts w:ascii="Open Sans Light" w:eastAsia="Arial" w:hAnsi="Open Sans Light" w:cs="Open Sans Light"/>
          <w:bCs/>
          <w:color w:val="000000" w:themeColor="text1"/>
        </w:rPr>
        <w:t>W ramach projektu kwalifikowane będą k</w:t>
      </w:r>
      <w:r w:rsidR="7A60FBF6" w:rsidRPr="00A13951">
        <w:rPr>
          <w:rFonts w:ascii="Open Sans Light" w:eastAsia="Arial" w:hAnsi="Open Sans Light" w:cs="Open Sans Light"/>
          <w:bCs/>
          <w:color w:val="000000" w:themeColor="text1"/>
        </w:rPr>
        <w:t>oszty</w:t>
      </w:r>
      <w:r w:rsidR="00DE7D0A" w:rsidRPr="00A13951">
        <w:rPr>
          <w:rFonts w:ascii="Open Sans Light" w:eastAsia="Arial" w:hAnsi="Open Sans Light" w:cs="Open Sans Light"/>
          <w:bCs/>
          <w:color w:val="000000" w:themeColor="text1"/>
        </w:rPr>
        <w:t>:</w:t>
      </w:r>
    </w:p>
    <w:p w14:paraId="7D6F4A8C" w14:textId="64BCE034" w:rsidR="00DE7D0A" w:rsidRPr="00A13951" w:rsidRDefault="00026C83" w:rsidP="00767736">
      <w:pPr>
        <w:numPr>
          <w:ilvl w:val="1"/>
          <w:numId w:val="33"/>
        </w:numPr>
        <w:spacing w:after="120" w:line="276" w:lineRule="auto"/>
        <w:ind w:left="851" w:hanging="425"/>
        <w:rPr>
          <w:rFonts w:ascii="Open Sans Light" w:eastAsia="Arial" w:hAnsi="Open Sans Light" w:cs="Open Sans Light"/>
          <w:color w:val="000000"/>
        </w:rPr>
      </w:pPr>
      <w:r w:rsidRPr="00A13951">
        <w:rPr>
          <w:rFonts w:ascii="Open Sans Light" w:eastAsia="Arial" w:hAnsi="Open Sans Light" w:cs="Open Sans Light"/>
          <w:bCs/>
          <w:color w:val="000000" w:themeColor="text1"/>
        </w:rPr>
        <w:t>bezpośrednie</w:t>
      </w:r>
      <w:r w:rsidR="00DE7D0A" w:rsidRPr="00A13951">
        <w:rPr>
          <w:rFonts w:ascii="Open Sans Light" w:eastAsia="Arial" w:hAnsi="Open Sans Light" w:cs="Open Sans Light"/>
          <w:bCs/>
          <w:color w:val="000000" w:themeColor="text1"/>
        </w:rPr>
        <w:t>,</w:t>
      </w:r>
      <w:r w:rsidRPr="00A13951">
        <w:rPr>
          <w:rFonts w:ascii="Open Sans Light" w:eastAsia="Arial" w:hAnsi="Open Sans Light" w:cs="Open Sans Light"/>
          <w:bCs/>
          <w:color w:val="000000" w:themeColor="text1"/>
        </w:rPr>
        <w:t xml:space="preserve"> tj. koszty bezpośrednio związane z celem projektu, zgodnie z</w:t>
      </w:r>
      <w:r w:rsidR="00303415">
        <w:rPr>
          <w:rFonts w:ascii="Open Sans Light" w:eastAsia="Arial" w:hAnsi="Open Sans Light" w:cs="Open Sans Light"/>
          <w:bCs/>
          <w:color w:val="000000" w:themeColor="text1"/>
        </w:rPr>
        <w:t> </w:t>
      </w:r>
      <w:r w:rsidRPr="00A13951">
        <w:rPr>
          <w:rFonts w:ascii="Open Sans Light" w:eastAsia="Arial" w:hAnsi="Open Sans Light" w:cs="Open Sans Light"/>
          <w:bCs/>
          <w:color w:val="000000" w:themeColor="text1"/>
        </w:rPr>
        <w:t xml:space="preserve">Załącznikiem </w:t>
      </w:r>
      <w:r w:rsidR="008038B5" w:rsidRPr="00A13951">
        <w:rPr>
          <w:rFonts w:ascii="Open Sans Light" w:eastAsia="Arial" w:hAnsi="Open Sans Light" w:cs="Open Sans Light"/>
          <w:bCs/>
          <w:color w:val="000000" w:themeColor="text1"/>
        </w:rPr>
        <w:t>1</w:t>
      </w:r>
      <w:r w:rsidR="00B04CB6" w:rsidRPr="00A13951">
        <w:rPr>
          <w:rFonts w:ascii="Open Sans Light" w:eastAsia="Arial" w:hAnsi="Open Sans Light" w:cs="Open Sans Light"/>
          <w:bCs/>
          <w:color w:val="000000" w:themeColor="text1"/>
        </w:rPr>
        <w:t>1</w:t>
      </w:r>
      <w:r w:rsidR="00D07F6B">
        <w:rPr>
          <w:rFonts w:ascii="Open Sans Light" w:eastAsia="Arial" w:hAnsi="Open Sans Light" w:cs="Open Sans Light"/>
          <w:bCs/>
          <w:color w:val="000000" w:themeColor="text1"/>
        </w:rPr>
        <w:t xml:space="preserve"> </w:t>
      </w:r>
      <w:r w:rsidR="00786DF7">
        <w:rPr>
          <w:rFonts w:ascii="Open Sans Light" w:eastAsia="Arial" w:hAnsi="Open Sans Light" w:cs="Open Sans Light"/>
          <w:bCs/>
          <w:color w:val="000000" w:themeColor="text1"/>
        </w:rPr>
        <w:t>”Katalo</w:t>
      </w:r>
      <w:r w:rsidR="00D07F6B">
        <w:rPr>
          <w:rFonts w:ascii="Open Sans Light" w:eastAsia="Arial" w:hAnsi="Open Sans Light" w:cs="Open Sans Light"/>
          <w:bCs/>
          <w:color w:val="000000" w:themeColor="text1"/>
        </w:rPr>
        <w:t>g</w:t>
      </w:r>
      <w:r w:rsidR="00786DF7">
        <w:rPr>
          <w:rFonts w:ascii="Open Sans Light" w:eastAsia="Arial" w:hAnsi="Open Sans Light" w:cs="Open Sans Light"/>
          <w:bCs/>
          <w:color w:val="000000" w:themeColor="text1"/>
        </w:rPr>
        <w:t xml:space="preserve"> kosztów </w:t>
      </w:r>
      <w:r w:rsidR="00D07F6B">
        <w:rPr>
          <w:rFonts w:ascii="Open Sans Light" w:eastAsia="Arial" w:hAnsi="Open Sans Light" w:cs="Open Sans Light"/>
          <w:bCs/>
          <w:color w:val="000000" w:themeColor="text1"/>
        </w:rPr>
        <w:t>bezpośrednich”</w:t>
      </w:r>
      <w:r w:rsidR="00FB3FE5" w:rsidRPr="00A13951">
        <w:rPr>
          <w:rFonts w:ascii="Open Sans Light" w:eastAsia="Arial" w:hAnsi="Open Sans Light" w:cs="Open Sans Light"/>
          <w:bCs/>
          <w:color w:val="000000" w:themeColor="text1"/>
        </w:rPr>
        <w:t>,</w:t>
      </w:r>
      <w:r w:rsidR="00F6355A" w:rsidRPr="00A13951">
        <w:rPr>
          <w:rFonts w:ascii="Open Sans Light" w:eastAsia="Arial" w:hAnsi="Open Sans Light" w:cs="Open Sans Light"/>
          <w:bCs/>
          <w:color w:val="000000" w:themeColor="text1"/>
        </w:rPr>
        <w:t xml:space="preserve"> </w:t>
      </w:r>
    </w:p>
    <w:p w14:paraId="70ADE1A8" w14:textId="0FEB234A" w:rsidR="00FB3FE5" w:rsidRPr="00A13951" w:rsidRDefault="00146695" w:rsidP="00767736">
      <w:pPr>
        <w:numPr>
          <w:ilvl w:val="1"/>
          <w:numId w:val="33"/>
        </w:numPr>
        <w:spacing w:after="120" w:line="276" w:lineRule="auto"/>
        <w:ind w:left="851" w:hanging="425"/>
        <w:rPr>
          <w:rFonts w:ascii="Open Sans Light" w:eastAsia="Arial" w:hAnsi="Open Sans Light" w:cs="Open Sans Light"/>
          <w:color w:val="000000"/>
        </w:rPr>
      </w:pPr>
      <w:r w:rsidRPr="00A13951">
        <w:rPr>
          <w:rFonts w:ascii="Open Sans Light" w:eastAsia="Arial" w:hAnsi="Open Sans Light" w:cs="Open Sans Light"/>
          <w:color w:val="000000" w:themeColor="text1"/>
        </w:rPr>
        <w:t>niezbędne do realizacji projektu</w:t>
      </w:r>
      <w:r w:rsidRPr="00A13951" w:rsidDel="00F6355A">
        <w:rPr>
          <w:rFonts w:ascii="Open Sans Light" w:eastAsia="Arial" w:hAnsi="Open Sans Light" w:cs="Open Sans Light"/>
          <w:bCs/>
          <w:color w:val="000000" w:themeColor="text1"/>
        </w:rPr>
        <w:t xml:space="preserve"> </w:t>
      </w:r>
      <w:r w:rsidRPr="00A13951">
        <w:rPr>
          <w:rFonts w:ascii="Open Sans Light" w:eastAsia="Arial" w:hAnsi="Open Sans Light" w:cs="Open Sans Light"/>
          <w:bCs/>
          <w:color w:val="000000" w:themeColor="text1"/>
        </w:rPr>
        <w:t xml:space="preserve">koszty </w:t>
      </w:r>
      <w:r w:rsidR="7A60FBF6" w:rsidRPr="00A13951">
        <w:rPr>
          <w:rFonts w:ascii="Open Sans Light" w:eastAsia="Arial" w:hAnsi="Open Sans Light" w:cs="Open Sans Light"/>
          <w:bCs/>
          <w:color w:val="000000" w:themeColor="text1"/>
        </w:rPr>
        <w:t>pośrednie</w:t>
      </w:r>
      <w:r w:rsidRPr="00A13951">
        <w:rPr>
          <w:rFonts w:ascii="Open Sans Light" w:eastAsia="Arial" w:hAnsi="Open Sans Light" w:cs="Open Sans Light"/>
          <w:bCs/>
          <w:color w:val="000000" w:themeColor="text1"/>
        </w:rPr>
        <w:t>,</w:t>
      </w:r>
      <w:r w:rsidR="7A60FBF6" w:rsidRPr="004178B6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="00026C83" w:rsidRPr="004178B6">
        <w:rPr>
          <w:rFonts w:ascii="Open Sans Light" w:eastAsia="Arial" w:hAnsi="Open Sans Light" w:cs="Open Sans Light"/>
          <w:color w:val="000000" w:themeColor="text1"/>
        </w:rPr>
        <w:t>tj. koszty których nie można bezpośrednio przypisać do głównego celu projektu, w szczególności koszty administracyjne związane z obsługą projektu, która nie wymaga podejmowania merytorycznych działań zmierzających do osiągnięcia celu projektu</w:t>
      </w:r>
      <w:r w:rsidR="0053543D" w:rsidRPr="004178B6">
        <w:rPr>
          <w:rFonts w:ascii="Open Sans Light" w:eastAsia="Arial" w:hAnsi="Open Sans Light" w:cs="Open Sans Light"/>
          <w:color w:val="000000" w:themeColor="text1"/>
        </w:rPr>
        <w:t>.</w:t>
      </w:r>
      <w:r w:rsidR="00F6355A" w:rsidRPr="00A13951">
        <w:rPr>
          <w:rFonts w:ascii="Open Sans Light" w:eastAsia="Arial" w:hAnsi="Open Sans Light" w:cs="Open Sans Light"/>
          <w:color w:val="000000" w:themeColor="text1"/>
        </w:rPr>
        <w:t xml:space="preserve"> </w:t>
      </w:r>
    </w:p>
    <w:p w14:paraId="2F5817F3" w14:textId="4AB59477" w:rsidR="009478BD" w:rsidRPr="00026C83" w:rsidRDefault="00F6355A" w:rsidP="00767736">
      <w:pPr>
        <w:spacing w:after="120" w:line="276" w:lineRule="auto"/>
        <w:ind w:left="426"/>
        <w:rPr>
          <w:rFonts w:ascii="Open Sans Light" w:eastAsia="Arial" w:hAnsi="Open Sans Light" w:cs="Open Sans Light"/>
          <w:color w:val="000000"/>
        </w:rPr>
      </w:pPr>
      <w:r w:rsidRPr="00A13951">
        <w:rPr>
          <w:rFonts w:ascii="Open Sans Light" w:eastAsia="Arial" w:hAnsi="Open Sans Light" w:cs="Open Sans Light"/>
          <w:color w:val="000000" w:themeColor="text1"/>
        </w:rPr>
        <w:lastRenderedPageBreak/>
        <w:t xml:space="preserve">Koszty pośrednie </w:t>
      </w:r>
      <w:r w:rsidR="7A60FBF6" w:rsidRPr="004178B6">
        <w:rPr>
          <w:rFonts w:ascii="Open Sans Light" w:eastAsia="Arial" w:hAnsi="Open Sans Light" w:cs="Open Sans Light"/>
          <w:color w:val="000000" w:themeColor="text1"/>
        </w:rPr>
        <w:t>będą rozlicz</w:t>
      </w:r>
      <w:r w:rsidR="3471FC09" w:rsidRPr="004178B6">
        <w:rPr>
          <w:rFonts w:ascii="Open Sans Light" w:eastAsia="Arial" w:hAnsi="Open Sans Light" w:cs="Open Sans Light"/>
          <w:color w:val="000000" w:themeColor="text1"/>
        </w:rPr>
        <w:t>a</w:t>
      </w:r>
      <w:r w:rsidR="7A60FBF6" w:rsidRPr="004178B6">
        <w:rPr>
          <w:rFonts w:ascii="Open Sans Light" w:eastAsia="Arial" w:hAnsi="Open Sans Light" w:cs="Open Sans Light"/>
          <w:color w:val="000000" w:themeColor="text1"/>
        </w:rPr>
        <w:t>ne uproszczoną metodą rozliczania wydatków, tj.</w:t>
      </w:r>
      <w:r w:rsidR="00303415">
        <w:rPr>
          <w:rFonts w:ascii="Open Sans Light" w:eastAsia="Arial" w:hAnsi="Open Sans Light" w:cs="Open Sans Light"/>
          <w:color w:val="000000" w:themeColor="text1"/>
        </w:rPr>
        <w:t> </w:t>
      </w:r>
      <w:r w:rsidR="7A60FBF6" w:rsidRPr="004178B6">
        <w:rPr>
          <w:rFonts w:ascii="Open Sans Light" w:eastAsia="Arial" w:hAnsi="Open Sans Light" w:cs="Open Sans Light"/>
          <w:color w:val="000000" w:themeColor="text1"/>
        </w:rPr>
        <w:t>stawką ryczałtową w</w:t>
      </w:r>
      <w:r w:rsidR="008E7B7E" w:rsidRPr="004178B6">
        <w:rPr>
          <w:rFonts w:ascii="Open Sans Light" w:eastAsia="Arial" w:hAnsi="Open Sans Light" w:cs="Open Sans Light"/>
          <w:color w:val="000000" w:themeColor="text1"/>
        </w:rPr>
        <w:t> </w:t>
      </w:r>
      <w:r w:rsidR="7A60FBF6" w:rsidRPr="004178B6">
        <w:rPr>
          <w:rFonts w:ascii="Open Sans Light" w:eastAsia="Arial" w:hAnsi="Open Sans Light" w:cs="Open Sans Light"/>
          <w:color w:val="000000" w:themeColor="text1"/>
        </w:rPr>
        <w:t xml:space="preserve">wysokości </w:t>
      </w:r>
      <w:r w:rsidR="7A60FBF6" w:rsidRPr="004178B6">
        <w:rPr>
          <w:rFonts w:ascii="Open Sans Light" w:eastAsia="Arial" w:hAnsi="Open Sans Light" w:cs="Open Sans Light"/>
          <w:b/>
          <w:bCs/>
          <w:color w:val="000000" w:themeColor="text1"/>
        </w:rPr>
        <w:t>4 %</w:t>
      </w:r>
      <w:r w:rsidR="7A60FBF6" w:rsidRPr="004178B6">
        <w:rPr>
          <w:rFonts w:ascii="Open Sans Light" w:eastAsia="Arial" w:hAnsi="Open Sans Light" w:cs="Open Sans Light"/>
          <w:color w:val="000000" w:themeColor="text1"/>
        </w:rPr>
        <w:t xml:space="preserve"> kwalifikowa</w:t>
      </w:r>
      <w:r w:rsidR="006676CC" w:rsidRPr="004178B6">
        <w:rPr>
          <w:rFonts w:ascii="Open Sans Light" w:eastAsia="Arial" w:hAnsi="Open Sans Light" w:cs="Open Sans Light"/>
          <w:color w:val="000000" w:themeColor="text1"/>
        </w:rPr>
        <w:t>l</w:t>
      </w:r>
      <w:r w:rsidR="7A60FBF6" w:rsidRPr="004178B6">
        <w:rPr>
          <w:rFonts w:ascii="Open Sans Light" w:eastAsia="Arial" w:hAnsi="Open Sans Light" w:cs="Open Sans Light"/>
          <w:color w:val="000000" w:themeColor="text1"/>
        </w:rPr>
        <w:t xml:space="preserve">nych </w:t>
      </w:r>
      <w:r w:rsidR="00120D87" w:rsidRPr="004178B6">
        <w:rPr>
          <w:rFonts w:ascii="Open Sans Light" w:eastAsia="Arial" w:hAnsi="Open Sans Light" w:cs="Open Sans Light"/>
          <w:color w:val="000000" w:themeColor="text1"/>
        </w:rPr>
        <w:t xml:space="preserve">kosztów </w:t>
      </w:r>
      <w:r w:rsidR="7A60FBF6" w:rsidRPr="004178B6">
        <w:rPr>
          <w:rFonts w:ascii="Open Sans Light" w:eastAsia="Arial" w:hAnsi="Open Sans Light" w:cs="Open Sans Light"/>
          <w:color w:val="000000" w:themeColor="text1"/>
        </w:rPr>
        <w:t>bezpośrednich projektu.</w:t>
      </w:r>
    </w:p>
    <w:p w14:paraId="619B9227" w14:textId="05BC24F7" w:rsidR="009478BD" w:rsidRPr="00C252A9" w:rsidRDefault="7A60FBF6" w:rsidP="00767736">
      <w:pPr>
        <w:numPr>
          <w:ilvl w:val="0"/>
          <w:numId w:val="33"/>
        </w:numPr>
        <w:spacing w:after="120" w:line="276" w:lineRule="auto"/>
        <w:ind w:left="426" w:hanging="426"/>
        <w:contextualSpacing/>
        <w:rPr>
          <w:rFonts w:ascii="Open Sans Light" w:eastAsia="Arial" w:hAnsi="Open Sans Light" w:cs="Open Sans Light"/>
          <w:lang w:eastAsia="en-US"/>
        </w:rPr>
      </w:pPr>
      <w:r w:rsidRPr="00C252A9">
        <w:rPr>
          <w:rFonts w:ascii="Open Sans Light" w:eastAsia="Arial" w:hAnsi="Open Sans Light" w:cs="Open Sans Light"/>
          <w:b/>
          <w:bCs/>
          <w:lang w:eastAsia="en-US"/>
        </w:rPr>
        <w:t>Podatek od towarów i usług (VAT)</w:t>
      </w:r>
      <w:r w:rsidRPr="00C252A9">
        <w:rPr>
          <w:rFonts w:ascii="Open Sans Light" w:eastAsia="Arial" w:hAnsi="Open Sans Light" w:cs="Open Sans Light"/>
          <w:lang w:eastAsia="en-US"/>
        </w:rPr>
        <w:t xml:space="preserve"> jest wydatkiem niekwalifikowalnym w działaniu FENX.01.03</w:t>
      </w:r>
      <w:r w:rsidR="1292A171" w:rsidRPr="00C252A9">
        <w:rPr>
          <w:rFonts w:ascii="Open Sans Light" w:eastAsia="Arial" w:hAnsi="Open Sans Light" w:cs="Open Sans Light"/>
          <w:lang w:eastAsia="en-US"/>
        </w:rPr>
        <w:t>.</w:t>
      </w:r>
      <w:r w:rsidR="6EFD930F" w:rsidRPr="00C252A9">
        <w:rPr>
          <w:rFonts w:ascii="Open Sans Light" w:eastAsia="Arial" w:hAnsi="Open Sans Light" w:cs="Open Sans Light"/>
          <w:lang w:eastAsia="en-US"/>
        </w:rPr>
        <w:t>, niezależnie od wartości projektu</w:t>
      </w:r>
      <w:r w:rsidRPr="00C252A9">
        <w:rPr>
          <w:rFonts w:ascii="Open Sans Light" w:eastAsia="Arial" w:hAnsi="Open Sans Light" w:cs="Open Sans Light"/>
          <w:lang w:eastAsia="en-US"/>
        </w:rPr>
        <w:t>.</w:t>
      </w:r>
    </w:p>
    <w:p w14:paraId="2842C9F2" w14:textId="561731F4" w:rsidR="009478BD" w:rsidRPr="00C252A9" w:rsidRDefault="7A60FBF6" w:rsidP="00767736">
      <w:pPr>
        <w:numPr>
          <w:ilvl w:val="0"/>
          <w:numId w:val="33"/>
        </w:numPr>
        <w:spacing w:after="120" w:line="276" w:lineRule="auto"/>
        <w:ind w:left="426" w:hanging="426"/>
        <w:contextualSpacing/>
        <w:rPr>
          <w:rFonts w:ascii="Open Sans Light" w:eastAsia="Arial" w:hAnsi="Open Sans Light" w:cs="Open Sans Light"/>
          <w:lang w:eastAsia="en-US"/>
        </w:rPr>
      </w:pPr>
      <w:r w:rsidRPr="00C252A9">
        <w:rPr>
          <w:rFonts w:ascii="Open Sans Light" w:eastAsia="Arial" w:hAnsi="Open Sans Light" w:cs="Open Sans Light"/>
          <w:lang w:eastAsia="en-US"/>
        </w:rPr>
        <w:t>Ograniczenia w zakresie wsparcia wybranych inwestycji:</w:t>
      </w:r>
    </w:p>
    <w:p w14:paraId="7F27AF79" w14:textId="34CC242B" w:rsidR="00412AA5" w:rsidRPr="00C252A9" w:rsidRDefault="008818C4" w:rsidP="00767736">
      <w:pPr>
        <w:pStyle w:val="Akapitzlist"/>
        <w:numPr>
          <w:ilvl w:val="0"/>
          <w:numId w:val="52"/>
        </w:numPr>
        <w:spacing w:after="120" w:line="276" w:lineRule="auto"/>
        <w:ind w:left="851" w:hanging="425"/>
        <w:rPr>
          <w:rFonts w:ascii="Open Sans Light" w:eastAsia="Arial Nova" w:hAnsi="Open Sans Light" w:cs="Open Sans Light"/>
        </w:rPr>
      </w:pPr>
      <w:r w:rsidRPr="00C252A9">
        <w:rPr>
          <w:rFonts w:ascii="Open Sans Light" w:eastAsia="Arial Nova" w:hAnsi="Open Sans Light" w:cs="Open Sans Light"/>
        </w:rPr>
        <w:t xml:space="preserve">W </w:t>
      </w:r>
      <w:r w:rsidR="551E3458" w:rsidRPr="00C252A9">
        <w:rPr>
          <w:rFonts w:ascii="Open Sans Light" w:eastAsia="Arial Nova" w:hAnsi="Open Sans Light" w:cs="Open Sans Light"/>
        </w:rPr>
        <w:t>zakresie</w:t>
      </w:r>
      <w:r w:rsidR="157ECDE6" w:rsidRPr="00C252A9">
        <w:rPr>
          <w:rFonts w:ascii="Open Sans Light" w:eastAsia="Arial Nova" w:hAnsi="Open Sans Light" w:cs="Open Sans Light"/>
        </w:rPr>
        <w:t xml:space="preserve"> środków trwałych:</w:t>
      </w:r>
    </w:p>
    <w:p w14:paraId="6E15C2FA" w14:textId="7F6FA985" w:rsidR="00984C76" w:rsidRPr="00C252A9" w:rsidRDefault="008E7B7E" w:rsidP="00767736">
      <w:pPr>
        <w:pStyle w:val="Akapitzlist"/>
        <w:numPr>
          <w:ilvl w:val="0"/>
          <w:numId w:val="51"/>
        </w:numPr>
        <w:spacing w:after="120" w:line="276" w:lineRule="auto"/>
        <w:ind w:left="1276" w:hanging="425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w </w:t>
      </w:r>
      <w:r w:rsidR="13B6A85D" w:rsidRPr="00C252A9">
        <w:rPr>
          <w:rFonts w:ascii="Open Sans Light" w:eastAsia="Arial" w:hAnsi="Open Sans Light" w:cs="Open Sans Light"/>
        </w:rPr>
        <w:t xml:space="preserve">ramach tzw. inteligentnych systemów zarządzania sieciami </w:t>
      </w:r>
      <w:r w:rsidR="00A81368" w:rsidRPr="00C252A9">
        <w:rPr>
          <w:rFonts w:ascii="Open Sans Light" w:eastAsia="Arial" w:hAnsi="Open Sans Light" w:cs="Open Sans Light"/>
        </w:rPr>
        <w:t>wodociągowo</w:t>
      </w:r>
      <w:r w:rsidR="13B6A85D" w:rsidRPr="00C252A9">
        <w:rPr>
          <w:rFonts w:ascii="Open Sans Light" w:eastAsia="Arial" w:hAnsi="Open Sans Light" w:cs="Open Sans Light"/>
        </w:rPr>
        <w:t>-kanalizacyjnymi nie będą wspierane systemy informatyczne, oprogramowani</w:t>
      </w:r>
      <w:r w:rsidR="00BD3191" w:rsidRPr="00C252A9">
        <w:rPr>
          <w:rFonts w:ascii="Open Sans Light" w:eastAsia="Arial" w:hAnsi="Open Sans Light" w:cs="Open Sans Light"/>
        </w:rPr>
        <w:t>e</w:t>
      </w:r>
      <w:r w:rsidR="13B6A85D" w:rsidRPr="00C252A9">
        <w:rPr>
          <w:rFonts w:ascii="Open Sans Light" w:eastAsia="Arial" w:hAnsi="Open Sans Light" w:cs="Open Sans Light"/>
        </w:rPr>
        <w:t xml:space="preserve"> i urządzenia związane z działalnością operacyjną przedsiębiorstw wspomagające między innymi: inkasencki pomiar i</w:t>
      </w:r>
      <w:r w:rsidRPr="00C252A9">
        <w:rPr>
          <w:rFonts w:ascii="Open Sans Light" w:eastAsia="Arial" w:hAnsi="Open Sans Light" w:cs="Open Sans Light"/>
        </w:rPr>
        <w:t> </w:t>
      </w:r>
      <w:r w:rsidR="13B6A85D" w:rsidRPr="00C252A9">
        <w:rPr>
          <w:rFonts w:ascii="Open Sans Light" w:eastAsia="Arial" w:hAnsi="Open Sans Light" w:cs="Open Sans Light"/>
        </w:rPr>
        <w:t xml:space="preserve">rozliczanie sprzedaży (w tym montaż wodomierzy na przyłączach oraz wykonanie systemów zdalnego odczytu i </w:t>
      </w:r>
      <w:proofErr w:type="spellStart"/>
      <w:r w:rsidR="13B6A85D" w:rsidRPr="00C252A9">
        <w:rPr>
          <w:rFonts w:ascii="Open Sans Light" w:eastAsia="Arial" w:hAnsi="Open Sans Light" w:cs="Open Sans Light"/>
        </w:rPr>
        <w:t>przesyłu</w:t>
      </w:r>
      <w:proofErr w:type="spellEnd"/>
      <w:r w:rsidR="13B6A85D" w:rsidRPr="00C252A9">
        <w:rPr>
          <w:rFonts w:ascii="Open Sans Light" w:eastAsia="Arial" w:hAnsi="Open Sans Light" w:cs="Open Sans Light"/>
        </w:rPr>
        <w:t xml:space="preserve"> danych z wodomierzy bez względu na cel w jakim są pozyskiwane i</w:t>
      </w:r>
      <w:r w:rsidR="00C0421B" w:rsidRPr="00C252A9">
        <w:rPr>
          <w:rFonts w:ascii="Open Sans Light" w:eastAsia="Arial" w:hAnsi="Open Sans Light" w:cs="Open Sans Light"/>
        </w:rPr>
        <w:t> </w:t>
      </w:r>
      <w:r w:rsidR="13B6A85D" w:rsidRPr="00C252A9">
        <w:rPr>
          <w:rFonts w:ascii="Open Sans Light" w:eastAsia="Arial" w:hAnsi="Open Sans Light" w:cs="Open Sans Light"/>
        </w:rPr>
        <w:t>gromadzone), obsługę klientów, prowadzenie serwisów informacyjnych, ewidencjonowanie środków trwałych, zarządzanie zasobami ludzkimi. Zarządzanie systemami nie obejmuje sieci kanalizacji deszczowej</w:t>
      </w:r>
      <w:r w:rsidR="00E707CE" w:rsidRPr="00C252A9">
        <w:rPr>
          <w:rFonts w:ascii="Open Sans Light" w:eastAsia="Arial" w:hAnsi="Open Sans Light" w:cs="Open Sans Light"/>
        </w:rPr>
        <w:t>;</w:t>
      </w:r>
    </w:p>
    <w:p w14:paraId="7662B75A" w14:textId="78F30D62" w:rsidR="00412AA5" w:rsidRPr="00D939AE" w:rsidRDefault="008E7B7E" w:rsidP="00767736">
      <w:pPr>
        <w:pStyle w:val="Akapitzlist"/>
        <w:numPr>
          <w:ilvl w:val="0"/>
          <w:numId w:val="51"/>
        </w:numPr>
        <w:spacing w:after="120" w:line="276" w:lineRule="auto"/>
        <w:ind w:left="1276" w:hanging="425"/>
        <w:rPr>
          <w:rFonts w:ascii="Open Sans Light" w:hAnsi="Open Sans Light" w:cs="Open Sans Light"/>
        </w:rPr>
      </w:pPr>
      <w:r w:rsidRPr="00D939AE">
        <w:rPr>
          <w:rFonts w:ascii="Open Sans Light" w:eastAsia="Arial" w:hAnsi="Open Sans Light" w:cs="Open Sans Light"/>
        </w:rPr>
        <w:t xml:space="preserve">w </w:t>
      </w:r>
      <w:r w:rsidR="418708EE" w:rsidRPr="00D939AE">
        <w:rPr>
          <w:rFonts w:ascii="Open Sans Light" w:eastAsia="Arial" w:hAnsi="Open Sans Light" w:cs="Open Sans Light"/>
        </w:rPr>
        <w:t>ramach projektów związanych z budową lub modernizacją oczyszczalni ścieków możliwe będzie dofinansowanie zakupu ruchomych środków trwałych niezbędnych do ich prawidłowej eksploatacji, w tym w</w:t>
      </w:r>
      <w:r w:rsidRPr="00D939AE">
        <w:rPr>
          <w:rFonts w:ascii="Open Sans Light" w:eastAsia="Arial" w:hAnsi="Open Sans Light" w:cs="Open Sans Light"/>
        </w:rPr>
        <w:t> </w:t>
      </w:r>
      <w:r w:rsidR="418708EE" w:rsidRPr="00D939AE">
        <w:rPr>
          <w:rFonts w:ascii="Open Sans Light" w:eastAsia="Arial" w:hAnsi="Open Sans Light" w:cs="Open Sans Light"/>
        </w:rPr>
        <w:t>szczególności do obsługi obiektów gospodarki osadowej, do gromadzenia, załadunku i transportu wewnętrznego osadów oraz innych odpadów wytwarzanych w trakcie oczyszczania ścieków. Warunkiem kwalifikacji w projekcie wydatków ponoszonych na zakup ww. urządzeń jest ich bezpośrednie wskazanie we wniosku o</w:t>
      </w:r>
      <w:r w:rsidR="00511E3D" w:rsidRPr="00D939AE">
        <w:rPr>
          <w:rFonts w:ascii="Open Sans Light" w:eastAsia="Arial" w:hAnsi="Open Sans Light" w:cs="Open Sans Light"/>
        </w:rPr>
        <w:t> </w:t>
      </w:r>
      <w:r w:rsidR="418708EE" w:rsidRPr="00D939AE">
        <w:rPr>
          <w:rFonts w:ascii="Open Sans Light" w:eastAsia="Arial" w:hAnsi="Open Sans Light" w:cs="Open Sans Light"/>
        </w:rPr>
        <w:t>dofinansowanie wraz z</w:t>
      </w:r>
      <w:r w:rsidRPr="00D939AE">
        <w:rPr>
          <w:rFonts w:ascii="Open Sans Light" w:eastAsia="Arial" w:hAnsi="Open Sans Light" w:cs="Open Sans Light"/>
        </w:rPr>
        <w:t> </w:t>
      </w:r>
      <w:r w:rsidR="418708EE" w:rsidRPr="00D939AE">
        <w:rPr>
          <w:rFonts w:ascii="Open Sans Light" w:eastAsia="Arial" w:hAnsi="Open Sans Light" w:cs="Open Sans Light"/>
        </w:rPr>
        <w:t>uzasadnieniem dla konieczności ich zakupu (z</w:t>
      </w:r>
      <w:r w:rsidR="00511E3D" w:rsidRPr="00D939AE">
        <w:rPr>
          <w:rFonts w:ascii="Open Sans Light" w:eastAsia="Arial" w:hAnsi="Open Sans Light" w:cs="Open Sans Light"/>
        </w:rPr>
        <w:t> </w:t>
      </w:r>
      <w:r w:rsidR="418708EE" w:rsidRPr="00D939AE">
        <w:rPr>
          <w:rFonts w:ascii="Open Sans Light" w:eastAsia="Arial" w:hAnsi="Open Sans Light" w:cs="Open Sans Light"/>
        </w:rPr>
        <w:t>uwzględnieniem aktualnego stanu posiadania podobnego sprzętu).</w:t>
      </w:r>
    </w:p>
    <w:p w14:paraId="4CDBA702" w14:textId="330D771E" w:rsidR="00412AA5" w:rsidRPr="00C252A9" w:rsidRDefault="5D9AEDB7" w:rsidP="00767736">
      <w:pPr>
        <w:spacing w:after="120" w:line="276" w:lineRule="auto"/>
        <w:ind w:left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Nie będzie podlegał dofinansowaniu zakup ruchomych środków trwałych przeznaczonych do eksploatacji systemów kanalizacyjnych, </w:t>
      </w:r>
      <w:r w:rsidR="0053543D">
        <w:rPr>
          <w:rFonts w:ascii="Open Sans Light" w:eastAsia="Arial" w:hAnsi="Open Sans Light" w:cs="Open Sans Light"/>
        </w:rPr>
        <w:t>w tym</w:t>
      </w:r>
      <w:r w:rsidR="00F76F5B">
        <w:rPr>
          <w:rFonts w:ascii="Open Sans Light" w:eastAsia="Arial" w:hAnsi="Open Sans Light" w:cs="Open Sans Light"/>
        </w:rPr>
        <w:t xml:space="preserve"> w </w:t>
      </w:r>
      <w:r w:rsidR="00146695">
        <w:rPr>
          <w:rFonts w:ascii="Open Sans Light" w:eastAsia="Arial" w:hAnsi="Open Sans Light" w:cs="Open Sans Light"/>
        </w:rPr>
        <w:t>szczególności</w:t>
      </w:r>
      <w:r w:rsidRPr="00C252A9">
        <w:rPr>
          <w:rFonts w:ascii="Open Sans Light" w:eastAsia="Arial" w:hAnsi="Open Sans Light" w:cs="Open Sans Light"/>
        </w:rPr>
        <w:t xml:space="preserve"> pojazd</w:t>
      </w:r>
      <w:r w:rsidR="0053543D">
        <w:rPr>
          <w:rFonts w:ascii="Open Sans Light" w:eastAsia="Arial" w:hAnsi="Open Sans Light" w:cs="Open Sans Light"/>
        </w:rPr>
        <w:t>ów</w:t>
      </w:r>
      <w:r w:rsidRPr="00C252A9">
        <w:rPr>
          <w:rFonts w:ascii="Open Sans Light" w:eastAsia="Arial" w:hAnsi="Open Sans Light" w:cs="Open Sans Light"/>
        </w:rPr>
        <w:t xml:space="preserve"> specjalistyczn</w:t>
      </w:r>
      <w:r w:rsidR="0053543D">
        <w:rPr>
          <w:rFonts w:ascii="Open Sans Light" w:eastAsia="Arial" w:hAnsi="Open Sans Light" w:cs="Open Sans Light"/>
        </w:rPr>
        <w:t>ych</w:t>
      </w:r>
      <w:r w:rsidRPr="00C252A9">
        <w:rPr>
          <w:rFonts w:ascii="Open Sans Light" w:eastAsia="Arial" w:hAnsi="Open Sans Light" w:cs="Open Sans Light"/>
        </w:rPr>
        <w:t xml:space="preserve"> przeznaczon</w:t>
      </w:r>
      <w:r w:rsidR="0053543D">
        <w:rPr>
          <w:rFonts w:ascii="Open Sans Light" w:eastAsia="Arial" w:hAnsi="Open Sans Light" w:cs="Open Sans Light"/>
        </w:rPr>
        <w:t>ych</w:t>
      </w:r>
      <w:r w:rsidRPr="00C252A9">
        <w:rPr>
          <w:rFonts w:ascii="Open Sans Light" w:eastAsia="Arial" w:hAnsi="Open Sans Light" w:cs="Open Sans Light"/>
        </w:rPr>
        <w:t xml:space="preserve"> do monitorowania i</w:t>
      </w:r>
      <w:r w:rsidR="00303415">
        <w:rPr>
          <w:rFonts w:ascii="Open Sans Light" w:eastAsia="Arial" w:hAnsi="Open Sans Light" w:cs="Open Sans Light"/>
        </w:rPr>
        <w:t> </w:t>
      </w:r>
      <w:r w:rsidRPr="00C252A9">
        <w:rPr>
          <w:rFonts w:ascii="Open Sans Light" w:eastAsia="Arial" w:hAnsi="Open Sans Light" w:cs="Open Sans Light"/>
        </w:rPr>
        <w:t>czyszczenia sieci oraz pojazd</w:t>
      </w:r>
      <w:r w:rsidR="0053543D">
        <w:rPr>
          <w:rFonts w:ascii="Open Sans Light" w:eastAsia="Arial" w:hAnsi="Open Sans Light" w:cs="Open Sans Light"/>
        </w:rPr>
        <w:t>ów</w:t>
      </w:r>
      <w:r w:rsidRPr="00C252A9">
        <w:rPr>
          <w:rFonts w:ascii="Open Sans Light" w:eastAsia="Arial" w:hAnsi="Open Sans Light" w:cs="Open Sans Light"/>
        </w:rPr>
        <w:t xml:space="preserve"> przeznaczon</w:t>
      </w:r>
      <w:r w:rsidR="0053543D">
        <w:rPr>
          <w:rFonts w:ascii="Open Sans Light" w:eastAsia="Arial" w:hAnsi="Open Sans Light" w:cs="Open Sans Light"/>
        </w:rPr>
        <w:t>ych</w:t>
      </w:r>
      <w:r w:rsidRPr="00C252A9">
        <w:rPr>
          <w:rFonts w:ascii="Open Sans Light" w:eastAsia="Arial" w:hAnsi="Open Sans Light" w:cs="Open Sans Light"/>
        </w:rPr>
        <w:t xml:space="preserve"> do transportu ścieków.</w:t>
      </w:r>
    </w:p>
    <w:p w14:paraId="6E554E88" w14:textId="26E0BD2E" w:rsidR="004B302C" w:rsidRPr="00C252A9" w:rsidRDefault="004B302C" w:rsidP="00767736">
      <w:pPr>
        <w:pStyle w:val="Akapitzlist"/>
        <w:numPr>
          <w:ilvl w:val="0"/>
          <w:numId w:val="52"/>
        </w:numPr>
        <w:spacing w:after="120" w:line="276" w:lineRule="auto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W przypadku, gdy wnioskodawca ubiega się o dofinansowanie instalacji </w:t>
      </w:r>
      <w:r w:rsidR="0062150B">
        <w:rPr>
          <w:rFonts w:ascii="Open Sans Light" w:eastAsia="Arial" w:hAnsi="Open Sans Light" w:cs="Open Sans Light"/>
        </w:rPr>
        <w:t>do produkcji energii z odnawialnych źródeł</w:t>
      </w:r>
      <w:r w:rsidRPr="00C252A9">
        <w:rPr>
          <w:rFonts w:ascii="Open Sans Light" w:eastAsia="Arial" w:hAnsi="Open Sans Light" w:cs="Open Sans Light"/>
        </w:rPr>
        <w:t xml:space="preserve">, dopuszczalne będzie wykorzystanie </w:t>
      </w:r>
      <w:r w:rsidR="0062150B">
        <w:rPr>
          <w:rFonts w:ascii="Open Sans Light" w:eastAsia="Arial" w:hAnsi="Open Sans Light" w:cs="Open Sans Light"/>
        </w:rPr>
        <w:t xml:space="preserve"> wyprodukowanej </w:t>
      </w:r>
      <w:r w:rsidRPr="00C252A9">
        <w:rPr>
          <w:rFonts w:ascii="Open Sans Light" w:eastAsia="Arial" w:hAnsi="Open Sans Light" w:cs="Open Sans Light"/>
        </w:rPr>
        <w:t>energii lub ciepła</w:t>
      </w:r>
      <w:r w:rsidRPr="00C252A9" w:rsidDel="00993146">
        <w:rPr>
          <w:rFonts w:ascii="Open Sans Light" w:eastAsia="Arial" w:hAnsi="Open Sans Light" w:cs="Open Sans Light"/>
        </w:rPr>
        <w:t xml:space="preserve"> </w:t>
      </w:r>
      <w:r w:rsidRPr="00C252A9">
        <w:rPr>
          <w:rFonts w:ascii="Open Sans Light" w:eastAsia="Arial" w:hAnsi="Open Sans Light" w:cs="Open Sans Light"/>
        </w:rPr>
        <w:t>wyłącznie na potrzeby własne wnioskodawcy lub operatora (tj. n</w:t>
      </w:r>
      <w:r w:rsidR="006B1459" w:rsidRPr="00C252A9">
        <w:rPr>
          <w:rFonts w:ascii="Open Sans Light" w:eastAsia="Arial" w:hAnsi="Open Sans Light" w:cs="Open Sans Light"/>
        </w:rPr>
        <w:t>a działalność wodno-ściekową).</w:t>
      </w:r>
      <w:r w:rsidR="00B05CC2">
        <w:rPr>
          <w:rFonts w:ascii="Open Sans Light" w:eastAsia="Arial" w:hAnsi="Open Sans Light" w:cs="Open Sans Light"/>
        </w:rPr>
        <w:t xml:space="preserve"> </w:t>
      </w:r>
      <w:r w:rsidR="00B05CC2" w:rsidRPr="00B05CC2">
        <w:rPr>
          <w:rFonts w:ascii="Open Sans Light" w:eastAsia="Arial" w:hAnsi="Open Sans Light" w:cs="Open Sans Light"/>
        </w:rPr>
        <w:t xml:space="preserve">Dofinansowanie powyższych instalacji możliwe jest jedynie w ramach </w:t>
      </w:r>
      <w:r w:rsidR="00B05CC2" w:rsidRPr="00741711">
        <w:rPr>
          <w:rFonts w:ascii="Open Sans Light" w:eastAsia="Arial" w:hAnsi="Open Sans Light" w:cs="Open Sans Light"/>
        </w:rPr>
        <w:t>projektów związanych z budową lub modernizacją oczyszczalni ścieków</w:t>
      </w:r>
      <w:r w:rsidR="00B05CC2">
        <w:rPr>
          <w:rFonts w:ascii="Open Sans Light" w:eastAsia="Arial" w:hAnsi="Open Sans Light" w:cs="Open Sans Light"/>
        </w:rPr>
        <w:t>.</w:t>
      </w:r>
    </w:p>
    <w:p w14:paraId="59B2A806" w14:textId="639D568A" w:rsidR="004B302C" w:rsidRPr="00C252A9" w:rsidRDefault="004B302C" w:rsidP="00767736">
      <w:pPr>
        <w:spacing w:after="120" w:line="276" w:lineRule="auto"/>
        <w:ind w:left="708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lastRenderedPageBreak/>
        <w:t xml:space="preserve">Koszty infrastruktury do wytwarzania nośników energii lub do produkcji energii wytworzonej </w:t>
      </w:r>
      <w:r w:rsidR="001B0B46">
        <w:rPr>
          <w:rFonts w:ascii="Open Sans Light" w:eastAsia="Arial" w:hAnsi="Open Sans Light" w:cs="Open Sans Light"/>
        </w:rPr>
        <w:t>z odnawialnych źródeł</w:t>
      </w:r>
      <w:r w:rsidR="004B691F">
        <w:rPr>
          <w:rFonts w:ascii="Open Sans Light" w:eastAsia="Arial" w:hAnsi="Open Sans Light" w:cs="Open Sans Light"/>
        </w:rPr>
        <w:t>, w tym przy wykorzystaniu potencjału ścieków lub osadów ściekowych,</w:t>
      </w:r>
      <w:r w:rsidR="001B0B46">
        <w:rPr>
          <w:rFonts w:ascii="Open Sans Light" w:eastAsia="Arial" w:hAnsi="Open Sans Light" w:cs="Open Sans Light"/>
        </w:rPr>
        <w:t xml:space="preserve"> </w:t>
      </w:r>
      <w:r w:rsidRPr="00C252A9">
        <w:rPr>
          <w:rFonts w:ascii="Open Sans Light" w:eastAsia="Arial" w:hAnsi="Open Sans Light" w:cs="Open Sans Light"/>
        </w:rPr>
        <w:t>na potrzeby inne niż własne wnioskodawcy lub operatora</w:t>
      </w:r>
      <w:r w:rsidR="00077C35">
        <w:rPr>
          <w:rFonts w:ascii="Open Sans Light" w:eastAsia="Arial" w:hAnsi="Open Sans Light" w:cs="Open Sans Light"/>
        </w:rPr>
        <w:t xml:space="preserve"> tj. na działalność wodno-ściekową</w:t>
      </w:r>
      <w:r w:rsidRPr="00C252A9">
        <w:rPr>
          <w:rFonts w:ascii="Open Sans Light" w:eastAsia="Arial" w:hAnsi="Open Sans Light" w:cs="Open Sans Light"/>
        </w:rPr>
        <w:t xml:space="preserve"> (bez względu na to, jaka część wyprodukowanego biogazu lub energii nie będzie wykorzystywana na pokrycie potrzeb własnych </w:t>
      </w:r>
      <w:r w:rsidR="003343D5" w:rsidRPr="00C252A9">
        <w:rPr>
          <w:rFonts w:ascii="Open Sans Light" w:eastAsia="Arial" w:hAnsi="Open Sans Light" w:cs="Open Sans Light"/>
        </w:rPr>
        <w:t>wnioskodawcy</w:t>
      </w:r>
      <w:r w:rsidRPr="00C252A9">
        <w:rPr>
          <w:rFonts w:ascii="Open Sans Light" w:eastAsia="Arial" w:hAnsi="Open Sans Light" w:cs="Open Sans Light"/>
        </w:rPr>
        <w:t>), nie będą kwalifikowa</w:t>
      </w:r>
      <w:r w:rsidR="00C4241B" w:rsidRPr="00C252A9">
        <w:rPr>
          <w:rFonts w:ascii="Open Sans Light" w:eastAsia="Arial" w:hAnsi="Open Sans Light" w:cs="Open Sans Light"/>
        </w:rPr>
        <w:t>l</w:t>
      </w:r>
      <w:r w:rsidRPr="00C252A9">
        <w:rPr>
          <w:rFonts w:ascii="Open Sans Light" w:eastAsia="Arial" w:hAnsi="Open Sans Light" w:cs="Open Sans Light"/>
        </w:rPr>
        <w:t xml:space="preserve">ne. </w:t>
      </w:r>
    </w:p>
    <w:p w14:paraId="24E5B8F9" w14:textId="2CA3D8C5" w:rsidR="004B302C" w:rsidRPr="00C252A9" w:rsidRDefault="004B302C" w:rsidP="00767736">
      <w:pPr>
        <w:spacing w:after="120" w:line="276" w:lineRule="auto"/>
        <w:ind w:left="708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Za związane z produkcją energii</w:t>
      </w:r>
      <w:r w:rsidR="00077C35">
        <w:rPr>
          <w:rFonts w:ascii="Open Sans Light" w:eastAsia="Arial" w:hAnsi="Open Sans Light" w:cs="Open Sans Light"/>
        </w:rPr>
        <w:t xml:space="preserve"> przy wykorzystaniu potencjału energetycznego ścieków lub osadów ściekowych</w:t>
      </w:r>
      <w:r w:rsidRPr="00C252A9">
        <w:rPr>
          <w:rFonts w:ascii="Open Sans Light" w:eastAsia="Arial" w:hAnsi="Open Sans Light" w:cs="Open Sans Light"/>
        </w:rPr>
        <w:t xml:space="preserve"> uznaje się urządzenia/infrastrukturę służące do:</w:t>
      </w:r>
    </w:p>
    <w:p w14:paraId="1BF5F15D" w14:textId="18CD721F" w:rsidR="004B302C" w:rsidRPr="00C252A9" w:rsidRDefault="004B302C" w:rsidP="00767736">
      <w:pPr>
        <w:numPr>
          <w:ilvl w:val="0"/>
          <w:numId w:val="83"/>
        </w:numPr>
        <w:spacing w:after="120" w:line="276" w:lineRule="auto"/>
        <w:ind w:left="1560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uzdatniania, sprężania, tankowania lub wprowadzania biogazu do sieci dystrybucyjnej</w:t>
      </w:r>
      <w:r w:rsidR="005959C3" w:rsidRPr="00C252A9">
        <w:rPr>
          <w:rFonts w:ascii="Open Sans Light" w:eastAsia="Arial" w:hAnsi="Open Sans Light" w:cs="Open Sans Light"/>
        </w:rPr>
        <w:t>;</w:t>
      </w:r>
    </w:p>
    <w:p w14:paraId="45394C82" w14:textId="47306C05" w:rsidR="004B302C" w:rsidRPr="00C252A9" w:rsidRDefault="004B302C" w:rsidP="00767736">
      <w:pPr>
        <w:numPr>
          <w:ilvl w:val="0"/>
          <w:numId w:val="83"/>
        </w:numPr>
        <w:spacing w:after="120" w:line="276" w:lineRule="auto"/>
        <w:ind w:left="1560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spalania biogazu lub wysuszonych osadów ściekowych</w:t>
      </w:r>
      <w:r w:rsidR="005959C3" w:rsidRPr="00C252A9">
        <w:rPr>
          <w:rFonts w:ascii="Open Sans Light" w:eastAsia="Arial" w:hAnsi="Open Sans Light" w:cs="Open Sans Light"/>
        </w:rPr>
        <w:t>;</w:t>
      </w:r>
    </w:p>
    <w:p w14:paraId="4238FB42" w14:textId="27ACE3F8" w:rsidR="004B302C" w:rsidRPr="00C252A9" w:rsidRDefault="004B302C" w:rsidP="00767736">
      <w:pPr>
        <w:numPr>
          <w:ilvl w:val="0"/>
          <w:numId w:val="83"/>
        </w:numPr>
        <w:spacing w:after="120" w:line="276" w:lineRule="auto"/>
        <w:ind w:left="1560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generacji energii cieplnej lub elektrycznej</w:t>
      </w:r>
      <w:r w:rsidR="005959C3" w:rsidRPr="00C252A9">
        <w:rPr>
          <w:rFonts w:ascii="Open Sans Light" w:eastAsia="Arial" w:hAnsi="Open Sans Light" w:cs="Open Sans Light"/>
        </w:rPr>
        <w:t>;</w:t>
      </w:r>
    </w:p>
    <w:p w14:paraId="1F0BD943" w14:textId="77777777" w:rsidR="004B302C" w:rsidRPr="00C252A9" w:rsidRDefault="004B302C" w:rsidP="00767736">
      <w:pPr>
        <w:numPr>
          <w:ilvl w:val="0"/>
          <w:numId w:val="83"/>
        </w:numPr>
        <w:spacing w:after="120" w:line="276" w:lineRule="auto"/>
        <w:ind w:left="1560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wyprowadzenia energii do sieci zewnętrznych.</w:t>
      </w:r>
    </w:p>
    <w:p w14:paraId="249AA15B" w14:textId="77777777" w:rsidR="004B302C" w:rsidRPr="00C252A9" w:rsidRDefault="004B302C" w:rsidP="00767736">
      <w:pPr>
        <w:spacing w:after="120" w:line="276" w:lineRule="auto"/>
        <w:ind w:left="708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Za związane z działalnością wodno-ściekową uznaje się natomiast urządzenia i infrastrukturę, której podstawowym przeznaczeniem jest przetwarzanie osadów ściekowych, w tym instalacje do:</w:t>
      </w:r>
    </w:p>
    <w:p w14:paraId="5B2CD482" w14:textId="0D2656E6" w:rsidR="004B302C" w:rsidRPr="00C252A9" w:rsidRDefault="004B302C" w:rsidP="00767736">
      <w:pPr>
        <w:numPr>
          <w:ilvl w:val="0"/>
          <w:numId w:val="85"/>
        </w:numPr>
        <w:spacing w:after="120" w:line="276" w:lineRule="auto"/>
        <w:ind w:left="1560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fermentacji metanowej osadów</w:t>
      </w:r>
      <w:r w:rsidRPr="00C252A9">
        <w:rPr>
          <w:rFonts w:ascii="Open Sans Light" w:eastAsia="Arial" w:hAnsi="Open Sans Light" w:cs="Open Sans Light"/>
          <w:vertAlign w:val="superscript"/>
        </w:rPr>
        <w:footnoteReference w:id="6"/>
      </w:r>
      <w:r w:rsidR="005959C3" w:rsidRPr="00C252A9">
        <w:rPr>
          <w:rFonts w:ascii="Open Sans Light" w:eastAsia="Arial" w:hAnsi="Open Sans Light" w:cs="Open Sans Light"/>
        </w:rPr>
        <w:t>;</w:t>
      </w:r>
    </w:p>
    <w:p w14:paraId="61E15EC2" w14:textId="77777777" w:rsidR="004B302C" w:rsidRPr="00C252A9" w:rsidRDefault="004B302C" w:rsidP="00767736">
      <w:pPr>
        <w:numPr>
          <w:ilvl w:val="0"/>
          <w:numId w:val="85"/>
        </w:numPr>
        <w:spacing w:after="120" w:line="276" w:lineRule="auto"/>
        <w:ind w:left="1560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suszenia osadów. </w:t>
      </w:r>
    </w:p>
    <w:p w14:paraId="141B77EA" w14:textId="0758DD40" w:rsidR="004B302C" w:rsidRPr="00C252A9" w:rsidRDefault="00144DAA" w:rsidP="00767736">
      <w:pPr>
        <w:spacing w:after="120" w:line="276" w:lineRule="auto"/>
        <w:ind w:left="708"/>
        <w:rPr>
          <w:rFonts w:ascii="Open Sans Light" w:eastAsia="Arial" w:hAnsi="Open Sans Light" w:cs="Open Sans Light"/>
        </w:rPr>
      </w:pPr>
      <w:r>
        <w:rPr>
          <w:rFonts w:ascii="Open Sans Light" w:eastAsia="Arial" w:hAnsi="Open Sans Light" w:cs="Open Sans Light"/>
        </w:rPr>
        <w:t xml:space="preserve">Dopuszcza </w:t>
      </w:r>
      <w:r w:rsidR="004B302C" w:rsidRPr="00C252A9">
        <w:rPr>
          <w:rFonts w:ascii="Open Sans Light" w:eastAsia="Arial" w:hAnsi="Open Sans Light" w:cs="Open Sans Light"/>
        </w:rPr>
        <w:t>się dofinansowani</w:t>
      </w:r>
      <w:r w:rsidR="00077C35">
        <w:rPr>
          <w:rFonts w:ascii="Open Sans Light" w:eastAsia="Arial" w:hAnsi="Open Sans Light" w:cs="Open Sans Light"/>
        </w:rPr>
        <w:t>e pozostałych</w:t>
      </w:r>
      <w:r w:rsidR="004B302C" w:rsidRPr="00C252A9">
        <w:rPr>
          <w:rFonts w:ascii="Open Sans Light" w:eastAsia="Arial" w:hAnsi="Open Sans Light" w:cs="Open Sans Light"/>
        </w:rPr>
        <w:t xml:space="preserve"> instalacji OZE wykorzystujących inne źródła energii niż ścieki lub osady ściekowe, np. energię słoneczną, wiatrową, itp. </w:t>
      </w:r>
      <w:r w:rsidR="00077C35">
        <w:rPr>
          <w:rFonts w:ascii="Open Sans Light" w:eastAsia="Arial" w:hAnsi="Open Sans Light" w:cs="Open Sans Light"/>
        </w:rPr>
        <w:t xml:space="preserve">z zastrzeżeniem </w:t>
      </w:r>
      <w:r w:rsidR="004C10B8">
        <w:rPr>
          <w:rFonts w:ascii="Open Sans Light" w:eastAsia="Arial" w:hAnsi="Open Sans Light" w:cs="Open Sans Light"/>
        </w:rPr>
        <w:t xml:space="preserve">zapisów </w:t>
      </w:r>
      <w:r w:rsidR="00077C35">
        <w:rPr>
          <w:rFonts w:ascii="Open Sans Light" w:eastAsia="Arial" w:hAnsi="Open Sans Light" w:cs="Open Sans Light"/>
        </w:rPr>
        <w:t>w tym zakresie przedstawiony</w:t>
      </w:r>
      <w:r w:rsidR="004C10B8">
        <w:rPr>
          <w:rFonts w:ascii="Open Sans Light" w:eastAsia="Arial" w:hAnsi="Open Sans Light" w:cs="Open Sans Light"/>
        </w:rPr>
        <w:t>ch</w:t>
      </w:r>
      <w:r w:rsidR="00077C35">
        <w:rPr>
          <w:rFonts w:ascii="Open Sans Light" w:eastAsia="Arial" w:hAnsi="Open Sans Light" w:cs="Open Sans Light"/>
        </w:rPr>
        <w:t xml:space="preserve"> w §5 ust. 3 pkt 1).</w:t>
      </w:r>
    </w:p>
    <w:p w14:paraId="7CD41057" w14:textId="03ACEC42" w:rsidR="004B302C" w:rsidRPr="00C252A9" w:rsidRDefault="004B302C" w:rsidP="00767736">
      <w:pPr>
        <w:pStyle w:val="Akapitzlist"/>
        <w:numPr>
          <w:ilvl w:val="0"/>
          <w:numId w:val="52"/>
        </w:numPr>
        <w:spacing w:after="120" w:line="276" w:lineRule="auto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W zakresie przetwarzania osadów ściekowych możliwe będzie dofinansowanie obiektów i instalacji (niezbędnych do prowadzenia prawidłowej i zgodnej z prawem gospodarki osadami ściekowymi w ramach gospodarki wodno-ściekowej objętej monopolem naturalnym) służących do:</w:t>
      </w:r>
    </w:p>
    <w:p w14:paraId="6E83CC9E" w14:textId="49660455" w:rsidR="004B302C" w:rsidRPr="00C252A9" w:rsidRDefault="004B302C" w:rsidP="00767736">
      <w:pPr>
        <w:numPr>
          <w:ilvl w:val="0"/>
          <w:numId w:val="84"/>
        </w:numPr>
        <w:spacing w:after="120" w:line="276" w:lineRule="auto"/>
        <w:ind w:left="1560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redukcji objętości wytwarzanych osadów (zagęszczacze grawitacyjne i mechaniczne, prasy, wirówki. itp.)</w:t>
      </w:r>
      <w:r w:rsidR="005959C3" w:rsidRPr="00C252A9">
        <w:rPr>
          <w:rFonts w:ascii="Open Sans Light" w:eastAsia="Arial" w:hAnsi="Open Sans Light" w:cs="Open Sans Light"/>
        </w:rPr>
        <w:t>;</w:t>
      </w:r>
    </w:p>
    <w:p w14:paraId="514DC2B5" w14:textId="69C10CAA" w:rsidR="004B302C" w:rsidRPr="00C252A9" w:rsidRDefault="004B302C" w:rsidP="00767736">
      <w:pPr>
        <w:numPr>
          <w:ilvl w:val="0"/>
          <w:numId w:val="84"/>
        </w:numPr>
        <w:spacing w:after="120" w:line="276" w:lineRule="auto"/>
        <w:ind w:left="1560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lastRenderedPageBreak/>
        <w:t>biologicznej stabilizacji osadów (wydzielone komory fermentacyjne, wydzielone komory stabilizacji tlenowej, itp.)</w:t>
      </w:r>
      <w:r w:rsidR="005959C3" w:rsidRPr="00C252A9">
        <w:rPr>
          <w:rFonts w:ascii="Open Sans Light" w:eastAsia="Arial" w:hAnsi="Open Sans Light" w:cs="Open Sans Light"/>
        </w:rPr>
        <w:t>;</w:t>
      </w:r>
    </w:p>
    <w:p w14:paraId="2F337697" w14:textId="2E0FC328" w:rsidR="004B302C" w:rsidRPr="00C252A9" w:rsidRDefault="004B302C" w:rsidP="00767736">
      <w:pPr>
        <w:numPr>
          <w:ilvl w:val="0"/>
          <w:numId w:val="84"/>
        </w:numPr>
        <w:spacing w:after="120" w:line="276" w:lineRule="auto"/>
        <w:ind w:left="1560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higienizacji osadów (instalacje do głębokiej tlenowej stabilizacji, instalacje do wapnowania, instalacje do kompostowania, instalacje do termicznego suszenia, itp.)</w:t>
      </w:r>
      <w:r w:rsidR="005959C3" w:rsidRPr="00C252A9">
        <w:rPr>
          <w:rFonts w:ascii="Open Sans Light" w:eastAsia="Arial" w:hAnsi="Open Sans Light" w:cs="Open Sans Light"/>
        </w:rPr>
        <w:t>;</w:t>
      </w:r>
    </w:p>
    <w:p w14:paraId="64595AB7" w14:textId="6E96D971" w:rsidR="004B302C" w:rsidRPr="00C252A9" w:rsidRDefault="004B302C" w:rsidP="00741711">
      <w:pPr>
        <w:numPr>
          <w:ilvl w:val="0"/>
          <w:numId w:val="84"/>
        </w:numPr>
        <w:spacing w:after="120" w:line="276" w:lineRule="auto"/>
        <w:ind w:left="1560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termicznego przetwarzania osadów (</w:t>
      </w:r>
      <w:proofErr w:type="spellStart"/>
      <w:r w:rsidRPr="00C252A9">
        <w:rPr>
          <w:rFonts w:ascii="Open Sans Light" w:eastAsia="Arial" w:hAnsi="Open Sans Light" w:cs="Open Sans Light"/>
        </w:rPr>
        <w:t>monospalarnie</w:t>
      </w:r>
      <w:proofErr w:type="spellEnd"/>
      <w:r w:rsidRPr="00C252A9">
        <w:rPr>
          <w:rFonts w:ascii="Open Sans Light" w:eastAsia="Arial" w:hAnsi="Open Sans Light" w:cs="Open Sans Light"/>
        </w:rPr>
        <w:t xml:space="preserve">), z zastrzeżeniami wskazanymi </w:t>
      </w:r>
      <w:r w:rsidR="00E121AB" w:rsidRPr="00C252A9">
        <w:rPr>
          <w:rFonts w:ascii="Open Sans Light" w:eastAsia="Arial" w:hAnsi="Open Sans Light" w:cs="Open Sans Light"/>
        </w:rPr>
        <w:t xml:space="preserve">w pkt 2) </w:t>
      </w:r>
      <w:r w:rsidRPr="00C252A9">
        <w:rPr>
          <w:rFonts w:ascii="Open Sans Light" w:eastAsia="Arial" w:hAnsi="Open Sans Light" w:cs="Open Sans Light"/>
        </w:rPr>
        <w:t>powyżej</w:t>
      </w:r>
      <w:r w:rsidR="00E121AB" w:rsidRPr="00C252A9">
        <w:rPr>
          <w:rFonts w:ascii="Open Sans Light" w:eastAsia="Arial" w:hAnsi="Open Sans Light" w:cs="Open Sans Light"/>
        </w:rPr>
        <w:t>,</w:t>
      </w:r>
      <w:r w:rsidRPr="00C252A9">
        <w:rPr>
          <w:rFonts w:ascii="Open Sans Light" w:eastAsia="Arial" w:hAnsi="Open Sans Light" w:cs="Open Sans Light"/>
        </w:rPr>
        <w:t xml:space="preserve"> w części dotyczącej wytwarzania energii i nośników energii. </w:t>
      </w:r>
    </w:p>
    <w:p w14:paraId="52FA12D8" w14:textId="77777777" w:rsidR="004B302C" w:rsidRPr="00C252A9" w:rsidRDefault="004B302C" w:rsidP="00767736">
      <w:pPr>
        <w:spacing w:after="120" w:line="276" w:lineRule="auto"/>
        <w:ind w:left="708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Nie podlegają finansowaniu elementy ww. instalacji, które nie są niezbędne do prawidłowego prowadzenia procesów przetwarzania osadów ściekowych, w szczególności instalacje do konfekcjonowania przetworzonych osadów. </w:t>
      </w:r>
    </w:p>
    <w:p w14:paraId="5EB1C5AE" w14:textId="4E8E063C" w:rsidR="004B302C" w:rsidRPr="00C252A9" w:rsidRDefault="004B302C" w:rsidP="00767736">
      <w:pPr>
        <w:spacing w:after="120" w:line="276" w:lineRule="auto"/>
        <w:ind w:left="708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Wyklucza się możliwość finansowania instalacji wymienionych powyżej w</w:t>
      </w:r>
      <w:r w:rsidR="00877D70" w:rsidRPr="00C252A9">
        <w:rPr>
          <w:rFonts w:ascii="Open Sans Light" w:eastAsia="Arial" w:hAnsi="Open Sans Light" w:cs="Open Sans Light"/>
        </w:rPr>
        <w:t> </w:t>
      </w:r>
      <w:r w:rsidRPr="00C252A9">
        <w:rPr>
          <w:rFonts w:ascii="Open Sans Light" w:eastAsia="Arial" w:hAnsi="Open Sans Light" w:cs="Open Sans Light"/>
        </w:rPr>
        <w:t xml:space="preserve">sytuacji, gdy planowane jest prowadzenie przy ich pomocy usługi polegającej na przyjmowaniu do przetwarzania osadów ściekowych z innych oczyszczalni ścieków komunalnych, nie należących do odbiorcy pomocy finansowej. </w:t>
      </w:r>
    </w:p>
    <w:p w14:paraId="64F97C8D" w14:textId="77777777" w:rsidR="004B302C" w:rsidRPr="00C252A9" w:rsidRDefault="004B302C" w:rsidP="00767736">
      <w:pPr>
        <w:spacing w:after="120" w:line="276" w:lineRule="auto"/>
        <w:ind w:left="708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Nie podlegają finansowaniu instalacje dedykowane do odzysku z osadów ściekowych (również ze ścieków) konkretnych substancji, takich jak związki fosforu i azotu. </w:t>
      </w:r>
    </w:p>
    <w:p w14:paraId="25F5AC46" w14:textId="584E9878" w:rsidR="004B302C" w:rsidRPr="00C252A9" w:rsidRDefault="004B302C" w:rsidP="00767736">
      <w:pPr>
        <w:spacing w:after="120" w:line="276" w:lineRule="auto"/>
        <w:ind w:left="708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Nie podlegają finansowaniu mobilne środki trwałe do transportu i zagospodarowania osadów ściekowych poza terenem oczyszczalni ścieków.</w:t>
      </w:r>
    </w:p>
    <w:p w14:paraId="43451401" w14:textId="77777777" w:rsidR="009E0F03" w:rsidRPr="009E0F03" w:rsidRDefault="009E0F03" w:rsidP="00767736">
      <w:pPr>
        <w:pStyle w:val="Akapitzlist"/>
        <w:numPr>
          <w:ilvl w:val="0"/>
          <w:numId w:val="52"/>
        </w:numPr>
        <w:spacing w:after="120" w:line="276" w:lineRule="auto"/>
        <w:rPr>
          <w:rFonts w:ascii="Open Sans Light" w:eastAsia="Arial" w:hAnsi="Open Sans Light" w:cs="Open Sans Light"/>
          <w:color w:val="000000"/>
        </w:rPr>
      </w:pPr>
      <w:r w:rsidRPr="009E0F03">
        <w:rPr>
          <w:rFonts w:ascii="Open Sans Light" w:eastAsia="Arial" w:hAnsi="Open Sans Light" w:cs="Open Sans Light"/>
          <w:color w:val="000000" w:themeColor="text1"/>
        </w:rPr>
        <w:t>W przypadku sprzedaży biogazu lub energii (np. w wyniku inwestycji realizowanych poza projektem objętym wnioskiem o dofinansowanie), wnioskodawca ma obowiązek prowadzenia rozdzielnej rachunkowości w celu zapewnienia rozdziału kosztów oraz przychodów pomiędzy działalnością energetyczną i wodno-ściekową oraz wykluczenia finansowania skrośnego pomiędzy tymi działalnościami.</w:t>
      </w:r>
    </w:p>
    <w:p w14:paraId="00096DFA" w14:textId="37A86F1F" w:rsidR="004E2207" w:rsidRPr="00C252A9" w:rsidRDefault="004E2207" w:rsidP="00B56230">
      <w:pPr>
        <w:pStyle w:val="Akapitzlist"/>
        <w:numPr>
          <w:ilvl w:val="0"/>
          <w:numId w:val="52"/>
        </w:numPr>
        <w:spacing w:before="120" w:after="120" w:line="276" w:lineRule="auto"/>
        <w:textAlignment w:val="baseline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W zakresie działań edukacyjnych nie będą kwalifikowalne m.in.: </w:t>
      </w:r>
    </w:p>
    <w:p w14:paraId="5E45E805" w14:textId="48E0967E" w:rsidR="005A2DDE" w:rsidRPr="00C252A9" w:rsidRDefault="004E2207" w:rsidP="00B56230">
      <w:pPr>
        <w:numPr>
          <w:ilvl w:val="0"/>
          <w:numId w:val="114"/>
        </w:numPr>
        <w:spacing w:before="120" w:after="120" w:line="276" w:lineRule="auto"/>
        <w:ind w:left="851" w:hanging="284"/>
        <w:textAlignment w:val="baseline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koszty dotyczące robót budowlano-montażowych, koszty zakupu materiałów budowlanych oraz koszty dotyczące opracowania dokumentacji projektowej</w:t>
      </w:r>
      <w:r w:rsidR="005A2DDE" w:rsidRPr="00C252A9">
        <w:rPr>
          <w:rFonts w:ascii="Open Sans Light" w:eastAsia="Arial" w:hAnsi="Open Sans Light" w:cs="Open Sans Light"/>
        </w:rPr>
        <w:t xml:space="preserve"> </w:t>
      </w:r>
      <w:r w:rsidRPr="00C252A9">
        <w:rPr>
          <w:rFonts w:ascii="Open Sans Light" w:eastAsia="Arial" w:hAnsi="Open Sans Light" w:cs="Open Sans Light"/>
        </w:rPr>
        <w:t>i przetargowej w ramach prowadzonych lub zaplanowanych prac budowalnych/remontowych;</w:t>
      </w:r>
    </w:p>
    <w:p w14:paraId="16297033" w14:textId="34E41807" w:rsidR="00C17077" w:rsidRPr="00C252A9" w:rsidRDefault="00C17077" w:rsidP="00B56230">
      <w:pPr>
        <w:spacing w:before="120" w:after="120" w:line="276" w:lineRule="auto"/>
        <w:ind w:left="851"/>
        <w:textAlignment w:val="baseline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Powyższe wyłączenie nie obejmuje prac związanych z budową ścieżek edukacyjnych w obiektach związanych z prowadzoną działalnością </w:t>
      </w:r>
      <w:r w:rsidR="008038B5" w:rsidRPr="00C252A9">
        <w:rPr>
          <w:rFonts w:ascii="Open Sans Light" w:eastAsia="Arial" w:hAnsi="Open Sans Light" w:cs="Open Sans Light"/>
        </w:rPr>
        <w:t>wod</w:t>
      </w:r>
      <w:r w:rsidR="008038B5">
        <w:rPr>
          <w:rFonts w:ascii="Open Sans Light" w:eastAsia="Arial" w:hAnsi="Open Sans Light" w:cs="Open Sans Light"/>
        </w:rPr>
        <w:t>ociągowo</w:t>
      </w:r>
      <w:r w:rsidRPr="00C252A9">
        <w:rPr>
          <w:rFonts w:ascii="Open Sans Light" w:eastAsia="Arial" w:hAnsi="Open Sans Light" w:cs="Open Sans Light"/>
        </w:rPr>
        <w:t>-kanalizacyjną.</w:t>
      </w:r>
    </w:p>
    <w:p w14:paraId="3FD17C3F" w14:textId="77777777" w:rsidR="004E2207" w:rsidRPr="00C252A9" w:rsidRDefault="004E2207" w:rsidP="00B56230">
      <w:pPr>
        <w:numPr>
          <w:ilvl w:val="0"/>
          <w:numId w:val="114"/>
        </w:numPr>
        <w:spacing w:before="120" w:after="120" w:line="276" w:lineRule="auto"/>
        <w:ind w:left="851" w:hanging="284"/>
        <w:textAlignment w:val="baseline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lastRenderedPageBreak/>
        <w:t>koszty zakupu nieruchomości oraz koszty związane z zakupem nieruchomości; </w:t>
      </w:r>
    </w:p>
    <w:p w14:paraId="629857A4" w14:textId="55B2070C" w:rsidR="004E2207" w:rsidRPr="00C252A9" w:rsidRDefault="004E2207" w:rsidP="00B56230">
      <w:pPr>
        <w:numPr>
          <w:ilvl w:val="0"/>
          <w:numId w:val="114"/>
        </w:numPr>
        <w:spacing w:before="120" w:after="120" w:line="276" w:lineRule="auto"/>
        <w:ind w:left="851" w:hanging="284"/>
        <w:textAlignment w:val="baseline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koszty nabycia prawa użytkowania wieczystego i/lub innych tytułów prawnych do nieruchomości oraz koszty związane z zakupem wymienionych pozycji; </w:t>
      </w:r>
    </w:p>
    <w:p w14:paraId="586C59DF" w14:textId="63C219F8" w:rsidR="6FDE6A5A" w:rsidRPr="00C252A9" w:rsidRDefault="0CA0F706" w:rsidP="00767736">
      <w:pPr>
        <w:numPr>
          <w:ilvl w:val="0"/>
          <w:numId w:val="33"/>
        </w:numPr>
        <w:spacing w:after="120" w:line="276" w:lineRule="auto"/>
        <w:ind w:left="426" w:hanging="426"/>
        <w:contextualSpacing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W przypadku zamówień, do których nie stosuje się ustawy z dnia 29 stycznia 2004 r. </w:t>
      </w:r>
      <w:r w:rsidR="008E4768" w:rsidRPr="00C252A9">
        <w:rPr>
          <w:rFonts w:ascii="Open Sans Light" w:eastAsia="Arial" w:hAnsi="Open Sans Light" w:cs="Open Sans Light"/>
        </w:rPr>
        <w:t xml:space="preserve">- </w:t>
      </w:r>
      <w:r w:rsidRPr="00C252A9">
        <w:rPr>
          <w:rFonts w:ascii="Open Sans Light" w:eastAsia="Arial" w:hAnsi="Open Sans Light" w:cs="Open Sans Light"/>
        </w:rPr>
        <w:t>Prawo zamówień publicznych (</w:t>
      </w:r>
      <w:proofErr w:type="spellStart"/>
      <w:r w:rsidR="0053200F">
        <w:rPr>
          <w:rFonts w:ascii="Open Sans Light" w:eastAsia="Arial" w:hAnsi="Open Sans Light" w:cs="Open Sans Light"/>
        </w:rPr>
        <w:t>t.j</w:t>
      </w:r>
      <w:proofErr w:type="spellEnd"/>
      <w:r w:rsidR="0053200F">
        <w:rPr>
          <w:rFonts w:ascii="Open Sans Light" w:eastAsia="Arial" w:hAnsi="Open Sans Light" w:cs="Open Sans Light"/>
        </w:rPr>
        <w:t xml:space="preserve">. </w:t>
      </w:r>
      <w:r w:rsidRPr="00C252A9">
        <w:rPr>
          <w:rFonts w:ascii="Open Sans Light" w:eastAsia="Arial" w:hAnsi="Open Sans Light" w:cs="Open Sans Light"/>
        </w:rPr>
        <w:t>Dz. U. z 202</w:t>
      </w:r>
      <w:r w:rsidR="0053200F">
        <w:rPr>
          <w:rFonts w:ascii="Open Sans Light" w:eastAsia="Arial" w:hAnsi="Open Sans Light" w:cs="Open Sans Light"/>
        </w:rPr>
        <w:t>4</w:t>
      </w:r>
      <w:r w:rsidRPr="00C252A9">
        <w:rPr>
          <w:rFonts w:ascii="Open Sans Light" w:eastAsia="Arial" w:hAnsi="Open Sans Light" w:cs="Open Sans Light"/>
        </w:rPr>
        <w:t xml:space="preserve"> r. poz. 1</w:t>
      </w:r>
      <w:r w:rsidR="0053200F">
        <w:rPr>
          <w:rFonts w:ascii="Open Sans Light" w:eastAsia="Arial" w:hAnsi="Open Sans Light" w:cs="Open Sans Light"/>
        </w:rPr>
        <w:t>320</w:t>
      </w:r>
      <w:r w:rsidRPr="00C252A9">
        <w:rPr>
          <w:rFonts w:ascii="Open Sans Light" w:eastAsia="Arial" w:hAnsi="Open Sans Light" w:cs="Open Sans Light"/>
        </w:rPr>
        <w:t xml:space="preserve">, z </w:t>
      </w:r>
      <w:proofErr w:type="spellStart"/>
      <w:r w:rsidRPr="00C252A9">
        <w:rPr>
          <w:rFonts w:ascii="Open Sans Light" w:eastAsia="Arial" w:hAnsi="Open Sans Light" w:cs="Open Sans Light"/>
        </w:rPr>
        <w:t>późn</w:t>
      </w:r>
      <w:proofErr w:type="spellEnd"/>
      <w:r w:rsidRPr="00C252A9">
        <w:rPr>
          <w:rFonts w:ascii="Open Sans Light" w:eastAsia="Arial" w:hAnsi="Open Sans Light" w:cs="Open Sans Light"/>
        </w:rPr>
        <w:t>. zm.), w</w:t>
      </w:r>
      <w:r w:rsidR="00314AF3" w:rsidRPr="00C252A9">
        <w:rPr>
          <w:rFonts w:ascii="Open Sans Light" w:eastAsia="Arial" w:hAnsi="Open Sans Light" w:cs="Open Sans Light"/>
        </w:rPr>
        <w:t> </w:t>
      </w:r>
      <w:r w:rsidRPr="00C252A9">
        <w:rPr>
          <w:rFonts w:ascii="Open Sans Light" w:eastAsia="Arial" w:hAnsi="Open Sans Light" w:cs="Open Sans Light"/>
        </w:rPr>
        <w:t xml:space="preserve">których postępowanie o udzielenie zamówienia wszczęto przed dniem zawarcia umowy o dofinansowanie projektu, zastosowanie mają wymogi określone w </w:t>
      </w:r>
      <w:r w:rsidRPr="00C252A9">
        <w:rPr>
          <w:rFonts w:ascii="Open Sans Light" w:eastAsia="Arial" w:hAnsi="Open Sans Light" w:cs="Open Sans Light"/>
          <w:i/>
          <w:iCs/>
        </w:rPr>
        <w:t>Wytycznych dotyczących kwalifikowalności wydatków na lata 2021-2027</w:t>
      </w:r>
      <w:r w:rsidRPr="00C252A9">
        <w:rPr>
          <w:rFonts w:ascii="Open Sans Light" w:eastAsia="Arial" w:hAnsi="Open Sans Light" w:cs="Open Sans Light"/>
        </w:rPr>
        <w:t xml:space="preserve">, w tym w szczególności dotyczące rozeznania rynku i zasady konkurencyjności. </w:t>
      </w:r>
    </w:p>
    <w:p w14:paraId="6FACBAB5" w14:textId="2B94CC96" w:rsidR="6FDE6A5A" w:rsidRPr="00C252A9" w:rsidRDefault="27FA1F26" w:rsidP="00767736">
      <w:pPr>
        <w:pStyle w:val="Akapitzlist"/>
        <w:numPr>
          <w:ilvl w:val="0"/>
          <w:numId w:val="33"/>
        </w:numPr>
        <w:spacing w:after="120" w:line="276" w:lineRule="auto"/>
        <w:ind w:left="425" w:hanging="425"/>
        <w:contextualSpacing w:val="0"/>
        <w:rPr>
          <w:rFonts w:ascii="Open Sans Light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W przypadku, gdy wnioskodawca przeprowadza zamówienia zgodnie z zasadą konkurencyjności, publikuje on zapytanie ofertowe na stronie internetowej bazy konkurencyjnoś</w:t>
      </w:r>
      <w:r w:rsidR="00FC4549" w:rsidRPr="00C252A9">
        <w:rPr>
          <w:rFonts w:ascii="Open Sans Light" w:eastAsia="Arial" w:hAnsi="Open Sans Light" w:cs="Open Sans Light"/>
        </w:rPr>
        <w:t>ci i prowadzi komunikację</w:t>
      </w:r>
      <w:r w:rsidR="00FC4549" w:rsidRPr="00C252A9">
        <w:rPr>
          <w:rFonts w:ascii="Open Sans Light" w:eastAsia="Arial" w:hAnsi="Open Sans Light" w:cs="Open Sans Light"/>
          <w:b/>
        </w:rPr>
        <w:t xml:space="preserve"> </w:t>
      </w:r>
      <w:r w:rsidR="00FC4549" w:rsidRPr="00C252A9">
        <w:rPr>
          <w:rFonts w:ascii="Open Sans Light" w:eastAsia="Arial" w:hAnsi="Open Sans Light" w:cs="Open Sans Light"/>
        </w:rPr>
        <w:t>na zasadach określonych w</w:t>
      </w:r>
      <w:r w:rsidR="00C0790C" w:rsidRPr="00C252A9">
        <w:rPr>
          <w:rFonts w:ascii="Open Sans Light" w:eastAsia="Arial" w:hAnsi="Open Sans Light" w:cs="Open Sans Light"/>
        </w:rPr>
        <w:t> </w:t>
      </w:r>
      <w:r w:rsidR="00FC4549" w:rsidRPr="00C252A9">
        <w:rPr>
          <w:rFonts w:ascii="Open Sans Light" w:eastAsia="Arial" w:hAnsi="Open Sans Light" w:cs="Open Sans Light"/>
          <w:i/>
          <w:iCs/>
        </w:rPr>
        <w:t>Wytycznych dotyczących kwalifikowalności wydatków na lata 2021-2027</w:t>
      </w:r>
    </w:p>
    <w:p w14:paraId="28CDD0AF" w14:textId="586473EA" w:rsidR="6FDE6A5A" w:rsidRPr="00C252A9" w:rsidRDefault="27FA1F26" w:rsidP="00767736">
      <w:pPr>
        <w:pStyle w:val="Akapitzlist"/>
        <w:numPr>
          <w:ilvl w:val="0"/>
          <w:numId w:val="33"/>
        </w:numPr>
        <w:spacing w:after="120" w:line="276" w:lineRule="auto"/>
        <w:ind w:left="425" w:hanging="425"/>
        <w:contextualSpacing w:val="0"/>
        <w:rPr>
          <w:rFonts w:ascii="Open Sans Light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Wnioskodawca jest zobowiązany do przygotowania i przeprowadzenia postępowania o udzielenie zamówienia w sposób zapewniający zachowanie uczciwej konkurencji oraz równe traktowanie wykonawców</w:t>
      </w:r>
      <w:r w:rsidR="21BD5630" w:rsidRPr="00C252A9">
        <w:rPr>
          <w:rFonts w:ascii="Open Sans Light" w:eastAsia="Arial" w:hAnsi="Open Sans Light" w:cs="Open Sans Light"/>
          <w:color w:val="000000" w:themeColor="text1"/>
        </w:rPr>
        <w:t>.</w:t>
      </w:r>
    </w:p>
    <w:p w14:paraId="5EF082B6" w14:textId="0A4FA0AD" w:rsidR="009478BD" w:rsidRPr="00C252A9" w:rsidRDefault="4F33F775" w:rsidP="00767736">
      <w:pPr>
        <w:pStyle w:val="Akapitzlist"/>
        <w:widowControl w:val="0"/>
        <w:numPr>
          <w:ilvl w:val="0"/>
          <w:numId w:val="33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color w:val="000000"/>
        </w:rPr>
      </w:pPr>
      <w:r w:rsidRPr="00C252A9">
        <w:rPr>
          <w:rFonts w:ascii="Open Sans Light" w:hAnsi="Open Sans Light" w:cs="Open Sans Light"/>
        </w:rPr>
        <w:t>Wnioskodawca jest zobowiązany stosowania standardów dostępności, w</w:t>
      </w:r>
      <w:r w:rsidR="00C0790C" w:rsidRPr="00C252A9">
        <w:rPr>
          <w:rFonts w:ascii="Open Sans Light" w:hAnsi="Open Sans Light" w:cs="Open Sans Light"/>
        </w:rPr>
        <w:t> </w:t>
      </w:r>
      <w:r w:rsidRPr="00C252A9">
        <w:rPr>
          <w:rFonts w:ascii="Open Sans Light" w:hAnsi="Open Sans Light" w:cs="Open Sans Light"/>
        </w:rPr>
        <w:t>szczególności informacyjno-promocyjnego i szkoleniowego, ujętych w</w:t>
      </w:r>
      <w:r w:rsidR="00C0790C" w:rsidRPr="00C252A9">
        <w:rPr>
          <w:rFonts w:ascii="Open Sans Light" w:hAnsi="Open Sans Light" w:cs="Open Sans Light"/>
        </w:rPr>
        <w:t> </w:t>
      </w:r>
      <w:r w:rsidRPr="00C252A9">
        <w:rPr>
          <w:rFonts w:ascii="Open Sans Light" w:hAnsi="Open Sans Light" w:cs="Open Sans Light"/>
        </w:rPr>
        <w:t>wytycznych równościowych.</w:t>
      </w:r>
    </w:p>
    <w:p w14:paraId="569D3AB6" w14:textId="3942930F" w:rsidR="007D5AA9" w:rsidRPr="00C252A9" w:rsidRDefault="007D5AA9" w:rsidP="00B56230">
      <w:pPr>
        <w:pStyle w:val="Nagwek1"/>
        <w:spacing w:line="276" w:lineRule="auto"/>
        <w:rPr>
          <w:rFonts w:cs="Open Sans Light"/>
        </w:rPr>
      </w:pPr>
      <w:bookmarkStart w:id="28" w:name="_Toc1970322673"/>
      <w:bookmarkStart w:id="29" w:name="_Toc214631703"/>
      <w:r w:rsidRPr="00C252A9">
        <w:rPr>
          <w:rFonts w:cs="Open Sans Light"/>
        </w:rPr>
        <w:t xml:space="preserve">§ </w:t>
      </w:r>
      <w:r w:rsidR="5F8C9CE4" w:rsidRPr="00C252A9">
        <w:rPr>
          <w:rFonts w:cs="Open Sans Light"/>
        </w:rPr>
        <w:t>7</w:t>
      </w:r>
      <w:r w:rsidRPr="00C252A9">
        <w:rPr>
          <w:rFonts w:cs="Open Sans Light"/>
        </w:rPr>
        <w:t>. Procedura wyboru projekt</w:t>
      </w:r>
      <w:r w:rsidR="009311CF" w:rsidRPr="00C252A9">
        <w:rPr>
          <w:rFonts w:cs="Open Sans Light"/>
        </w:rPr>
        <w:t>ów</w:t>
      </w:r>
      <w:r w:rsidRPr="00C252A9">
        <w:rPr>
          <w:rFonts w:cs="Open Sans Light"/>
        </w:rPr>
        <w:t xml:space="preserve"> i </w:t>
      </w:r>
      <w:r w:rsidR="00BC7229" w:rsidRPr="00C252A9">
        <w:rPr>
          <w:rFonts w:cs="Open Sans Light"/>
        </w:rPr>
        <w:t xml:space="preserve">termin </w:t>
      </w:r>
      <w:r w:rsidRPr="00C252A9">
        <w:rPr>
          <w:rFonts w:cs="Open Sans Light"/>
        </w:rPr>
        <w:t>nab</w:t>
      </w:r>
      <w:r w:rsidR="00BC7229" w:rsidRPr="00C252A9">
        <w:rPr>
          <w:rFonts w:cs="Open Sans Light"/>
        </w:rPr>
        <w:t>oru</w:t>
      </w:r>
      <w:r w:rsidRPr="00C252A9">
        <w:rPr>
          <w:rFonts w:cs="Open Sans Light"/>
        </w:rPr>
        <w:t xml:space="preserve"> wniosków</w:t>
      </w:r>
      <w:bookmarkEnd w:id="28"/>
      <w:bookmarkEnd w:id="29"/>
    </w:p>
    <w:p w14:paraId="73514C14" w14:textId="543B85AE" w:rsidR="007D5AA9" w:rsidRPr="00C252A9" w:rsidRDefault="00A273B4" w:rsidP="00767736">
      <w:pPr>
        <w:pStyle w:val="Akapitzlist"/>
        <w:widowControl w:val="0"/>
        <w:numPr>
          <w:ilvl w:val="0"/>
          <w:numId w:val="16"/>
        </w:numPr>
        <w:spacing w:after="120" w:line="276" w:lineRule="auto"/>
        <w:ind w:left="426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Procedura wyboru projektów w naborze </w:t>
      </w:r>
      <w:r w:rsidR="004D7534" w:rsidRPr="00C252A9">
        <w:rPr>
          <w:rFonts w:ascii="Open Sans Light" w:eastAsia="Arial" w:hAnsi="Open Sans Light" w:cs="Open Sans Light"/>
        </w:rPr>
        <w:t>s</w:t>
      </w:r>
      <w:r w:rsidR="007D5AA9" w:rsidRPr="00C252A9">
        <w:rPr>
          <w:rFonts w:ascii="Open Sans Light" w:eastAsia="Arial" w:hAnsi="Open Sans Light" w:cs="Open Sans Light"/>
        </w:rPr>
        <w:t>kłada się z następujących etapów:</w:t>
      </w:r>
    </w:p>
    <w:p w14:paraId="10E084B1" w14:textId="4667B304" w:rsidR="007D5AA9" w:rsidRPr="00C252A9" w:rsidRDefault="007A543E" w:rsidP="00767736">
      <w:pPr>
        <w:pStyle w:val="Akapitzlist"/>
        <w:widowControl w:val="0"/>
        <w:numPr>
          <w:ilvl w:val="0"/>
          <w:numId w:val="17"/>
        </w:numPr>
        <w:spacing w:after="120" w:line="276" w:lineRule="auto"/>
        <w:ind w:left="851" w:hanging="425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ogłoszenie o naborze wniosków</w:t>
      </w:r>
      <w:r w:rsidR="007D5AA9" w:rsidRPr="00C252A9">
        <w:rPr>
          <w:rFonts w:ascii="Open Sans Light" w:eastAsia="Arial" w:hAnsi="Open Sans Light" w:cs="Open Sans Light"/>
        </w:rPr>
        <w:t>;</w:t>
      </w:r>
    </w:p>
    <w:p w14:paraId="104F43A9" w14:textId="77777777" w:rsidR="007D5AA9" w:rsidRPr="00C252A9" w:rsidRDefault="007D5AA9" w:rsidP="00767736">
      <w:pPr>
        <w:pStyle w:val="Akapitzlist"/>
        <w:widowControl w:val="0"/>
        <w:numPr>
          <w:ilvl w:val="0"/>
          <w:numId w:val="17"/>
        </w:numPr>
        <w:spacing w:after="120" w:line="276" w:lineRule="auto"/>
        <w:ind w:left="851" w:hanging="425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nabór wniosków;</w:t>
      </w:r>
    </w:p>
    <w:p w14:paraId="4BE35734" w14:textId="546848D9" w:rsidR="007D5AA9" w:rsidRPr="00C252A9" w:rsidRDefault="00B37975" w:rsidP="00767736">
      <w:pPr>
        <w:pStyle w:val="Akapitzlist"/>
        <w:widowControl w:val="0"/>
        <w:numPr>
          <w:ilvl w:val="0"/>
          <w:numId w:val="17"/>
        </w:numPr>
        <w:spacing w:after="120" w:line="276" w:lineRule="auto"/>
        <w:ind w:left="851" w:hanging="425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I etap oceny - </w:t>
      </w:r>
      <w:r w:rsidR="007D5AA9" w:rsidRPr="00C252A9">
        <w:rPr>
          <w:rFonts w:ascii="Open Sans Light" w:eastAsia="Arial" w:hAnsi="Open Sans Light" w:cs="Open Sans Light"/>
        </w:rPr>
        <w:t xml:space="preserve">ocena wniosków wg wskazanych kryteriów </w:t>
      </w:r>
      <w:r w:rsidR="000E5049" w:rsidRPr="00C252A9">
        <w:rPr>
          <w:rFonts w:ascii="Open Sans Light" w:eastAsia="Arial" w:hAnsi="Open Sans Light" w:cs="Open Sans Light"/>
        </w:rPr>
        <w:t>obligatoryjnych I</w:t>
      </w:r>
      <w:r w:rsidR="004D7534" w:rsidRPr="00C252A9">
        <w:rPr>
          <w:rFonts w:ascii="Open Sans Light" w:eastAsia="Arial" w:hAnsi="Open Sans Light" w:cs="Open Sans Light"/>
        </w:rPr>
        <w:t> </w:t>
      </w:r>
      <w:r w:rsidR="000E5049" w:rsidRPr="00C252A9">
        <w:rPr>
          <w:rFonts w:ascii="Open Sans Light" w:eastAsia="Arial" w:hAnsi="Open Sans Light" w:cs="Open Sans Light"/>
        </w:rPr>
        <w:t>stopnia</w:t>
      </w:r>
      <w:r w:rsidR="007D5AA9" w:rsidRPr="00C252A9">
        <w:rPr>
          <w:rFonts w:ascii="Open Sans Light" w:eastAsia="Arial" w:hAnsi="Open Sans Light" w:cs="Open Sans Light"/>
        </w:rPr>
        <w:t xml:space="preserve"> i rankingujących (równolegle);</w:t>
      </w:r>
    </w:p>
    <w:p w14:paraId="7C83F4D9" w14:textId="0B96038C" w:rsidR="00F2708F" w:rsidRPr="00C252A9" w:rsidRDefault="00F2708F" w:rsidP="00767736">
      <w:pPr>
        <w:pStyle w:val="Akapitzlist"/>
        <w:widowControl w:val="0"/>
        <w:numPr>
          <w:ilvl w:val="0"/>
          <w:numId w:val="17"/>
        </w:numPr>
        <w:spacing w:after="120" w:line="276" w:lineRule="auto"/>
        <w:ind w:left="851" w:hanging="425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zatwierdzenie przez IW wyników I etapu oceny projektów złożonych w</w:t>
      </w:r>
      <w:r w:rsidR="00C0790C" w:rsidRPr="00C252A9">
        <w:rPr>
          <w:rFonts w:ascii="Open Sans Light" w:eastAsia="Arial" w:hAnsi="Open Sans Light" w:cs="Open Sans Light"/>
        </w:rPr>
        <w:t> </w:t>
      </w:r>
      <w:r w:rsidRPr="00C252A9">
        <w:rPr>
          <w:rFonts w:ascii="Open Sans Light" w:eastAsia="Arial" w:hAnsi="Open Sans Light" w:cs="Open Sans Light"/>
        </w:rPr>
        <w:t xml:space="preserve">ramach naboru </w:t>
      </w:r>
      <w:r w:rsidR="00744538" w:rsidRPr="00C252A9">
        <w:rPr>
          <w:rFonts w:ascii="Open Sans Light" w:eastAsia="Arial" w:hAnsi="Open Sans Light" w:cs="Open Sans Light"/>
        </w:rPr>
        <w:t xml:space="preserve">i poinformowanie wnioskodawców o </w:t>
      </w:r>
      <w:r w:rsidR="00F82E03">
        <w:rPr>
          <w:rFonts w:ascii="Open Sans Light" w:eastAsia="Arial" w:hAnsi="Open Sans Light" w:cs="Open Sans Light"/>
        </w:rPr>
        <w:t xml:space="preserve">wyniku oceny oraz o </w:t>
      </w:r>
      <w:r w:rsidR="00744538" w:rsidRPr="00C252A9">
        <w:rPr>
          <w:rFonts w:ascii="Open Sans Light" w:eastAsia="Arial" w:hAnsi="Open Sans Light" w:cs="Open Sans Light"/>
        </w:rPr>
        <w:t xml:space="preserve">zakwalifikowaniu (lub nie) do II etapu </w:t>
      </w:r>
      <w:r w:rsidR="005959C3" w:rsidRPr="00C252A9">
        <w:rPr>
          <w:rFonts w:ascii="Open Sans Light" w:eastAsia="Arial" w:hAnsi="Open Sans Light" w:cs="Open Sans Light"/>
        </w:rPr>
        <w:t>oceny;</w:t>
      </w:r>
    </w:p>
    <w:p w14:paraId="3DCE00C4" w14:textId="247A3290" w:rsidR="007F20C4" w:rsidRPr="00C252A9" w:rsidRDefault="175E9154" w:rsidP="00767736">
      <w:pPr>
        <w:pStyle w:val="Akapitzlist"/>
        <w:widowControl w:val="0"/>
        <w:numPr>
          <w:ilvl w:val="0"/>
          <w:numId w:val="17"/>
        </w:numPr>
        <w:spacing w:after="120" w:line="276" w:lineRule="auto"/>
        <w:ind w:left="851" w:hanging="425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publikacja</w:t>
      </w:r>
      <w:r w:rsidR="15F49E57" w:rsidRPr="00C252A9">
        <w:rPr>
          <w:rFonts w:ascii="Open Sans Light" w:eastAsia="Arial" w:hAnsi="Open Sans Light" w:cs="Open Sans Light"/>
        </w:rPr>
        <w:t xml:space="preserve"> </w:t>
      </w:r>
      <w:r w:rsidRPr="00C252A9">
        <w:rPr>
          <w:rFonts w:ascii="Open Sans Light" w:eastAsia="Arial" w:hAnsi="Open Sans Light" w:cs="Open Sans Light"/>
        </w:rPr>
        <w:t>informacji</w:t>
      </w:r>
      <w:r w:rsidR="5779690C" w:rsidRPr="00C252A9">
        <w:rPr>
          <w:rFonts w:ascii="Open Sans Light" w:eastAsia="Arial" w:hAnsi="Open Sans Light" w:cs="Open Sans Light"/>
        </w:rPr>
        <w:t xml:space="preserve"> </w:t>
      </w:r>
      <w:r w:rsidR="00A371C2" w:rsidRPr="00C252A9">
        <w:rPr>
          <w:rFonts w:ascii="Open Sans Light" w:eastAsia="Arial" w:hAnsi="Open Sans Light" w:cs="Open Sans Light"/>
        </w:rPr>
        <w:t>o wynikach I etapu oceny projektów złożonych w</w:t>
      </w:r>
      <w:r w:rsidR="00C0790C" w:rsidRPr="00C252A9">
        <w:rPr>
          <w:rFonts w:ascii="Open Sans Light" w:eastAsia="Arial" w:hAnsi="Open Sans Light" w:cs="Open Sans Light"/>
        </w:rPr>
        <w:t> </w:t>
      </w:r>
      <w:r w:rsidR="006B1459" w:rsidRPr="00C252A9">
        <w:rPr>
          <w:rFonts w:ascii="Open Sans Light" w:eastAsia="Arial" w:hAnsi="Open Sans Light" w:cs="Open Sans Light"/>
        </w:rPr>
        <w:t xml:space="preserve">ramach naboru </w:t>
      </w:r>
      <w:r w:rsidR="5779690C" w:rsidRPr="00C252A9">
        <w:rPr>
          <w:rFonts w:ascii="Open Sans Light" w:eastAsia="Arial" w:hAnsi="Open Sans Light" w:cs="Open Sans Light"/>
        </w:rPr>
        <w:t>na stronie internetowej I</w:t>
      </w:r>
      <w:r w:rsidR="00A273B4" w:rsidRPr="00C252A9">
        <w:rPr>
          <w:rFonts w:ascii="Open Sans Light" w:eastAsia="Arial" w:hAnsi="Open Sans Light" w:cs="Open Sans Light"/>
        </w:rPr>
        <w:t>W</w:t>
      </w:r>
      <w:r w:rsidR="35399907" w:rsidRPr="00C252A9">
        <w:rPr>
          <w:rFonts w:ascii="Open Sans Light" w:eastAsia="Arial" w:hAnsi="Open Sans Light" w:cs="Open Sans Light"/>
        </w:rPr>
        <w:t xml:space="preserve"> oraz portalu</w:t>
      </w:r>
      <w:r w:rsidR="1FF16044" w:rsidRPr="00C252A9">
        <w:rPr>
          <w:rFonts w:ascii="Open Sans Light" w:eastAsia="Arial" w:hAnsi="Open Sans Light" w:cs="Open Sans Light"/>
        </w:rPr>
        <w:t>;</w:t>
      </w:r>
    </w:p>
    <w:p w14:paraId="6B585D64" w14:textId="3FBF9AFA" w:rsidR="00744538" w:rsidRPr="00C252A9" w:rsidRDefault="00B37975" w:rsidP="00767736">
      <w:pPr>
        <w:pStyle w:val="Akapitzlist"/>
        <w:widowControl w:val="0"/>
        <w:numPr>
          <w:ilvl w:val="0"/>
          <w:numId w:val="17"/>
        </w:numPr>
        <w:spacing w:after="120" w:line="276" w:lineRule="auto"/>
        <w:ind w:left="851" w:hanging="425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II etap - </w:t>
      </w:r>
      <w:r w:rsidR="007D5AA9" w:rsidRPr="00C252A9">
        <w:rPr>
          <w:rFonts w:ascii="Open Sans Light" w:eastAsia="Arial" w:hAnsi="Open Sans Light" w:cs="Open Sans Light"/>
        </w:rPr>
        <w:t xml:space="preserve">ocena wniosków wg kryteriów </w:t>
      </w:r>
      <w:r w:rsidR="000E5049" w:rsidRPr="00C252A9">
        <w:rPr>
          <w:rFonts w:ascii="Open Sans Light" w:eastAsia="Arial" w:hAnsi="Open Sans Light" w:cs="Open Sans Light"/>
        </w:rPr>
        <w:t>obligatoryjnych II stopnia</w:t>
      </w:r>
      <w:r w:rsidR="00744538" w:rsidRPr="00C252A9">
        <w:rPr>
          <w:rFonts w:ascii="Open Sans Light" w:eastAsia="Arial" w:hAnsi="Open Sans Light" w:cs="Open Sans Light"/>
        </w:rPr>
        <w:t>;</w:t>
      </w:r>
    </w:p>
    <w:p w14:paraId="244B5169" w14:textId="1512B993" w:rsidR="00C119F0" w:rsidRPr="00C252A9" w:rsidRDefault="007D5AA9" w:rsidP="00767736">
      <w:pPr>
        <w:pStyle w:val="Akapitzlist"/>
        <w:widowControl w:val="0"/>
        <w:numPr>
          <w:ilvl w:val="0"/>
          <w:numId w:val="17"/>
        </w:numPr>
        <w:spacing w:after="120" w:line="276" w:lineRule="auto"/>
        <w:ind w:left="851" w:hanging="425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utworzenie listy projektów wybranych do dofinansowania</w:t>
      </w:r>
      <w:r w:rsidR="00FA5679" w:rsidRPr="00C252A9">
        <w:rPr>
          <w:rFonts w:ascii="Open Sans Light" w:eastAsia="Arial" w:hAnsi="Open Sans Light" w:cs="Open Sans Light"/>
        </w:rPr>
        <w:t xml:space="preserve"> oraz projektów, </w:t>
      </w:r>
      <w:r w:rsidR="00FA5679" w:rsidRPr="00C252A9">
        <w:rPr>
          <w:rFonts w:ascii="Open Sans Light" w:eastAsia="Arial" w:hAnsi="Open Sans Light" w:cs="Open Sans Light"/>
        </w:rPr>
        <w:lastRenderedPageBreak/>
        <w:t>które otrzymały negatywną ocenę</w:t>
      </w:r>
      <w:r w:rsidR="002D10BD" w:rsidRPr="00C252A9">
        <w:rPr>
          <w:rFonts w:ascii="Open Sans Light" w:eastAsia="Arial" w:hAnsi="Open Sans Light" w:cs="Open Sans Light"/>
        </w:rPr>
        <w:t>,</w:t>
      </w:r>
      <w:r w:rsidR="00C119F0" w:rsidRPr="00C252A9">
        <w:rPr>
          <w:rFonts w:ascii="Open Sans Light" w:eastAsia="Arial" w:hAnsi="Open Sans Light" w:cs="Open Sans Light"/>
        </w:rPr>
        <w:t xml:space="preserve"> zatwierdzenie </w:t>
      </w:r>
      <w:r w:rsidR="00744538" w:rsidRPr="00C252A9">
        <w:rPr>
          <w:rFonts w:ascii="Open Sans Light" w:eastAsia="Arial" w:hAnsi="Open Sans Light" w:cs="Open Sans Light"/>
        </w:rPr>
        <w:t>ww. list</w:t>
      </w:r>
      <w:r w:rsidR="00C119F0" w:rsidRPr="00C252A9">
        <w:rPr>
          <w:rFonts w:ascii="Open Sans Light" w:eastAsia="Arial" w:hAnsi="Open Sans Light" w:cs="Open Sans Light"/>
        </w:rPr>
        <w:t xml:space="preserve"> przez IW</w:t>
      </w:r>
      <w:r w:rsidR="004140B8">
        <w:rPr>
          <w:rFonts w:ascii="Open Sans Light" w:eastAsia="Arial" w:hAnsi="Open Sans Light" w:cs="Open Sans Light"/>
        </w:rPr>
        <w:t>;</w:t>
      </w:r>
      <w:r w:rsidR="00C119F0" w:rsidRPr="00C252A9">
        <w:rPr>
          <w:rFonts w:ascii="Open Sans Light" w:eastAsia="Arial" w:hAnsi="Open Sans Light" w:cs="Open Sans Light"/>
        </w:rPr>
        <w:t>;</w:t>
      </w:r>
    </w:p>
    <w:p w14:paraId="67FE2D44" w14:textId="5E7CED89" w:rsidR="00170468" w:rsidRPr="00C252A9" w:rsidRDefault="00C0790C" w:rsidP="00767736">
      <w:pPr>
        <w:pStyle w:val="Akapitzlist"/>
        <w:widowControl w:val="0"/>
        <w:numPr>
          <w:ilvl w:val="0"/>
          <w:numId w:val="17"/>
        </w:numPr>
        <w:spacing w:after="120" w:line="276" w:lineRule="auto"/>
        <w:ind w:left="851" w:hanging="425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weryfikacja </w:t>
      </w:r>
      <w:r w:rsidR="000A232D" w:rsidRPr="00C252A9">
        <w:rPr>
          <w:rFonts w:ascii="Open Sans Light" w:eastAsia="Arial" w:hAnsi="Open Sans Light" w:cs="Open Sans Light"/>
        </w:rPr>
        <w:t xml:space="preserve">ww. </w:t>
      </w:r>
      <w:r w:rsidR="002D10BD" w:rsidRPr="00C252A9">
        <w:rPr>
          <w:rFonts w:ascii="Open Sans Light" w:eastAsia="Arial" w:hAnsi="Open Sans Light" w:cs="Open Sans Light"/>
        </w:rPr>
        <w:t xml:space="preserve">list </w:t>
      </w:r>
      <w:r w:rsidR="00FA5679" w:rsidRPr="00C252A9">
        <w:rPr>
          <w:rFonts w:ascii="Open Sans Light" w:eastAsia="Arial" w:hAnsi="Open Sans Light" w:cs="Open Sans Light"/>
        </w:rPr>
        <w:t>przez IP</w:t>
      </w:r>
      <w:r w:rsidR="005F0514" w:rsidRPr="00C252A9">
        <w:rPr>
          <w:rFonts w:ascii="Open Sans Light" w:eastAsia="Arial" w:hAnsi="Open Sans Light" w:cs="Open Sans Light"/>
        </w:rPr>
        <w:t>;</w:t>
      </w:r>
    </w:p>
    <w:p w14:paraId="19A9D4F6" w14:textId="053D0A91" w:rsidR="002B0CCE" w:rsidRPr="00C252A9" w:rsidRDefault="00066520" w:rsidP="00767736">
      <w:pPr>
        <w:pStyle w:val="Akapitzlist"/>
        <w:widowControl w:val="0"/>
        <w:numPr>
          <w:ilvl w:val="0"/>
          <w:numId w:val="17"/>
        </w:numPr>
        <w:spacing w:after="120" w:line="276" w:lineRule="auto"/>
        <w:ind w:left="851" w:hanging="425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 </w:t>
      </w:r>
      <w:r w:rsidR="002B0CCE" w:rsidRPr="00C252A9">
        <w:rPr>
          <w:rFonts w:ascii="Open Sans Light" w:eastAsia="Arial" w:hAnsi="Open Sans Light" w:cs="Open Sans Light"/>
        </w:rPr>
        <w:t xml:space="preserve">przesłanie informacji do wnioskodawców </w:t>
      </w:r>
      <w:r w:rsidR="00744538" w:rsidRPr="00C252A9">
        <w:rPr>
          <w:rFonts w:ascii="Open Sans Light" w:eastAsia="Arial" w:hAnsi="Open Sans Light" w:cs="Open Sans Light"/>
        </w:rPr>
        <w:t>o</w:t>
      </w:r>
      <w:r w:rsidR="00C0790C" w:rsidRPr="00C252A9">
        <w:rPr>
          <w:rFonts w:ascii="Open Sans Light" w:eastAsia="Arial" w:hAnsi="Open Sans Light" w:cs="Open Sans Light"/>
        </w:rPr>
        <w:t> </w:t>
      </w:r>
      <w:r w:rsidR="00744538" w:rsidRPr="00C252A9">
        <w:rPr>
          <w:rFonts w:ascii="Open Sans Light" w:eastAsia="Arial" w:hAnsi="Open Sans Light" w:cs="Open Sans Light"/>
        </w:rPr>
        <w:t>wyborze projektu do dofinansowania</w:t>
      </w:r>
      <w:r w:rsidR="00FC4549" w:rsidRPr="00C252A9">
        <w:rPr>
          <w:rFonts w:ascii="Open Sans Light" w:eastAsia="Arial" w:hAnsi="Open Sans Light" w:cs="Open Sans Light"/>
        </w:rPr>
        <w:t xml:space="preserve"> (lub o niewybraniu)</w:t>
      </w:r>
      <w:r w:rsidR="00744538" w:rsidRPr="00C252A9">
        <w:rPr>
          <w:rFonts w:ascii="Open Sans Light" w:eastAsia="Arial" w:hAnsi="Open Sans Light" w:cs="Open Sans Light"/>
        </w:rPr>
        <w:t xml:space="preserve"> </w:t>
      </w:r>
      <w:r w:rsidR="002B0CCE" w:rsidRPr="00C252A9">
        <w:rPr>
          <w:rFonts w:ascii="Open Sans Light" w:eastAsia="Arial" w:hAnsi="Open Sans Light" w:cs="Open Sans Light"/>
        </w:rPr>
        <w:t>oraz publikacja informacji na stronie internetowej IW oraz portalu;</w:t>
      </w:r>
    </w:p>
    <w:p w14:paraId="47904DE3" w14:textId="08430C3D" w:rsidR="006D225E" w:rsidRPr="00C252A9" w:rsidRDefault="00584EB6" w:rsidP="00767736">
      <w:pPr>
        <w:pStyle w:val="Akapitzlist"/>
        <w:widowControl w:val="0"/>
        <w:numPr>
          <w:ilvl w:val="0"/>
          <w:numId w:val="17"/>
        </w:numPr>
        <w:spacing w:after="120" w:line="276" w:lineRule="auto"/>
        <w:ind w:left="850" w:hanging="425"/>
        <w:contextualSpacing w:val="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zawieranie </w:t>
      </w:r>
      <w:r w:rsidR="007D5AA9" w:rsidRPr="00C252A9">
        <w:rPr>
          <w:rFonts w:ascii="Open Sans Light" w:eastAsia="Arial" w:hAnsi="Open Sans Light" w:cs="Open Sans Light"/>
        </w:rPr>
        <w:t>umów o dofinansowanie pomiędzy IW a Beneficjentami</w:t>
      </w:r>
      <w:r w:rsidR="005959C3" w:rsidRPr="00C252A9">
        <w:rPr>
          <w:rFonts w:ascii="Open Sans Light" w:eastAsia="Arial" w:hAnsi="Open Sans Light" w:cs="Open Sans Light"/>
        </w:rPr>
        <w:t>.</w:t>
      </w:r>
    </w:p>
    <w:p w14:paraId="1F3BB565" w14:textId="47C2DA88" w:rsidR="000E5049" w:rsidRPr="00C252A9" w:rsidRDefault="006D225E" w:rsidP="00767736">
      <w:pPr>
        <w:pStyle w:val="Akapitzlist"/>
        <w:numPr>
          <w:ilvl w:val="0"/>
          <w:numId w:val="18"/>
        </w:numPr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Nabór wniosków o dofinansowanie prowadzony jest w terminie </w:t>
      </w:r>
      <w:r w:rsidRPr="00C252A9">
        <w:rPr>
          <w:rFonts w:ascii="Open Sans Light" w:eastAsia="Arial" w:hAnsi="Open Sans Light" w:cs="Open Sans Light"/>
          <w:b/>
        </w:rPr>
        <w:t xml:space="preserve">od dnia </w:t>
      </w:r>
      <w:r w:rsidR="00ED2C2F">
        <w:rPr>
          <w:rFonts w:ascii="Open Sans Light" w:eastAsia="Arial" w:hAnsi="Open Sans Light" w:cs="Open Sans Light"/>
          <w:b/>
        </w:rPr>
        <w:t>01.12</w:t>
      </w:r>
      <w:r w:rsidR="0024141C">
        <w:rPr>
          <w:rFonts w:ascii="Open Sans Light" w:eastAsia="Arial" w:hAnsi="Open Sans Light" w:cs="Open Sans Light"/>
          <w:b/>
        </w:rPr>
        <w:t>.2025</w:t>
      </w:r>
      <w:r w:rsidR="00A13710" w:rsidRPr="00C252A9">
        <w:rPr>
          <w:rFonts w:ascii="Open Sans Light" w:eastAsia="Arial" w:hAnsi="Open Sans Light" w:cs="Open Sans Light"/>
          <w:b/>
        </w:rPr>
        <w:t xml:space="preserve"> r.</w:t>
      </w:r>
      <w:r w:rsidRPr="00C252A9">
        <w:rPr>
          <w:rFonts w:ascii="Open Sans Light" w:eastAsia="Arial" w:hAnsi="Open Sans Light" w:cs="Open Sans Light"/>
          <w:b/>
        </w:rPr>
        <w:t xml:space="preserve"> </w:t>
      </w:r>
      <w:r w:rsidR="00783303" w:rsidRPr="00C252A9">
        <w:rPr>
          <w:rFonts w:ascii="Open Sans Light" w:eastAsia="Arial" w:hAnsi="Open Sans Light" w:cs="Open Sans Light"/>
          <w:b/>
        </w:rPr>
        <w:t>(od godz. 0</w:t>
      </w:r>
      <w:r w:rsidR="00A51F3F" w:rsidRPr="00C252A9">
        <w:rPr>
          <w:rFonts w:ascii="Open Sans Light" w:eastAsia="Arial" w:hAnsi="Open Sans Light" w:cs="Open Sans Light"/>
          <w:b/>
        </w:rPr>
        <w:t>8</w:t>
      </w:r>
      <w:r w:rsidR="00783303" w:rsidRPr="00C252A9">
        <w:rPr>
          <w:rFonts w:ascii="Open Sans Light" w:eastAsia="Arial" w:hAnsi="Open Sans Light" w:cs="Open Sans Light"/>
          <w:b/>
        </w:rPr>
        <w:t>:0</w:t>
      </w:r>
      <w:r w:rsidR="00A51F3F" w:rsidRPr="00C252A9">
        <w:rPr>
          <w:rFonts w:ascii="Open Sans Light" w:eastAsia="Arial" w:hAnsi="Open Sans Light" w:cs="Open Sans Light"/>
          <w:b/>
        </w:rPr>
        <w:t>0</w:t>
      </w:r>
      <w:r w:rsidR="00783303" w:rsidRPr="00C252A9">
        <w:rPr>
          <w:rFonts w:ascii="Open Sans Light" w:eastAsia="Arial" w:hAnsi="Open Sans Light" w:cs="Open Sans Light"/>
          <w:b/>
        </w:rPr>
        <w:t xml:space="preserve">) </w:t>
      </w:r>
      <w:r w:rsidRPr="00C252A9">
        <w:rPr>
          <w:rFonts w:ascii="Open Sans Light" w:eastAsia="Arial" w:hAnsi="Open Sans Light" w:cs="Open Sans Light"/>
          <w:b/>
        </w:rPr>
        <w:t xml:space="preserve">do </w:t>
      </w:r>
      <w:r w:rsidR="00ED2C2F">
        <w:rPr>
          <w:rFonts w:ascii="Open Sans Light" w:eastAsia="Arial" w:hAnsi="Open Sans Light" w:cs="Open Sans Light"/>
          <w:b/>
        </w:rPr>
        <w:t>31.03.2026</w:t>
      </w:r>
      <w:r w:rsidRPr="00C252A9">
        <w:rPr>
          <w:rFonts w:ascii="Open Sans Light" w:eastAsia="Arial" w:hAnsi="Open Sans Light" w:cs="Open Sans Light"/>
          <w:b/>
        </w:rPr>
        <w:t xml:space="preserve"> r. </w:t>
      </w:r>
      <w:r w:rsidR="00BE6DAE" w:rsidRPr="00C252A9">
        <w:rPr>
          <w:rFonts w:ascii="Open Sans Light" w:eastAsia="Arial" w:hAnsi="Open Sans Light" w:cs="Open Sans Light"/>
          <w:b/>
        </w:rPr>
        <w:t xml:space="preserve">(do godz. </w:t>
      </w:r>
      <w:r w:rsidR="00A51F3F" w:rsidRPr="00C252A9">
        <w:rPr>
          <w:rFonts w:ascii="Open Sans Light" w:eastAsia="Arial" w:hAnsi="Open Sans Light" w:cs="Open Sans Light"/>
          <w:b/>
        </w:rPr>
        <w:t>2</w:t>
      </w:r>
      <w:r w:rsidR="00BE756B" w:rsidRPr="00C252A9">
        <w:rPr>
          <w:rFonts w:ascii="Open Sans Light" w:eastAsia="Arial" w:hAnsi="Open Sans Light" w:cs="Open Sans Light"/>
          <w:b/>
        </w:rPr>
        <w:t>3:59)</w:t>
      </w:r>
      <w:r w:rsidR="00BE6DAE" w:rsidRPr="00C252A9">
        <w:rPr>
          <w:rFonts w:ascii="Open Sans Light" w:eastAsia="Arial" w:hAnsi="Open Sans Light" w:cs="Open Sans Light"/>
        </w:rPr>
        <w:t>.</w:t>
      </w:r>
      <w:r w:rsidRPr="00C252A9">
        <w:rPr>
          <w:rFonts w:ascii="Open Sans Light" w:eastAsia="Arial" w:hAnsi="Open Sans Light" w:cs="Open Sans Light"/>
        </w:rPr>
        <w:t xml:space="preserve"> </w:t>
      </w:r>
      <w:r w:rsidR="00A13710" w:rsidRPr="00C252A9">
        <w:rPr>
          <w:rFonts w:ascii="Open Sans Light" w:eastAsia="Arial" w:hAnsi="Open Sans Light" w:cs="Open Sans Light"/>
        </w:rPr>
        <w:t>W</w:t>
      </w:r>
      <w:r w:rsidR="002D3E16">
        <w:rPr>
          <w:rFonts w:ascii="Open Sans Light" w:eastAsia="Arial" w:hAnsi="Open Sans Light" w:cs="Open Sans Light"/>
        </w:rPr>
        <w:t> </w:t>
      </w:r>
      <w:r w:rsidR="00A13710" w:rsidRPr="00C252A9">
        <w:rPr>
          <w:rFonts w:ascii="Open Sans Light" w:eastAsia="Arial" w:hAnsi="Open Sans Light" w:cs="Open Sans Light"/>
        </w:rPr>
        <w:t>dniu rozpoczęcia naboru I</w:t>
      </w:r>
      <w:r w:rsidR="00C3775B" w:rsidRPr="00C252A9">
        <w:rPr>
          <w:rFonts w:ascii="Open Sans Light" w:eastAsia="Arial" w:hAnsi="Open Sans Light" w:cs="Open Sans Light"/>
        </w:rPr>
        <w:t>W</w:t>
      </w:r>
      <w:r w:rsidR="00A13710" w:rsidRPr="00C252A9">
        <w:rPr>
          <w:rFonts w:ascii="Open Sans Light" w:eastAsia="Arial" w:hAnsi="Open Sans Light" w:cs="Open Sans Light"/>
        </w:rPr>
        <w:t xml:space="preserve"> </w:t>
      </w:r>
      <w:r w:rsidRPr="00C252A9">
        <w:rPr>
          <w:rFonts w:ascii="Open Sans Light" w:eastAsia="Arial" w:hAnsi="Open Sans Light" w:cs="Open Sans Light"/>
        </w:rPr>
        <w:t xml:space="preserve">udostępnienia </w:t>
      </w:r>
      <w:r w:rsidR="00A13710" w:rsidRPr="00C252A9">
        <w:rPr>
          <w:rFonts w:ascii="Open Sans Light" w:eastAsia="Arial" w:hAnsi="Open Sans Light" w:cs="Open Sans Light"/>
        </w:rPr>
        <w:t>formularz</w:t>
      </w:r>
      <w:r w:rsidRPr="00C252A9">
        <w:rPr>
          <w:rFonts w:ascii="Open Sans Light" w:eastAsia="Arial" w:hAnsi="Open Sans Light" w:cs="Open Sans Light"/>
        </w:rPr>
        <w:t xml:space="preserve"> wniosku o dofinansowanie projektu w systemie teleinformatycznym w sposób umożliwiający składanie wniosków o</w:t>
      </w:r>
      <w:r w:rsidR="004D7534" w:rsidRPr="00C252A9">
        <w:rPr>
          <w:rFonts w:ascii="Open Sans Light" w:eastAsia="Arial" w:hAnsi="Open Sans Light" w:cs="Open Sans Light"/>
        </w:rPr>
        <w:t> </w:t>
      </w:r>
      <w:r w:rsidRPr="00C252A9">
        <w:rPr>
          <w:rFonts w:ascii="Open Sans Light" w:eastAsia="Arial" w:hAnsi="Open Sans Light" w:cs="Open Sans Light"/>
        </w:rPr>
        <w:t xml:space="preserve">dofinansowanie projektu. </w:t>
      </w:r>
    </w:p>
    <w:p w14:paraId="484F4ACD" w14:textId="064F3436" w:rsidR="006D225E" w:rsidRPr="00C252A9" w:rsidRDefault="006D225E" w:rsidP="00767736">
      <w:pPr>
        <w:pStyle w:val="Akapitzlist"/>
        <w:numPr>
          <w:ilvl w:val="0"/>
          <w:numId w:val="18"/>
        </w:numPr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Nie przewiduje się możliwości skrócenia terminu składania wniosków o</w:t>
      </w:r>
      <w:r w:rsidR="00EA7650" w:rsidRPr="00C252A9">
        <w:rPr>
          <w:rFonts w:ascii="Open Sans Light" w:eastAsia="Arial" w:hAnsi="Open Sans Light" w:cs="Open Sans Light"/>
        </w:rPr>
        <w:t> </w:t>
      </w:r>
      <w:r w:rsidRPr="00C252A9">
        <w:rPr>
          <w:rFonts w:ascii="Open Sans Light" w:eastAsia="Arial" w:hAnsi="Open Sans Light" w:cs="Open Sans Light"/>
        </w:rPr>
        <w:t>dofinansowanie.</w:t>
      </w:r>
    </w:p>
    <w:p w14:paraId="2B34214D" w14:textId="237930FF" w:rsidR="00CF5AD5" w:rsidRPr="00C252A9" w:rsidRDefault="00CF5AD5" w:rsidP="00767736">
      <w:pPr>
        <w:pStyle w:val="Akapitzlist"/>
        <w:numPr>
          <w:ilvl w:val="0"/>
          <w:numId w:val="18"/>
        </w:numPr>
        <w:spacing w:after="120" w:line="276" w:lineRule="auto"/>
        <w:ind w:left="426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Przewiduje się możliwość wydłużenia terminu </w:t>
      </w:r>
      <w:r w:rsidR="00F134AB" w:rsidRPr="00C252A9">
        <w:rPr>
          <w:rFonts w:ascii="Open Sans Light" w:eastAsia="Arial" w:hAnsi="Open Sans Light" w:cs="Open Sans Light"/>
        </w:rPr>
        <w:t xml:space="preserve">składania wniosków. </w:t>
      </w:r>
      <w:r w:rsidRPr="00C252A9">
        <w:rPr>
          <w:rFonts w:ascii="Open Sans Light" w:eastAsia="Arial" w:hAnsi="Open Sans Light" w:cs="Open Sans Light"/>
        </w:rPr>
        <w:t>Do okoliczności, które mogą wpływać na datę zakończenia naboru, należą w</w:t>
      </w:r>
      <w:r w:rsidR="00F03066" w:rsidRPr="00C252A9">
        <w:rPr>
          <w:rFonts w:ascii="Open Sans Light" w:eastAsia="Arial" w:hAnsi="Open Sans Light" w:cs="Open Sans Light"/>
        </w:rPr>
        <w:t> </w:t>
      </w:r>
      <w:r w:rsidRPr="00C252A9">
        <w:rPr>
          <w:rFonts w:ascii="Open Sans Light" w:eastAsia="Arial" w:hAnsi="Open Sans Light" w:cs="Open Sans Light"/>
        </w:rPr>
        <w:t xml:space="preserve">szczególności: </w:t>
      </w:r>
    </w:p>
    <w:p w14:paraId="09EE47B7" w14:textId="77E56E3A" w:rsidR="00CF5AD5" w:rsidRPr="00C252A9" w:rsidRDefault="5C838EBF" w:rsidP="00767736">
      <w:pPr>
        <w:pStyle w:val="Akapitzlist"/>
        <w:numPr>
          <w:ilvl w:val="1"/>
          <w:numId w:val="20"/>
        </w:numPr>
        <w:spacing w:after="120" w:line="276" w:lineRule="auto"/>
        <w:ind w:left="851" w:hanging="425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zwiększenie kwoty przewidzianej na dofinansowanie projektów w ramach postępowania</w:t>
      </w:r>
      <w:r w:rsidR="005959C3" w:rsidRPr="00C252A9">
        <w:rPr>
          <w:rFonts w:ascii="Open Sans Light" w:eastAsia="Arial" w:hAnsi="Open Sans Light" w:cs="Open Sans Light"/>
        </w:rPr>
        <w:t>;</w:t>
      </w:r>
    </w:p>
    <w:p w14:paraId="1541E890" w14:textId="0F1ED19F" w:rsidR="00CF5AD5" w:rsidRPr="00C252A9" w:rsidRDefault="00BE6DAE" w:rsidP="00767736">
      <w:pPr>
        <w:pStyle w:val="Akapitzlist"/>
        <w:numPr>
          <w:ilvl w:val="1"/>
          <w:numId w:val="20"/>
        </w:numPr>
        <w:spacing w:after="120" w:line="276" w:lineRule="auto"/>
        <w:ind w:left="851" w:hanging="425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nie</w:t>
      </w:r>
      <w:r w:rsidR="00CF5AD5" w:rsidRPr="00C252A9">
        <w:rPr>
          <w:rFonts w:ascii="Open Sans Light" w:eastAsia="Arial" w:hAnsi="Open Sans Light" w:cs="Open Sans Light"/>
        </w:rPr>
        <w:t xml:space="preserve">osiągnięcie </w:t>
      </w:r>
      <w:r w:rsidR="00CF748E" w:rsidRPr="00C252A9">
        <w:rPr>
          <w:rFonts w:ascii="Open Sans Light" w:eastAsia="Arial" w:hAnsi="Open Sans Light" w:cs="Open Sans Light"/>
        </w:rPr>
        <w:t xml:space="preserve">w złożonych wnioskach, </w:t>
      </w:r>
      <w:r w:rsidR="00CF5AD5" w:rsidRPr="00C252A9">
        <w:rPr>
          <w:rFonts w:ascii="Open Sans Light" w:eastAsia="Arial" w:hAnsi="Open Sans Light" w:cs="Open Sans Light"/>
        </w:rPr>
        <w:t xml:space="preserve">określonej </w:t>
      </w:r>
      <w:r w:rsidR="00CF748E" w:rsidRPr="00C252A9">
        <w:rPr>
          <w:rFonts w:ascii="Open Sans Light" w:eastAsia="Arial" w:hAnsi="Open Sans Light" w:cs="Open Sans Light"/>
        </w:rPr>
        <w:t xml:space="preserve">dla naboru w § 3 ust. 6, </w:t>
      </w:r>
      <w:r w:rsidR="00CF5AD5" w:rsidRPr="00C252A9">
        <w:rPr>
          <w:rFonts w:ascii="Open Sans Light" w:eastAsia="Arial" w:hAnsi="Open Sans Light" w:cs="Open Sans Light"/>
        </w:rPr>
        <w:t xml:space="preserve">kwoty </w:t>
      </w:r>
      <w:r w:rsidR="00CF748E" w:rsidRPr="00C252A9">
        <w:rPr>
          <w:rFonts w:ascii="Open Sans Light" w:eastAsia="Arial" w:hAnsi="Open Sans Light" w:cs="Open Sans Light"/>
        </w:rPr>
        <w:t xml:space="preserve">środków przeznaczonych na </w:t>
      </w:r>
      <w:r w:rsidR="00CF5AD5" w:rsidRPr="00C252A9">
        <w:rPr>
          <w:rFonts w:ascii="Open Sans Light" w:eastAsia="Arial" w:hAnsi="Open Sans Light" w:cs="Open Sans Light"/>
        </w:rPr>
        <w:t>dofinansowani</w:t>
      </w:r>
      <w:r w:rsidR="00CF748E" w:rsidRPr="00C252A9">
        <w:rPr>
          <w:rFonts w:ascii="Open Sans Light" w:eastAsia="Arial" w:hAnsi="Open Sans Light" w:cs="Open Sans Light"/>
        </w:rPr>
        <w:t>e</w:t>
      </w:r>
      <w:r w:rsidR="00CF5AD5" w:rsidRPr="00C252A9">
        <w:rPr>
          <w:rFonts w:ascii="Open Sans Light" w:eastAsia="Arial" w:hAnsi="Open Sans Light" w:cs="Open Sans Light"/>
        </w:rPr>
        <w:t xml:space="preserve"> </w:t>
      </w:r>
      <w:r w:rsidR="00CF748E" w:rsidRPr="00C252A9">
        <w:rPr>
          <w:rFonts w:ascii="Open Sans Light" w:eastAsia="Arial" w:hAnsi="Open Sans Light" w:cs="Open Sans Light"/>
        </w:rPr>
        <w:t>projektów</w:t>
      </w:r>
      <w:r w:rsidR="005959C3" w:rsidRPr="00C252A9">
        <w:rPr>
          <w:rFonts w:ascii="Open Sans Light" w:eastAsia="Arial" w:hAnsi="Open Sans Light" w:cs="Open Sans Light"/>
        </w:rPr>
        <w:t>;</w:t>
      </w:r>
    </w:p>
    <w:p w14:paraId="7E0AABBC" w14:textId="70BABCCE" w:rsidR="00CF5AD5" w:rsidRPr="00C252A9" w:rsidRDefault="00CF5AD5" w:rsidP="00767736">
      <w:pPr>
        <w:pStyle w:val="Akapitzlist"/>
        <w:numPr>
          <w:ilvl w:val="1"/>
          <w:numId w:val="20"/>
        </w:numPr>
        <w:spacing w:after="120" w:line="276" w:lineRule="auto"/>
        <w:ind w:left="851" w:hanging="425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zmiana kryteriów wyboru projektów w trakcie postępowania</w:t>
      </w:r>
      <w:r w:rsidR="005959C3" w:rsidRPr="00C252A9">
        <w:rPr>
          <w:rFonts w:ascii="Open Sans Light" w:eastAsia="Arial" w:hAnsi="Open Sans Light" w:cs="Open Sans Light"/>
        </w:rPr>
        <w:t>;</w:t>
      </w:r>
    </w:p>
    <w:p w14:paraId="6AF1A2D7" w14:textId="2C5C6D58" w:rsidR="008E34CC" w:rsidRPr="00C252A9" w:rsidRDefault="00CF5AD5" w:rsidP="00767736">
      <w:pPr>
        <w:pStyle w:val="Akapitzlist"/>
        <w:numPr>
          <w:ilvl w:val="1"/>
          <w:numId w:val="20"/>
        </w:numPr>
        <w:spacing w:after="120" w:line="276" w:lineRule="auto"/>
        <w:ind w:left="851" w:hanging="425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awaria aplikacji WOD2021</w:t>
      </w:r>
      <w:r w:rsidR="0038763D" w:rsidRPr="00C252A9">
        <w:rPr>
          <w:rFonts w:ascii="Open Sans Light" w:eastAsia="Arial" w:hAnsi="Open Sans Light" w:cs="Open Sans Light"/>
        </w:rPr>
        <w:t xml:space="preserve"> (zgodnie z § 8 ust. 5</w:t>
      </w:r>
      <w:r w:rsidR="0024141C">
        <w:rPr>
          <w:rFonts w:ascii="Open Sans Light" w:eastAsia="Arial" w:hAnsi="Open Sans Light" w:cs="Open Sans Light"/>
        </w:rPr>
        <w:t xml:space="preserve"> regulaminu</w:t>
      </w:r>
      <w:r w:rsidR="0038763D" w:rsidRPr="00C252A9">
        <w:rPr>
          <w:rFonts w:ascii="Open Sans Light" w:eastAsia="Arial" w:hAnsi="Open Sans Light" w:cs="Open Sans Light"/>
        </w:rPr>
        <w:t>)</w:t>
      </w:r>
      <w:r w:rsidR="484B8F0D" w:rsidRPr="00C252A9">
        <w:rPr>
          <w:rFonts w:ascii="Open Sans Light" w:eastAsia="Arial" w:hAnsi="Open Sans Light" w:cs="Open Sans Light"/>
        </w:rPr>
        <w:t>.</w:t>
      </w:r>
    </w:p>
    <w:p w14:paraId="39DF0105" w14:textId="446F0149" w:rsidR="00C53C4F" w:rsidRPr="00C252A9" w:rsidRDefault="00CE30AF" w:rsidP="00B56230">
      <w:pPr>
        <w:pStyle w:val="Nagwek1"/>
        <w:spacing w:line="276" w:lineRule="auto"/>
        <w:rPr>
          <w:rFonts w:cs="Open Sans Light"/>
        </w:rPr>
      </w:pPr>
      <w:bookmarkStart w:id="30" w:name="_Toc1443455072"/>
      <w:bookmarkStart w:id="31" w:name="_Toc214631704"/>
      <w:r w:rsidRPr="00C252A9">
        <w:rPr>
          <w:rFonts w:cs="Open Sans Light"/>
        </w:rPr>
        <w:t xml:space="preserve">§ </w:t>
      </w:r>
      <w:r w:rsidR="36FEA944" w:rsidRPr="00C252A9">
        <w:rPr>
          <w:rFonts w:cs="Open Sans Light"/>
        </w:rPr>
        <w:t>8</w:t>
      </w:r>
      <w:r w:rsidR="000D0C4D" w:rsidRPr="00C252A9">
        <w:rPr>
          <w:rFonts w:cs="Open Sans Light"/>
        </w:rPr>
        <w:t xml:space="preserve">. </w:t>
      </w:r>
      <w:r w:rsidRPr="00C252A9">
        <w:rPr>
          <w:rFonts w:cs="Open Sans Light"/>
        </w:rPr>
        <w:t xml:space="preserve">Zasady składania </w:t>
      </w:r>
      <w:r w:rsidR="000F129D" w:rsidRPr="00C252A9">
        <w:rPr>
          <w:rFonts w:cs="Open Sans Light"/>
        </w:rPr>
        <w:t xml:space="preserve">i wycofywania </w:t>
      </w:r>
      <w:r w:rsidRPr="00C252A9">
        <w:rPr>
          <w:rFonts w:cs="Open Sans Light"/>
        </w:rPr>
        <w:t>wnios</w:t>
      </w:r>
      <w:r w:rsidR="006210F7" w:rsidRPr="00C252A9">
        <w:rPr>
          <w:rFonts w:cs="Open Sans Light"/>
        </w:rPr>
        <w:t>ku</w:t>
      </w:r>
      <w:r w:rsidRPr="00C252A9">
        <w:rPr>
          <w:rFonts w:cs="Open Sans Light"/>
        </w:rPr>
        <w:t xml:space="preserve"> o dofinansowanie</w:t>
      </w:r>
      <w:bookmarkEnd w:id="30"/>
      <w:bookmarkEnd w:id="31"/>
    </w:p>
    <w:p w14:paraId="19AA3C4E" w14:textId="387B7990" w:rsidR="00C53C4F" w:rsidRPr="00C252A9" w:rsidRDefault="00C53C4F" w:rsidP="00767736">
      <w:pPr>
        <w:pStyle w:val="Akapitzlist"/>
        <w:numPr>
          <w:ilvl w:val="3"/>
          <w:numId w:val="14"/>
        </w:numPr>
        <w:spacing w:after="120" w:line="276" w:lineRule="auto"/>
        <w:ind w:left="426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Wniosek o dofinansowanie uznaje się za złożony, jeśli spełnia następujące warunki:</w:t>
      </w:r>
    </w:p>
    <w:p w14:paraId="32D848EA" w14:textId="70DBA5BA" w:rsidR="00C53C4F" w:rsidRPr="00C252A9" w:rsidRDefault="00C53C4F" w:rsidP="00767736">
      <w:pPr>
        <w:pStyle w:val="Akapitzlist"/>
        <w:numPr>
          <w:ilvl w:val="0"/>
          <w:numId w:val="15"/>
        </w:numPr>
        <w:spacing w:after="120" w:line="276" w:lineRule="auto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został złożony w terminie, o którym mowa w § </w:t>
      </w:r>
      <w:r w:rsidR="00BD6FF4" w:rsidRPr="00C252A9">
        <w:rPr>
          <w:rFonts w:ascii="Open Sans Light" w:eastAsia="Arial" w:hAnsi="Open Sans Light" w:cs="Open Sans Light"/>
        </w:rPr>
        <w:t>7</w:t>
      </w:r>
      <w:r w:rsidRPr="00C252A9">
        <w:rPr>
          <w:rFonts w:ascii="Open Sans Light" w:eastAsia="Arial" w:hAnsi="Open Sans Light" w:cs="Open Sans Light"/>
        </w:rPr>
        <w:t xml:space="preserve"> </w:t>
      </w:r>
      <w:r w:rsidR="00557AF7" w:rsidRPr="00C252A9">
        <w:rPr>
          <w:rFonts w:ascii="Open Sans Light" w:eastAsia="Arial" w:hAnsi="Open Sans Light" w:cs="Open Sans Light"/>
        </w:rPr>
        <w:t>ust.</w:t>
      </w:r>
      <w:r w:rsidRPr="00C252A9">
        <w:rPr>
          <w:rFonts w:ascii="Open Sans Light" w:eastAsia="Arial" w:hAnsi="Open Sans Light" w:cs="Open Sans Light"/>
        </w:rPr>
        <w:t xml:space="preserve"> </w:t>
      </w:r>
      <w:r w:rsidR="00BD6FF4" w:rsidRPr="00C252A9">
        <w:rPr>
          <w:rFonts w:ascii="Open Sans Light" w:eastAsia="Arial" w:hAnsi="Open Sans Light" w:cs="Open Sans Light"/>
        </w:rPr>
        <w:t>2</w:t>
      </w:r>
      <w:r w:rsidR="005959C3" w:rsidRPr="00C252A9">
        <w:rPr>
          <w:rFonts w:ascii="Open Sans Light" w:eastAsia="Arial" w:hAnsi="Open Sans Light" w:cs="Open Sans Light"/>
        </w:rPr>
        <w:t>;</w:t>
      </w:r>
    </w:p>
    <w:p w14:paraId="5DED5F0A" w14:textId="301F880E" w:rsidR="00C53C4F" w:rsidRPr="00C252A9" w:rsidRDefault="00C53C4F" w:rsidP="00767736">
      <w:pPr>
        <w:pStyle w:val="Akapitzlist"/>
        <w:numPr>
          <w:ilvl w:val="0"/>
          <w:numId w:val="15"/>
        </w:numPr>
        <w:spacing w:after="120" w:line="276" w:lineRule="auto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został złożony zgodnie z zasadami określonymi w </w:t>
      </w:r>
      <w:r w:rsidR="00CF748E" w:rsidRPr="00C252A9">
        <w:rPr>
          <w:rFonts w:ascii="Open Sans Light" w:eastAsia="Arial" w:hAnsi="Open Sans Light" w:cs="Open Sans Light"/>
        </w:rPr>
        <w:t>regulaminie</w:t>
      </w:r>
      <w:r w:rsidRPr="00C252A9">
        <w:rPr>
          <w:rFonts w:ascii="Open Sans Light" w:eastAsia="Arial" w:hAnsi="Open Sans Light" w:cs="Open Sans Light"/>
        </w:rPr>
        <w:t>.</w:t>
      </w:r>
    </w:p>
    <w:p w14:paraId="001B288E" w14:textId="0EE647EE" w:rsidR="006D225E" w:rsidRPr="00C252A9" w:rsidRDefault="006D225E" w:rsidP="00767736">
      <w:pPr>
        <w:pStyle w:val="Akapitzlist"/>
        <w:numPr>
          <w:ilvl w:val="0"/>
          <w:numId w:val="19"/>
        </w:numPr>
        <w:spacing w:after="120" w:line="276" w:lineRule="auto"/>
        <w:ind w:left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Wniosek o dofinansowanie należy sporządzić </w:t>
      </w:r>
      <w:r w:rsidR="00360FCC" w:rsidRPr="00C252A9">
        <w:rPr>
          <w:rFonts w:ascii="Open Sans Light" w:eastAsia="Arial" w:hAnsi="Open Sans Light" w:cs="Open Sans Light"/>
        </w:rPr>
        <w:t xml:space="preserve">i przesłać w formie elektronicznej </w:t>
      </w:r>
      <w:r w:rsidRPr="00C252A9">
        <w:rPr>
          <w:rFonts w:ascii="Open Sans Light" w:eastAsia="Arial" w:hAnsi="Open Sans Light" w:cs="Open Sans Light"/>
        </w:rPr>
        <w:t xml:space="preserve">przy użyciu systemu </w:t>
      </w:r>
      <w:r w:rsidR="002A2BF6" w:rsidRPr="00C252A9">
        <w:rPr>
          <w:rFonts w:ascii="Open Sans Light" w:eastAsia="Arial" w:hAnsi="Open Sans Light" w:cs="Open Sans Light"/>
        </w:rPr>
        <w:t>CST</w:t>
      </w:r>
      <w:r w:rsidRPr="00C252A9">
        <w:rPr>
          <w:rFonts w:ascii="Open Sans Light" w:eastAsia="Arial" w:hAnsi="Open Sans Light" w:cs="Open Sans Light"/>
        </w:rPr>
        <w:t>2021</w:t>
      </w:r>
      <w:r w:rsidR="002A2BF6" w:rsidRPr="00C252A9">
        <w:rPr>
          <w:rFonts w:ascii="Open Sans Light" w:eastAsia="Arial" w:hAnsi="Open Sans Light" w:cs="Open Sans Light"/>
        </w:rPr>
        <w:t xml:space="preserve"> w aplikacji WOD2021</w:t>
      </w:r>
      <w:r w:rsidRPr="00C252A9">
        <w:rPr>
          <w:rFonts w:ascii="Open Sans Light" w:eastAsia="Arial" w:hAnsi="Open Sans Light" w:cs="Open Sans Light"/>
        </w:rPr>
        <w:t>, któr</w:t>
      </w:r>
      <w:r w:rsidR="0099497E" w:rsidRPr="00C252A9">
        <w:rPr>
          <w:rFonts w:ascii="Open Sans Light" w:eastAsia="Arial" w:hAnsi="Open Sans Light" w:cs="Open Sans Light"/>
        </w:rPr>
        <w:t>a</w:t>
      </w:r>
      <w:r w:rsidRPr="00C252A9">
        <w:rPr>
          <w:rFonts w:ascii="Open Sans Light" w:eastAsia="Arial" w:hAnsi="Open Sans Light" w:cs="Open Sans Light"/>
        </w:rPr>
        <w:t xml:space="preserve"> dostępn</w:t>
      </w:r>
      <w:r w:rsidR="0099497E" w:rsidRPr="00C252A9">
        <w:rPr>
          <w:rFonts w:ascii="Open Sans Light" w:eastAsia="Arial" w:hAnsi="Open Sans Light" w:cs="Open Sans Light"/>
        </w:rPr>
        <w:t>a</w:t>
      </w:r>
      <w:r w:rsidRPr="00C252A9">
        <w:rPr>
          <w:rFonts w:ascii="Open Sans Light" w:eastAsia="Arial" w:hAnsi="Open Sans Light" w:cs="Open Sans Light"/>
        </w:rPr>
        <w:t xml:space="preserve"> jest na stronie internetowej </w:t>
      </w:r>
      <w:r w:rsidR="00CF748E" w:rsidRPr="00C252A9">
        <w:rPr>
          <w:rFonts w:ascii="Open Sans Light" w:eastAsia="Arial" w:hAnsi="Open Sans Light" w:cs="Open Sans Light"/>
        </w:rPr>
        <w:t>I</w:t>
      </w:r>
      <w:r w:rsidR="00C3775B" w:rsidRPr="00C252A9">
        <w:rPr>
          <w:rFonts w:ascii="Open Sans Light" w:eastAsia="Arial" w:hAnsi="Open Sans Light" w:cs="Open Sans Light"/>
        </w:rPr>
        <w:t>W</w:t>
      </w:r>
      <w:r w:rsidR="00CF748E" w:rsidRPr="00C252A9">
        <w:rPr>
          <w:rFonts w:ascii="Open Sans Light" w:eastAsia="Arial" w:hAnsi="Open Sans Light" w:cs="Open Sans Light"/>
        </w:rPr>
        <w:t xml:space="preserve"> </w:t>
      </w:r>
      <w:r w:rsidRPr="00C252A9">
        <w:rPr>
          <w:rFonts w:ascii="Open Sans Light" w:eastAsia="Arial" w:hAnsi="Open Sans Light" w:cs="Open Sans Light"/>
        </w:rPr>
        <w:t xml:space="preserve">pod adresem: </w:t>
      </w:r>
      <w:hyperlink r:id="rId17" w:history="1">
        <w:r w:rsidR="00050485" w:rsidRPr="00C252A9">
          <w:rPr>
            <w:rStyle w:val="Hipercze"/>
            <w:rFonts w:ascii="Open Sans Light" w:eastAsia="Arial" w:hAnsi="Open Sans Light" w:cs="Open Sans Light"/>
          </w:rPr>
          <w:t>https://wod.cst2021.gov.pl/</w:t>
        </w:r>
      </w:hyperlink>
      <w:r w:rsidR="00050485" w:rsidRPr="00C252A9">
        <w:rPr>
          <w:rFonts w:ascii="Open Sans Light" w:eastAsia="Arial" w:hAnsi="Open Sans Light" w:cs="Open Sans Light"/>
        </w:rPr>
        <w:t xml:space="preserve"> </w:t>
      </w:r>
      <w:r w:rsidRPr="00C252A9">
        <w:rPr>
          <w:rFonts w:ascii="Open Sans Light" w:eastAsia="Arial" w:hAnsi="Open Sans Light" w:cs="Open Sans Light"/>
        </w:rPr>
        <w:t xml:space="preserve">oraz zgodnie </w:t>
      </w:r>
      <w:r w:rsidR="00050485" w:rsidRPr="00C252A9">
        <w:rPr>
          <w:rFonts w:ascii="Open Sans Light" w:eastAsia="Arial" w:hAnsi="Open Sans Light" w:cs="Open Sans Light"/>
        </w:rPr>
        <w:t xml:space="preserve">z Instrukcją wypełniania wniosku o dofinansowanie projektu, stanowiącą </w:t>
      </w:r>
      <w:r w:rsidR="004C10B8">
        <w:rPr>
          <w:rFonts w:ascii="Open Sans Light" w:eastAsia="Arial" w:hAnsi="Open Sans Light" w:cs="Open Sans Light"/>
        </w:rPr>
        <w:t>Z</w:t>
      </w:r>
      <w:r w:rsidR="00050485" w:rsidRPr="00C252A9">
        <w:rPr>
          <w:rFonts w:ascii="Open Sans Light" w:eastAsia="Arial" w:hAnsi="Open Sans Light" w:cs="Open Sans Light"/>
        </w:rPr>
        <w:t xml:space="preserve">ałącznik nr </w:t>
      </w:r>
      <w:r w:rsidR="0024141C">
        <w:rPr>
          <w:rFonts w:ascii="Open Sans Light" w:eastAsia="Arial" w:hAnsi="Open Sans Light" w:cs="Open Sans Light"/>
        </w:rPr>
        <w:t>4</w:t>
      </w:r>
      <w:r w:rsidR="005765B7" w:rsidRPr="00C252A9">
        <w:rPr>
          <w:rFonts w:ascii="Open Sans Light" w:eastAsia="Arial" w:hAnsi="Open Sans Light" w:cs="Open Sans Light"/>
        </w:rPr>
        <w:t>, a także</w:t>
      </w:r>
      <w:r w:rsidR="00050485" w:rsidRPr="00C252A9">
        <w:rPr>
          <w:rFonts w:ascii="Open Sans Light" w:eastAsia="Arial" w:hAnsi="Open Sans Light" w:cs="Open Sans Light"/>
        </w:rPr>
        <w:t xml:space="preserve"> </w:t>
      </w:r>
      <w:r w:rsidRPr="00C252A9">
        <w:rPr>
          <w:rFonts w:ascii="Open Sans Light" w:eastAsia="Arial" w:hAnsi="Open Sans Light" w:cs="Open Sans Light"/>
        </w:rPr>
        <w:t xml:space="preserve">ze szczegółowymi informacjami dostępnymi </w:t>
      </w:r>
      <w:r w:rsidR="000E5049" w:rsidRPr="00C252A9">
        <w:rPr>
          <w:rFonts w:ascii="Open Sans Light" w:eastAsia="Arial" w:hAnsi="Open Sans Light" w:cs="Open Sans Light"/>
        </w:rPr>
        <w:t>w</w:t>
      </w:r>
      <w:r w:rsidR="0051474D">
        <w:rPr>
          <w:rFonts w:ascii="Open Sans Light" w:eastAsia="Arial" w:hAnsi="Open Sans Light" w:cs="Open Sans Light"/>
        </w:rPr>
        <w:t> </w:t>
      </w:r>
      <w:r w:rsidR="000E5049" w:rsidRPr="00C252A9">
        <w:rPr>
          <w:rFonts w:ascii="Open Sans Light" w:eastAsia="Arial" w:hAnsi="Open Sans Light" w:cs="Open Sans Light"/>
        </w:rPr>
        <w:t>ogłoszeniu o naborze.</w:t>
      </w:r>
      <w:r w:rsidRPr="00C252A9">
        <w:rPr>
          <w:rFonts w:ascii="Open Sans Light" w:eastAsia="Arial" w:hAnsi="Open Sans Light" w:cs="Open Sans Light"/>
        </w:rPr>
        <w:t xml:space="preserve"> </w:t>
      </w:r>
      <w:r w:rsidR="00601AA5" w:rsidRPr="00C252A9">
        <w:rPr>
          <w:rFonts w:ascii="Open Sans Light" w:eastAsia="Arial" w:hAnsi="Open Sans Light" w:cs="Open Sans Light"/>
          <w:b/>
        </w:rPr>
        <w:t>Wszelkie inne postaci</w:t>
      </w:r>
      <w:r w:rsidR="0069198F" w:rsidRPr="00C252A9">
        <w:rPr>
          <w:rFonts w:ascii="Open Sans Light" w:eastAsia="Arial" w:hAnsi="Open Sans Light" w:cs="Open Sans Light"/>
          <w:b/>
        </w:rPr>
        <w:t>e</w:t>
      </w:r>
      <w:r w:rsidR="00601AA5" w:rsidRPr="00C252A9">
        <w:rPr>
          <w:rFonts w:ascii="Open Sans Light" w:eastAsia="Arial" w:hAnsi="Open Sans Light" w:cs="Open Sans Light"/>
          <w:b/>
        </w:rPr>
        <w:t xml:space="preserve"> elektroniczne albo papierowe wizualizacji treści wniosku nie stanowią wniosku o dofinansowanie i nie będą podlegać ocenie.</w:t>
      </w:r>
    </w:p>
    <w:p w14:paraId="12487BD0" w14:textId="6E706035" w:rsidR="00B926F1" w:rsidRPr="00C252A9" w:rsidRDefault="00601AA5" w:rsidP="00767736">
      <w:pPr>
        <w:pStyle w:val="Akapitzlist"/>
        <w:numPr>
          <w:ilvl w:val="0"/>
          <w:numId w:val="19"/>
        </w:numPr>
        <w:spacing w:line="276" w:lineRule="auto"/>
        <w:ind w:left="425" w:hanging="357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lastRenderedPageBreak/>
        <w:t xml:space="preserve">Termin, o którym mowa w § </w:t>
      </w:r>
      <w:r w:rsidR="00857FAE" w:rsidRPr="00C252A9">
        <w:rPr>
          <w:rFonts w:ascii="Open Sans Light" w:eastAsia="Arial" w:hAnsi="Open Sans Light" w:cs="Open Sans Light"/>
        </w:rPr>
        <w:t>7</w:t>
      </w:r>
      <w:r w:rsidRPr="00C252A9">
        <w:rPr>
          <w:rFonts w:ascii="Open Sans Light" w:eastAsia="Arial" w:hAnsi="Open Sans Light" w:cs="Open Sans Light"/>
        </w:rPr>
        <w:t xml:space="preserve"> ust</w:t>
      </w:r>
      <w:r w:rsidR="00736802" w:rsidRPr="00C252A9">
        <w:rPr>
          <w:rFonts w:ascii="Open Sans Light" w:eastAsia="Arial" w:hAnsi="Open Sans Light" w:cs="Open Sans Light"/>
        </w:rPr>
        <w:t>.</w:t>
      </w:r>
      <w:r w:rsidRPr="00C252A9">
        <w:rPr>
          <w:rFonts w:ascii="Open Sans Light" w:eastAsia="Arial" w:hAnsi="Open Sans Light" w:cs="Open Sans Light"/>
        </w:rPr>
        <w:t xml:space="preserve"> 2 uważa się za zachowany</w:t>
      </w:r>
      <w:r w:rsidR="00A13710" w:rsidRPr="00C252A9">
        <w:rPr>
          <w:rFonts w:ascii="Open Sans Light" w:eastAsia="Arial" w:hAnsi="Open Sans Light" w:cs="Open Sans Light"/>
        </w:rPr>
        <w:t>,</w:t>
      </w:r>
      <w:r w:rsidRPr="00C252A9">
        <w:rPr>
          <w:rFonts w:ascii="Open Sans Light" w:eastAsia="Arial" w:hAnsi="Open Sans Light" w:cs="Open Sans Light"/>
        </w:rPr>
        <w:t xml:space="preserve"> jeżeli data jego </w:t>
      </w:r>
      <w:r w:rsidR="00C51107" w:rsidRPr="00C252A9">
        <w:rPr>
          <w:rFonts w:ascii="Open Sans Light" w:eastAsia="Arial" w:hAnsi="Open Sans Light" w:cs="Open Sans Light"/>
        </w:rPr>
        <w:t>przesłania</w:t>
      </w:r>
      <w:r w:rsidRPr="00C252A9">
        <w:rPr>
          <w:rFonts w:ascii="Open Sans Light" w:eastAsia="Arial" w:hAnsi="Open Sans Light" w:cs="Open Sans Light"/>
        </w:rPr>
        <w:t xml:space="preserve"> przez </w:t>
      </w:r>
      <w:r w:rsidR="000A232D" w:rsidRPr="00C252A9">
        <w:rPr>
          <w:rFonts w:ascii="Open Sans Light" w:eastAsia="Arial" w:hAnsi="Open Sans Light" w:cs="Open Sans Light"/>
        </w:rPr>
        <w:t xml:space="preserve">aplikację </w:t>
      </w:r>
      <w:r w:rsidR="00C51107" w:rsidRPr="00C252A9">
        <w:rPr>
          <w:rFonts w:ascii="Open Sans Light" w:eastAsia="Arial" w:hAnsi="Open Sans Light" w:cs="Open Sans Light"/>
        </w:rPr>
        <w:t>WOD</w:t>
      </w:r>
      <w:r w:rsidRPr="00C252A9">
        <w:rPr>
          <w:rFonts w:ascii="Open Sans Light" w:eastAsia="Arial" w:hAnsi="Open Sans Light" w:cs="Open Sans Light"/>
        </w:rPr>
        <w:t xml:space="preserve">2021 nie jest późniejsza niż </w:t>
      </w:r>
      <w:r w:rsidR="00ED2C2F">
        <w:rPr>
          <w:rFonts w:ascii="Open Sans Light" w:eastAsia="Arial" w:hAnsi="Open Sans Light" w:cs="Open Sans Light"/>
          <w:b/>
        </w:rPr>
        <w:t>31.03.2026</w:t>
      </w:r>
      <w:r w:rsidR="00BC2662" w:rsidRPr="00C252A9">
        <w:rPr>
          <w:rFonts w:ascii="Open Sans Light" w:eastAsia="Arial" w:hAnsi="Open Sans Light" w:cs="Open Sans Light"/>
          <w:b/>
        </w:rPr>
        <w:t xml:space="preserve"> </w:t>
      </w:r>
      <w:r w:rsidR="00521FF0" w:rsidRPr="00C252A9">
        <w:rPr>
          <w:rFonts w:ascii="Open Sans Light" w:eastAsia="Arial" w:hAnsi="Open Sans Light" w:cs="Open Sans Light"/>
          <w:b/>
        </w:rPr>
        <w:t>r.</w:t>
      </w:r>
      <w:r w:rsidRPr="00C252A9">
        <w:rPr>
          <w:rFonts w:ascii="Open Sans Light" w:eastAsia="Arial" w:hAnsi="Open Sans Light" w:cs="Open Sans Light"/>
        </w:rPr>
        <w:t xml:space="preserve"> (do godz. </w:t>
      </w:r>
      <w:r w:rsidR="00BE756B" w:rsidRPr="00C252A9">
        <w:rPr>
          <w:rFonts w:ascii="Open Sans Light" w:eastAsia="Arial" w:hAnsi="Open Sans Light" w:cs="Open Sans Light"/>
        </w:rPr>
        <w:t>23:59</w:t>
      </w:r>
      <w:r w:rsidRPr="00C252A9">
        <w:rPr>
          <w:rFonts w:ascii="Open Sans Light" w:eastAsia="Arial" w:hAnsi="Open Sans Light" w:cs="Open Sans Light"/>
        </w:rPr>
        <w:t xml:space="preserve">), a </w:t>
      </w:r>
      <w:r w:rsidR="00E61D67" w:rsidRPr="00C252A9">
        <w:rPr>
          <w:rFonts w:ascii="Open Sans Light" w:eastAsia="Arial" w:hAnsi="Open Sans Light" w:cs="Open Sans Light"/>
        </w:rPr>
        <w:t>wniosek o dofinansowanie</w:t>
      </w:r>
      <w:r w:rsidR="00C51107" w:rsidRPr="00C252A9">
        <w:rPr>
          <w:rFonts w:ascii="Open Sans Light" w:eastAsia="Arial" w:hAnsi="Open Sans Light" w:cs="Open Sans Light"/>
        </w:rPr>
        <w:t xml:space="preserve"> zmienił status na </w:t>
      </w:r>
      <w:r w:rsidR="008209BA" w:rsidRPr="00C252A9">
        <w:rPr>
          <w:rFonts w:ascii="Open Sans Light" w:eastAsia="Arial" w:hAnsi="Open Sans Light" w:cs="Open Sans Light"/>
        </w:rPr>
        <w:t>„</w:t>
      </w:r>
      <w:r w:rsidR="00C51107" w:rsidRPr="00C252A9">
        <w:rPr>
          <w:rFonts w:ascii="Open Sans Light" w:eastAsia="Arial" w:hAnsi="Open Sans Light" w:cs="Open Sans Light"/>
        </w:rPr>
        <w:t>Przesłany</w:t>
      </w:r>
      <w:r w:rsidR="008209BA" w:rsidRPr="00C252A9">
        <w:rPr>
          <w:rFonts w:ascii="Open Sans Light" w:eastAsia="Arial" w:hAnsi="Open Sans Light" w:cs="Open Sans Light"/>
        </w:rPr>
        <w:t>”</w:t>
      </w:r>
      <w:r w:rsidR="00C51107" w:rsidRPr="00C252A9">
        <w:rPr>
          <w:rFonts w:ascii="Open Sans Light" w:eastAsia="Arial" w:hAnsi="Open Sans Light" w:cs="Open Sans Light"/>
        </w:rPr>
        <w:t>.</w:t>
      </w:r>
      <w:r w:rsidR="00DD6682" w:rsidRPr="00C252A9">
        <w:rPr>
          <w:rFonts w:ascii="Open Sans Light" w:eastAsia="Arial" w:hAnsi="Open Sans Light" w:cs="Open Sans Light"/>
        </w:rPr>
        <w:t xml:space="preserve"> </w:t>
      </w:r>
      <w:r w:rsidR="00B926F1" w:rsidRPr="00C252A9">
        <w:rPr>
          <w:rFonts w:ascii="Open Sans Light" w:eastAsia="Arial" w:hAnsi="Open Sans Light" w:cs="Open Sans Light"/>
        </w:rPr>
        <w:t xml:space="preserve">Wnioski o dofinansowanie, które wpłyną po terminie zakończenia naboru, nie będą rozpatrywane. </w:t>
      </w:r>
    </w:p>
    <w:p w14:paraId="114E76C6" w14:textId="39863A56" w:rsidR="00C161A4" w:rsidRPr="00C252A9" w:rsidRDefault="00B44FF5" w:rsidP="00767736">
      <w:pPr>
        <w:numPr>
          <w:ilvl w:val="0"/>
          <w:numId w:val="19"/>
        </w:numPr>
        <w:spacing w:after="120" w:line="276" w:lineRule="auto"/>
        <w:ind w:left="425" w:hanging="425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Zarejestrowany w </w:t>
      </w:r>
      <w:r w:rsidR="000A232D" w:rsidRPr="00C252A9">
        <w:rPr>
          <w:rFonts w:ascii="Open Sans Light" w:eastAsia="Arial" w:hAnsi="Open Sans Light" w:cs="Open Sans Light"/>
        </w:rPr>
        <w:t>aplikacji WOD2021</w:t>
      </w:r>
      <w:r w:rsidRPr="00C252A9">
        <w:rPr>
          <w:rFonts w:ascii="Open Sans Light" w:eastAsia="Arial" w:hAnsi="Open Sans Light" w:cs="Open Sans Light"/>
        </w:rPr>
        <w:t xml:space="preserve"> </w:t>
      </w:r>
      <w:r w:rsidR="00E61D67" w:rsidRPr="00C252A9">
        <w:rPr>
          <w:rFonts w:ascii="Open Sans Light" w:eastAsia="Arial" w:hAnsi="Open Sans Light" w:cs="Open Sans Light"/>
        </w:rPr>
        <w:t>wniosek o dofinansowanie</w:t>
      </w:r>
      <w:r w:rsidR="00132A89" w:rsidRPr="00C252A9">
        <w:rPr>
          <w:rFonts w:ascii="Open Sans Light" w:eastAsia="Arial" w:hAnsi="Open Sans Light" w:cs="Open Sans Light"/>
        </w:rPr>
        <w:t xml:space="preserve"> otrzymuje indywidualny numer. W</w:t>
      </w:r>
      <w:r w:rsidR="00F03066" w:rsidRPr="00C252A9">
        <w:rPr>
          <w:rFonts w:ascii="Open Sans Light" w:eastAsia="Arial" w:hAnsi="Open Sans Light" w:cs="Open Sans Light"/>
        </w:rPr>
        <w:t> </w:t>
      </w:r>
      <w:r w:rsidR="00132A89" w:rsidRPr="00C252A9">
        <w:rPr>
          <w:rFonts w:ascii="Open Sans Light" w:eastAsia="Arial" w:hAnsi="Open Sans Light" w:cs="Open Sans Light"/>
        </w:rPr>
        <w:t xml:space="preserve">toku oceny w korespondencji </w:t>
      </w:r>
      <w:r w:rsidR="000A232D" w:rsidRPr="00C252A9">
        <w:rPr>
          <w:rFonts w:ascii="Open Sans Light" w:eastAsia="Arial" w:hAnsi="Open Sans Light" w:cs="Open Sans Light"/>
        </w:rPr>
        <w:t>wnioskodawca oraz</w:t>
      </w:r>
      <w:r w:rsidR="00132A89" w:rsidRPr="00C252A9">
        <w:rPr>
          <w:rFonts w:ascii="Open Sans Light" w:eastAsia="Arial" w:hAnsi="Open Sans Light" w:cs="Open Sans Light"/>
        </w:rPr>
        <w:t xml:space="preserve"> </w:t>
      </w:r>
      <w:r w:rsidR="000A232D" w:rsidRPr="00C252A9">
        <w:rPr>
          <w:rFonts w:ascii="Open Sans Light" w:eastAsia="Arial" w:hAnsi="Open Sans Light" w:cs="Open Sans Light"/>
        </w:rPr>
        <w:t>I</w:t>
      </w:r>
      <w:r w:rsidR="00C3775B" w:rsidRPr="00C252A9">
        <w:rPr>
          <w:rFonts w:ascii="Open Sans Light" w:eastAsia="Arial" w:hAnsi="Open Sans Light" w:cs="Open Sans Light"/>
        </w:rPr>
        <w:t>W</w:t>
      </w:r>
      <w:r w:rsidR="00132A89" w:rsidRPr="00C252A9">
        <w:rPr>
          <w:rFonts w:ascii="Open Sans Light" w:eastAsia="Arial" w:hAnsi="Open Sans Light" w:cs="Open Sans Light"/>
        </w:rPr>
        <w:t xml:space="preserve"> ma obowiązek posługiwania </w:t>
      </w:r>
      <w:r w:rsidR="00A13710" w:rsidRPr="00C252A9">
        <w:rPr>
          <w:rFonts w:ascii="Open Sans Light" w:eastAsia="Arial" w:hAnsi="Open Sans Light" w:cs="Open Sans Light"/>
        </w:rPr>
        <w:t xml:space="preserve">się w korespondencji </w:t>
      </w:r>
      <w:r w:rsidR="00132A89" w:rsidRPr="00C252A9">
        <w:rPr>
          <w:rFonts w:ascii="Open Sans Light" w:eastAsia="Arial" w:hAnsi="Open Sans Light" w:cs="Open Sans Light"/>
        </w:rPr>
        <w:t>numerem wniosku o</w:t>
      </w:r>
      <w:r w:rsidR="00C0790C" w:rsidRPr="00C252A9">
        <w:rPr>
          <w:rFonts w:ascii="Open Sans Light" w:eastAsia="Arial" w:hAnsi="Open Sans Light" w:cs="Open Sans Light"/>
        </w:rPr>
        <w:t> </w:t>
      </w:r>
      <w:r w:rsidR="00132A89" w:rsidRPr="00C252A9">
        <w:rPr>
          <w:rFonts w:ascii="Open Sans Light" w:eastAsia="Arial" w:hAnsi="Open Sans Light" w:cs="Open Sans Light"/>
        </w:rPr>
        <w:t>dofinansow</w:t>
      </w:r>
      <w:r w:rsidR="0012544B" w:rsidRPr="00C252A9">
        <w:rPr>
          <w:rFonts w:ascii="Open Sans Light" w:eastAsia="Arial" w:hAnsi="Open Sans Light" w:cs="Open Sans Light"/>
        </w:rPr>
        <w:t>anie.</w:t>
      </w:r>
    </w:p>
    <w:p w14:paraId="3B32C46B" w14:textId="2C4524EE" w:rsidR="00601AA5" w:rsidRPr="00C252A9" w:rsidRDefault="00601AA5" w:rsidP="00767736">
      <w:pPr>
        <w:numPr>
          <w:ilvl w:val="0"/>
          <w:numId w:val="19"/>
        </w:numPr>
        <w:spacing w:after="120" w:line="276" w:lineRule="auto"/>
        <w:ind w:left="426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W przypadku ewentualnej przedłużającej się awarii </w:t>
      </w:r>
      <w:r w:rsidR="00C51107" w:rsidRPr="00C252A9">
        <w:rPr>
          <w:rFonts w:ascii="Open Sans Light" w:eastAsia="Arial" w:hAnsi="Open Sans Light" w:cs="Open Sans Light"/>
        </w:rPr>
        <w:t>WOD</w:t>
      </w:r>
      <w:r w:rsidRPr="00C252A9">
        <w:rPr>
          <w:rFonts w:ascii="Open Sans Light" w:eastAsia="Arial" w:hAnsi="Open Sans Light" w:cs="Open Sans Light"/>
        </w:rPr>
        <w:t>2021, lub braku jakiejkolwiek funkcjonalności</w:t>
      </w:r>
      <w:r w:rsidR="001A35FA" w:rsidRPr="00C252A9">
        <w:rPr>
          <w:rFonts w:ascii="Open Sans Light" w:eastAsia="Arial" w:hAnsi="Open Sans Light" w:cs="Open Sans Light"/>
        </w:rPr>
        <w:t xml:space="preserve"> systemu </w:t>
      </w:r>
      <w:r w:rsidR="003979C0" w:rsidRPr="00C252A9">
        <w:rPr>
          <w:rFonts w:ascii="Open Sans Light" w:eastAsia="Arial" w:hAnsi="Open Sans Light" w:cs="Open Sans Light"/>
        </w:rPr>
        <w:t xml:space="preserve">CST2021 </w:t>
      </w:r>
      <w:r w:rsidRPr="00C252A9">
        <w:rPr>
          <w:rFonts w:ascii="Open Sans Light" w:eastAsia="Arial" w:hAnsi="Open Sans Light" w:cs="Open Sans Light"/>
        </w:rPr>
        <w:t xml:space="preserve">uniemożliwiającej prawidłowe wypełnienie bądź złożenie wniosku, wnioskodawca zobowiązany jest niezwłocznie zgłosić ten fakt do </w:t>
      </w:r>
      <w:r w:rsidR="009F2A93" w:rsidRPr="00C252A9">
        <w:rPr>
          <w:rFonts w:ascii="Open Sans Light" w:eastAsia="Arial" w:hAnsi="Open Sans Light" w:cs="Open Sans Light"/>
        </w:rPr>
        <w:t>I</w:t>
      </w:r>
      <w:r w:rsidR="00C3775B" w:rsidRPr="00C252A9">
        <w:rPr>
          <w:rFonts w:ascii="Open Sans Light" w:eastAsia="Arial" w:hAnsi="Open Sans Light" w:cs="Open Sans Light"/>
        </w:rPr>
        <w:t>W</w:t>
      </w:r>
      <w:r w:rsidR="009F2A93" w:rsidRPr="00C252A9">
        <w:rPr>
          <w:rFonts w:ascii="Open Sans Light" w:eastAsia="Arial" w:hAnsi="Open Sans Light" w:cs="Open Sans Light"/>
        </w:rPr>
        <w:t xml:space="preserve"> </w:t>
      </w:r>
      <w:r w:rsidRPr="00C252A9">
        <w:rPr>
          <w:rFonts w:ascii="Open Sans Light" w:eastAsia="Arial" w:hAnsi="Open Sans Light" w:cs="Open Sans Light"/>
        </w:rPr>
        <w:t>na adres:</w:t>
      </w:r>
      <w:r w:rsidR="006B6084" w:rsidRPr="00C252A9">
        <w:rPr>
          <w:rFonts w:ascii="Open Sans Light" w:eastAsia="Arial" w:hAnsi="Open Sans Light" w:cs="Open Sans Light"/>
        </w:rPr>
        <w:t xml:space="preserve"> </w:t>
      </w:r>
      <w:hyperlink r:id="rId18" w:history="1">
        <w:r w:rsidR="00EB722D" w:rsidRPr="00C252A9">
          <w:rPr>
            <w:rStyle w:val="Hipercze"/>
            <w:rFonts w:ascii="Open Sans Light" w:eastAsia="Arial" w:hAnsi="Open Sans Light" w:cs="Open Sans Light"/>
          </w:rPr>
          <w:t>ami.fenx@nfosigw.gov.pl</w:t>
        </w:r>
      </w:hyperlink>
      <w:r w:rsidR="00EB722D" w:rsidRPr="00C252A9">
        <w:rPr>
          <w:rFonts w:ascii="Open Sans Light" w:eastAsia="Arial" w:hAnsi="Open Sans Light" w:cs="Open Sans Light"/>
        </w:rPr>
        <w:t xml:space="preserve"> oraz </w:t>
      </w:r>
      <w:hyperlink r:id="rId19" w:history="1">
        <w:r w:rsidR="008F2AAA" w:rsidRPr="00C252A9">
          <w:rPr>
            <w:rStyle w:val="Hipercze"/>
            <w:rFonts w:ascii="Open Sans Light" w:eastAsia="Arial" w:hAnsi="Open Sans Light" w:cs="Open Sans Light"/>
          </w:rPr>
          <w:t>sekretariatkop1.3@nfosigw.gov.pl</w:t>
        </w:r>
      </w:hyperlink>
      <w:r w:rsidR="00EB722D" w:rsidRPr="00C252A9">
        <w:rPr>
          <w:rFonts w:ascii="Open Sans Light" w:eastAsia="Arial" w:hAnsi="Open Sans Light" w:cs="Open Sans Light"/>
          <w:color w:val="000000" w:themeColor="text1"/>
        </w:rPr>
        <w:t>.</w:t>
      </w:r>
      <w:r w:rsidR="00BC08B9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Pr="00C252A9">
        <w:rPr>
          <w:rFonts w:ascii="Open Sans Light" w:eastAsia="Arial" w:hAnsi="Open Sans Light" w:cs="Open Sans Light"/>
        </w:rPr>
        <w:t>W sytuacji,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Pr="00C252A9">
        <w:rPr>
          <w:rFonts w:ascii="Open Sans Light" w:eastAsia="Arial" w:hAnsi="Open Sans Light" w:cs="Open Sans Light"/>
        </w:rPr>
        <w:t xml:space="preserve">gdy </w:t>
      </w:r>
      <w:r w:rsidR="009F2A93" w:rsidRPr="00C252A9">
        <w:rPr>
          <w:rFonts w:ascii="Open Sans Light" w:eastAsia="Arial" w:hAnsi="Open Sans Light" w:cs="Open Sans Light"/>
        </w:rPr>
        <w:t>I</w:t>
      </w:r>
      <w:r w:rsidR="00C3775B" w:rsidRPr="00C252A9">
        <w:rPr>
          <w:rFonts w:ascii="Open Sans Light" w:eastAsia="Arial" w:hAnsi="Open Sans Light" w:cs="Open Sans Light"/>
        </w:rPr>
        <w:t>W</w:t>
      </w:r>
      <w:r w:rsidR="009F2A93" w:rsidRPr="00C252A9">
        <w:rPr>
          <w:rFonts w:ascii="Open Sans Light" w:eastAsia="Arial" w:hAnsi="Open Sans Light" w:cs="Open Sans Light"/>
        </w:rPr>
        <w:t xml:space="preserve"> </w:t>
      </w:r>
      <w:r w:rsidRPr="00C252A9">
        <w:rPr>
          <w:rFonts w:ascii="Open Sans Light" w:eastAsia="Arial" w:hAnsi="Open Sans Light" w:cs="Open Sans Light"/>
        </w:rPr>
        <w:t>stwierdzi problem w</w:t>
      </w:r>
      <w:r w:rsidR="00C0421B" w:rsidRPr="00C252A9">
        <w:rPr>
          <w:rFonts w:ascii="Open Sans Light" w:eastAsia="Arial" w:hAnsi="Open Sans Light" w:cs="Open Sans Light"/>
        </w:rPr>
        <w:t> </w:t>
      </w:r>
      <w:r w:rsidRPr="00C252A9">
        <w:rPr>
          <w:rFonts w:ascii="Open Sans Light" w:eastAsia="Arial" w:hAnsi="Open Sans Light" w:cs="Open Sans Light"/>
        </w:rPr>
        <w:t xml:space="preserve">systemie CST2021, uniemożliwiający złożenie wniosku w sposób opisany powyżej, trwający jednorazowo powyżej 8 godzin w ciągu dnia roboczego, termin składania wniosków określony w </w:t>
      </w:r>
      <w:r w:rsidR="00D277A9" w:rsidRPr="00C252A9">
        <w:rPr>
          <w:rFonts w:ascii="Open Sans Light" w:eastAsia="Arial" w:hAnsi="Open Sans Light" w:cs="Open Sans Light"/>
        </w:rPr>
        <w:t>§ 7 ust. 2</w:t>
      </w:r>
      <w:r w:rsidR="004D67C2" w:rsidRPr="00C252A9">
        <w:rPr>
          <w:rFonts w:ascii="Open Sans Light" w:eastAsia="Arial" w:hAnsi="Open Sans Light" w:cs="Open Sans Light"/>
        </w:rPr>
        <w:t xml:space="preserve"> i </w:t>
      </w:r>
      <w:r w:rsidRPr="00C252A9">
        <w:rPr>
          <w:rFonts w:ascii="Open Sans Light" w:eastAsia="Arial" w:hAnsi="Open Sans Light" w:cs="Open Sans Light"/>
        </w:rPr>
        <w:t>ogłoszeniu o naborze, wydłuża się odpowiednio o jeden dzień</w:t>
      </w:r>
      <w:r w:rsidR="004C10B8">
        <w:rPr>
          <w:rFonts w:ascii="Open Sans Light" w:eastAsia="Arial" w:hAnsi="Open Sans Light" w:cs="Open Sans Light"/>
        </w:rPr>
        <w:t xml:space="preserve"> </w:t>
      </w:r>
      <w:r w:rsidR="004C10B8" w:rsidRPr="00BA759F">
        <w:rPr>
          <w:rFonts w:ascii="Open Sans Light" w:eastAsia="Arial" w:hAnsi="Open Sans Light" w:cs="Open Sans Light"/>
        </w:rPr>
        <w:t>roboczy</w:t>
      </w:r>
      <w:r w:rsidRPr="00C252A9">
        <w:rPr>
          <w:rFonts w:ascii="Open Sans Light" w:eastAsia="Arial" w:hAnsi="Open Sans Light" w:cs="Open Sans Light"/>
        </w:rPr>
        <w:t xml:space="preserve">, o czym wnioskodawcy informowani są </w:t>
      </w:r>
      <w:r w:rsidR="004D67C2" w:rsidRPr="00C252A9">
        <w:rPr>
          <w:rFonts w:ascii="Open Sans Light" w:eastAsia="Arial" w:hAnsi="Open Sans Light" w:cs="Open Sans Light"/>
        </w:rPr>
        <w:t xml:space="preserve">w ogłoszeniu o naborze </w:t>
      </w:r>
      <w:r w:rsidRPr="00C252A9">
        <w:rPr>
          <w:rFonts w:ascii="Open Sans Light" w:eastAsia="Arial" w:hAnsi="Open Sans Light" w:cs="Open Sans Light"/>
        </w:rPr>
        <w:t xml:space="preserve">na stronie </w:t>
      </w:r>
      <w:r w:rsidR="00CD3760" w:rsidRPr="00C252A9">
        <w:rPr>
          <w:rFonts w:ascii="Open Sans Light" w:eastAsia="Arial" w:hAnsi="Open Sans Light" w:cs="Open Sans Light"/>
        </w:rPr>
        <w:t>https://www.gov.pl/web/nfosigw/narodowy-fundusz-ochrony-srodowiska-i-gospodarki-wodnej.</w:t>
      </w:r>
      <w:r w:rsidRPr="00C252A9">
        <w:rPr>
          <w:rFonts w:ascii="Open Sans Light" w:eastAsia="Arial" w:hAnsi="Open Sans Light" w:cs="Open Sans Light"/>
        </w:rPr>
        <w:t xml:space="preserve">W przypadku wystąpienia potwierdzonych przez </w:t>
      </w:r>
      <w:r w:rsidR="009F2A93" w:rsidRPr="00C252A9">
        <w:rPr>
          <w:rFonts w:ascii="Open Sans Light" w:eastAsia="Arial" w:hAnsi="Open Sans Light" w:cs="Open Sans Light"/>
        </w:rPr>
        <w:t>I</w:t>
      </w:r>
      <w:r w:rsidR="00C3775B" w:rsidRPr="00C252A9">
        <w:rPr>
          <w:rFonts w:ascii="Open Sans Light" w:eastAsia="Arial" w:hAnsi="Open Sans Light" w:cs="Open Sans Light"/>
        </w:rPr>
        <w:t>W</w:t>
      </w:r>
      <w:r w:rsidR="009F2A93" w:rsidRPr="00C252A9">
        <w:rPr>
          <w:rFonts w:ascii="Open Sans Light" w:eastAsia="Arial" w:hAnsi="Open Sans Light" w:cs="Open Sans Light"/>
        </w:rPr>
        <w:t xml:space="preserve"> </w:t>
      </w:r>
      <w:r w:rsidRPr="00C252A9">
        <w:rPr>
          <w:rFonts w:ascii="Open Sans Light" w:eastAsia="Arial" w:hAnsi="Open Sans Light" w:cs="Open Sans Light"/>
        </w:rPr>
        <w:t>problemów związanych z funkcjonowanie</w:t>
      </w:r>
      <w:r w:rsidR="00293A19" w:rsidRPr="00C252A9">
        <w:rPr>
          <w:rFonts w:ascii="Open Sans Light" w:eastAsia="Arial" w:hAnsi="Open Sans Light" w:cs="Open Sans Light"/>
        </w:rPr>
        <w:t>m</w:t>
      </w:r>
      <w:r w:rsidR="00BF753E" w:rsidRPr="00C252A9">
        <w:rPr>
          <w:rFonts w:ascii="Open Sans Light" w:eastAsia="Arial" w:hAnsi="Open Sans Light" w:cs="Open Sans Light"/>
        </w:rPr>
        <w:t xml:space="preserve"> aplikacji </w:t>
      </w:r>
      <w:r w:rsidR="003773E0" w:rsidRPr="00C252A9">
        <w:rPr>
          <w:rFonts w:ascii="Open Sans Light" w:eastAsia="Arial" w:hAnsi="Open Sans Light" w:cs="Open Sans Light"/>
        </w:rPr>
        <w:t>WOD</w:t>
      </w:r>
      <w:r w:rsidRPr="00C252A9">
        <w:rPr>
          <w:rFonts w:ascii="Open Sans Light" w:eastAsia="Arial" w:hAnsi="Open Sans Light" w:cs="Open Sans Light"/>
        </w:rPr>
        <w:t xml:space="preserve">2021 na etapie składania przez wnioskodawców wniosków uzupełnionych lub poprawionych na skutek wezwania </w:t>
      </w:r>
      <w:r w:rsidR="009F2A93" w:rsidRPr="00C252A9">
        <w:rPr>
          <w:rFonts w:ascii="Open Sans Light" w:eastAsia="Arial" w:hAnsi="Open Sans Light" w:cs="Open Sans Light"/>
        </w:rPr>
        <w:t>I</w:t>
      </w:r>
      <w:r w:rsidR="00C3775B" w:rsidRPr="00C252A9">
        <w:rPr>
          <w:rFonts w:ascii="Open Sans Light" w:eastAsia="Arial" w:hAnsi="Open Sans Light" w:cs="Open Sans Light"/>
        </w:rPr>
        <w:t>W</w:t>
      </w:r>
      <w:r w:rsidRPr="00C252A9">
        <w:rPr>
          <w:rFonts w:ascii="Open Sans Light" w:eastAsia="Arial" w:hAnsi="Open Sans Light" w:cs="Open Sans Light"/>
        </w:rPr>
        <w:t xml:space="preserve">, na prośbę wnioskodawcy </w:t>
      </w:r>
      <w:r w:rsidR="009F2A93" w:rsidRPr="00C252A9">
        <w:rPr>
          <w:rFonts w:ascii="Open Sans Light" w:eastAsia="Arial" w:hAnsi="Open Sans Light" w:cs="Open Sans Light"/>
        </w:rPr>
        <w:t>I</w:t>
      </w:r>
      <w:r w:rsidR="00C3775B" w:rsidRPr="00C252A9">
        <w:rPr>
          <w:rFonts w:ascii="Open Sans Light" w:eastAsia="Arial" w:hAnsi="Open Sans Light" w:cs="Open Sans Light"/>
        </w:rPr>
        <w:t>W</w:t>
      </w:r>
      <w:r w:rsidR="009F2A93" w:rsidRPr="00C252A9">
        <w:rPr>
          <w:rFonts w:ascii="Open Sans Light" w:eastAsia="Arial" w:hAnsi="Open Sans Light" w:cs="Open Sans Light"/>
        </w:rPr>
        <w:t xml:space="preserve"> </w:t>
      </w:r>
      <w:r w:rsidRPr="00C252A9">
        <w:rPr>
          <w:rFonts w:ascii="Open Sans Light" w:eastAsia="Arial" w:hAnsi="Open Sans Light" w:cs="Open Sans Light"/>
        </w:rPr>
        <w:t xml:space="preserve">może wyrazić zgodę na wydłużenie terminu złożenia skorygowanego wniosku. </w:t>
      </w:r>
    </w:p>
    <w:p w14:paraId="25A60541" w14:textId="6D78D8D2" w:rsidR="00601AA5" w:rsidRPr="00C252A9" w:rsidRDefault="009636EA" w:rsidP="00767736">
      <w:pPr>
        <w:numPr>
          <w:ilvl w:val="0"/>
          <w:numId w:val="19"/>
        </w:numPr>
        <w:spacing w:after="120" w:line="276" w:lineRule="auto"/>
        <w:ind w:left="426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Wniosek o dofinansowanie powinien zostać sporządzony w języku polskim, zgodnie z art. 5 ustawy z dnia 7 października 1999 r. o języku polskim (Dz. U. z 2021 r. poz. 672), z wyjątkiem użycia obcojęzycznych nazw własnych lub pojedynczych wyrażeń w języku obcym. Dokumenty sporządzone w języku obcym powinny zostać przetłumaczone na język polski przez tłumacza przysięgłego.</w:t>
      </w:r>
      <w:r w:rsidR="00F03066" w:rsidRPr="00C252A9">
        <w:rPr>
          <w:rFonts w:ascii="Open Sans Light" w:eastAsia="Arial" w:hAnsi="Open Sans Light" w:cs="Open Sans Light"/>
        </w:rPr>
        <w:t xml:space="preserve"> </w:t>
      </w:r>
      <w:r w:rsidR="00601AA5" w:rsidRPr="00C252A9">
        <w:rPr>
          <w:rFonts w:ascii="Open Sans Light" w:eastAsia="Arial" w:hAnsi="Open Sans Light" w:cs="Open Sans Light"/>
        </w:rPr>
        <w:t>Tytuł i opis projektu powinien w sposób jasny obrazować zakres projektu oraz identyfikować lokalizację i etapy realizacji projektu.</w:t>
      </w:r>
    </w:p>
    <w:p w14:paraId="6D2453EB" w14:textId="7CE1A819" w:rsidR="00601AA5" w:rsidRPr="00C252A9" w:rsidRDefault="00601AA5" w:rsidP="00767736">
      <w:pPr>
        <w:numPr>
          <w:ilvl w:val="0"/>
          <w:numId w:val="19"/>
        </w:numPr>
        <w:spacing w:after="120" w:line="276" w:lineRule="auto"/>
        <w:ind w:left="426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Załączniki stanowią</w:t>
      </w:r>
      <w:r w:rsidR="00E138C2" w:rsidRPr="00C252A9">
        <w:rPr>
          <w:rFonts w:ascii="Open Sans Light" w:eastAsia="Arial" w:hAnsi="Open Sans Light" w:cs="Open Sans Light"/>
        </w:rPr>
        <w:t xml:space="preserve"> integraln</w:t>
      </w:r>
      <w:r w:rsidR="00BC6735" w:rsidRPr="00C252A9">
        <w:rPr>
          <w:rFonts w:ascii="Open Sans Light" w:eastAsia="Arial" w:hAnsi="Open Sans Light" w:cs="Open Sans Light"/>
        </w:rPr>
        <w:t>ą</w:t>
      </w:r>
      <w:r w:rsidR="00E138C2" w:rsidRPr="00C252A9">
        <w:rPr>
          <w:rFonts w:ascii="Open Sans Light" w:eastAsia="Arial" w:hAnsi="Open Sans Light" w:cs="Open Sans Light"/>
        </w:rPr>
        <w:t xml:space="preserve"> część wniosku </w:t>
      </w:r>
      <w:r w:rsidR="00BC6735" w:rsidRPr="00C252A9">
        <w:rPr>
          <w:rFonts w:ascii="Open Sans Light" w:eastAsia="Arial" w:hAnsi="Open Sans Light" w:cs="Open Sans Light"/>
        </w:rPr>
        <w:t xml:space="preserve">o dofinansowanie </w:t>
      </w:r>
      <w:r w:rsidR="00E138C2" w:rsidRPr="00C252A9">
        <w:rPr>
          <w:rFonts w:ascii="Open Sans Light" w:eastAsia="Arial" w:hAnsi="Open Sans Light" w:cs="Open Sans Light"/>
        </w:rPr>
        <w:t>i są</w:t>
      </w:r>
      <w:r w:rsidRPr="00C252A9">
        <w:rPr>
          <w:rFonts w:ascii="Open Sans Light" w:eastAsia="Arial" w:hAnsi="Open Sans Light" w:cs="Open Sans Light"/>
        </w:rPr>
        <w:t xml:space="preserve"> uzupełnienie</w:t>
      </w:r>
      <w:r w:rsidR="00E138C2" w:rsidRPr="00C252A9">
        <w:rPr>
          <w:rFonts w:ascii="Open Sans Light" w:eastAsia="Arial" w:hAnsi="Open Sans Light" w:cs="Open Sans Light"/>
        </w:rPr>
        <w:t>m</w:t>
      </w:r>
      <w:r w:rsidRPr="00C252A9">
        <w:rPr>
          <w:rFonts w:ascii="Open Sans Light" w:eastAsia="Arial" w:hAnsi="Open Sans Light" w:cs="Open Sans Light"/>
        </w:rPr>
        <w:t xml:space="preserve"> </w:t>
      </w:r>
      <w:r w:rsidR="00521FF0" w:rsidRPr="00C252A9">
        <w:rPr>
          <w:rFonts w:ascii="Open Sans Light" w:eastAsia="Arial" w:hAnsi="Open Sans Light" w:cs="Open Sans Light"/>
        </w:rPr>
        <w:t>lub</w:t>
      </w:r>
      <w:r w:rsidRPr="00C252A9">
        <w:rPr>
          <w:rFonts w:ascii="Open Sans Light" w:eastAsia="Arial" w:hAnsi="Open Sans Light" w:cs="Open Sans Light"/>
        </w:rPr>
        <w:t xml:space="preserve"> potwierdzenie</w:t>
      </w:r>
      <w:r w:rsidR="00E138C2" w:rsidRPr="00C252A9">
        <w:rPr>
          <w:rFonts w:ascii="Open Sans Light" w:eastAsia="Arial" w:hAnsi="Open Sans Light" w:cs="Open Sans Light"/>
        </w:rPr>
        <w:t>m</w:t>
      </w:r>
      <w:r w:rsidRPr="00C252A9">
        <w:rPr>
          <w:rFonts w:ascii="Open Sans Light" w:eastAsia="Arial" w:hAnsi="Open Sans Light" w:cs="Open Sans Light"/>
        </w:rPr>
        <w:t xml:space="preserve"> danych zawartych we wniosku. Lista i zakres wymaganych załączników </w:t>
      </w:r>
      <w:r w:rsidR="0095216A" w:rsidRPr="00C252A9">
        <w:rPr>
          <w:rFonts w:ascii="Open Sans Light" w:eastAsia="Arial" w:hAnsi="Open Sans Light" w:cs="Open Sans Light"/>
        </w:rPr>
        <w:t>jest określona w Instrukcji wypełniania wniosku o</w:t>
      </w:r>
      <w:r w:rsidR="00C0421B" w:rsidRPr="00C252A9">
        <w:rPr>
          <w:rFonts w:ascii="Open Sans Light" w:eastAsia="Arial" w:hAnsi="Open Sans Light" w:cs="Open Sans Light"/>
        </w:rPr>
        <w:t> </w:t>
      </w:r>
      <w:r w:rsidR="0095216A" w:rsidRPr="00C252A9">
        <w:rPr>
          <w:rFonts w:ascii="Open Sans Light" w:eastAsia="Arial" w:hAnsi="Open Sans Light" w:cs="Open Sans Light"/>
        </w:rPr>
        <w:t>dofinansowanie</w:t>
      </w:r>
      <w:r w:rsidR="00D73DC2" w:rsidRPr="00C252A9">
        <w:rPr>
          <w:rFonts w:ascii="Open Sans Light" w:eastAsia="Arial" w:hAnsi="Open Sans Light" w:cs="Open Sans Light"/>
        </w:rPr>
        <w:t xml:space="preserve"> </w:t>
      </w:r>
      <w:r w:rsidR="00213EE7" w:rsidRPr="00C252A9">
        <w:rPr>
          <w:rFonts w:ascii="Open Sans Light" w:eastAsia="Arial" w:hAnsi="Open Sans Light" w:cs="Open Sans Light"/>
        </w:rPr>
        <w:t xml:space="preserve">dla </w:t>
      </w:r>
      <w:r w:rsidR="00D73DC2" w:rsidRPr="00C252A9">
        <w:rPr>
          <w:rFonts w:ascii="Open Sans Light" w:eastAsia="Arial" w:hAnsi="Open Sans Light" w:cs="Open Sans Light"/>
        </w:rPr>
        <w:t>działani</w:t>
      </w:r>
      <w:r w:rsidR="00213EE7" w:rsidRPr="00C252A9">
        <w:rPr>
          <w:rFonts w:ascii="Open Sans Light" w:eastAsia="Arial" w:hAnsi="Open Sans Light" w:cs="Open Sans Light"/>
        </w:rPr>
        <w:t>a</w:t>
      </w:r>
      <w:r w:rsidR="00D73DC2" w:rsidRPr="00C252A9">
        <w:rPr>
          <w:rFonts w:ascii="Open Sans Light" w:eastAsia="Arial" w:hAnsi="Open Sans Light" w:cs="Open Sans Light"/>
        </w:rPr>
        <w:t xml:space="preserve"> FENX.01.03</w:t>
      </w:r>
      <w:r w:rsidR="0095216A" w:rsidRPr="00C252A9">
        <w:rPr>
          <w:rFonts w:ascii="Open Sans Light" w:eastAsia="Arial" w:hAnsi="Open Sans Light" w:cs="Open Sans Light"/>
        </w:rPr>
        <w:t xml:space="preserve">, która jest </w:t>
      </w:r>
      <w:r w:rsidR="007E48D8" w:rsidRPr="00C252A9">
        <w:rPr>
          <w:rFonts w:ascii="Open Sans Light" w:eastAsia="Arial" w:hAnsi="Open Sans Light" w:cs="Open Sans Light"/>
        </w:rPr>
        <w:t>Z</w:t>
      </w:r>
      <w:r w:rsidR="0095216A" w:rsidRPr="00C252A9">
        <w:rPr>
          <w:rFonts w:ascii="Open Sans Light" w:eastAsia="Arial" w:hAnsi="Open Sans Light" w:cs="Open Sans Light"/>
        </w:rPr>
        <w:t xml:space="preserve">ałącznikiem nr </w:t>
      </w:r>
      <w:r w:rsidR="00B529EF" w:rsidRPr="00C252A9">
        <w:rPr>
          <w:rFonts w:ascii="Open Sans Light" w:eastAsia="Arial" w:hAnsi="Open Sans Light" w:cs="Open Sans Light"/>
        </w:rPr>
        <w:t>4</w:t>
      </w:r>
      <w:r w:rsidRPr="00C252A9">
        <w:rPr>
          <w:rFonts w:ascii="Open Sans Light" w:eastAsia="Arial" w:hAnsi="Open Sans Light" w:cs="Open Sans Light"/>
        </w:rPr>
        <w:t>. Wzory wymaganych zestawień i oświadczeń zawarte są w ogłoszeniu o naborze.</w:t>
      </w:r>
    </w:p>
    <w:p w14:paraId="5ABB8A51" w14:textId="6A5434F0" w:rsidR="00F22651" w:rsidRPr="00C252A9" w:rsidRDefault="6EA91BFA" w:rsidP="00767736">
      <w:pPr>
        <w:numPr>
          <w:ilvl w:val="0"/>
          <w:numId w:val="19"/>
        </w:numPr>
        <w:spacing w:after="120" w:line="276" w:lineRule="auto"/>
        <w:ind w:left="426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lastRenderedPageBreak/>
        <w:t>Dokumenty</w:t>
      </w:r>
      <w:r w:rsidR="00EF53C9" w:rsidRPr="00C252A9">
        <w:rPr>
          <w:rFonts w:ascii="Open Sans Light" w:eastAsia="Arial" w:hAnsi="Open Sans Light" w:cs="Open Sans Light"/>
        </w:rPr>
        <w:t xml:space="preserve"> i oświadczenia</w:t>
      </w:r>
      <w:r w:rsidR="01CDF290" w:rsidRPr="00C252A9">
        <w:rPr>
          <w:rFonts w:ascii="Open Sans Light" w:eastAsia="Arial" w:hAnsi="Open Sans Light" w:cs="Open Sans Light"/>
        </w:rPr>
        <w:t>, które stanowią załącznik</w:t>
      </w:r>
      <w:r w:rsidR="00EF53C9" w:rsidRPr="00C252A9">
        <w:rPr>
          <w:rFonts w:ascii="Open Sans Light" w:eastAsia="Arial" w:hAnsi="Open Sans Light" w:cs="Open Sans Light"/>
        </w:rPr>
        <w:t>i</w:t>
      </w:r>
      <w:r w:rsidR="01CDF290" w:rsidRPr="00C252A9">
        <w:rPr>
          <w:rFonts w:ascii="Open Sans Light" w:eastAsia="Arial" w:hAnsi="Open Sans Light" w:cs="Open Sans Light"/>
        </w:rPr>
        <w:t xml:space="preserve"> do wniosku</w:t>
      </w:r>
      <w:r w:rsidR="00C2375C" w:rsidRPr="00C252A9">
        <w:rPr>
          <w:rFonts w:ascii="Open Sans Light" w:eastAsia="Arial" w:hAnsi="Open Sans Light" w:cs="Open Sans Light"/>
        </w:rPr>
        <w:t xml:space="preserve"> o</w:t>
      </w:r>
      <w:r w:rsidR="00C0421B" w:rsidRPr="00C252A9">
        <w:rPr>
          <w:rFonts w:ascii="Open Sans Light" w:eastAsia="Arial" w:hAnsi="Open Sans Light" w:cs="Open Sans Light"/>
        </w:rPr>
        <w:t> </w:t>
      </w:r>
      <w:r w:rsidR="00C2375C" w:rsidRPr="00C252A9">
        <w:rPr>
          <w:rFonts w:ascii="Open Sans Light" w:eastAsia="Arial" w:hAnsi="Open Sans Light" w:cs="Open Sans Light"/>
        </w:rPr>
        <w:t>dofinansowanie</w:t>
      </w:r>
      <w:r w:rsidR="00F22651" w:rsidRPr="00C252A9">
        <w:rPr>
          <w:rFonts w:ascii="Open Sans Light" w:eastAsia="Arial" w:hAnsi="Open Sans Light" w:cs="Open Sans Light"/>
        </w:rPr>
        <w:t>:</w:t>
      </w:r>
      <w:r w:rsidR="01CDF290" w:rsidRPr="00C252A9">
        <w:rPr>
          <w:rFonts w:ascii="Open Sans Light" w:eastAsia="Arial" w:hAnsi="Open Sans Light" w:cs="Open Sans Light"/>
        </w:rPr>
        <w:t xml:space="preserve"> </w:t>
      </w:r>
    </w:p>
    <w:p w14:paraId="4FB1F8F5" w14:textId="3B096C5C" w:rsidR="00F22651" w:rsidRPr="00C252A9" w:rsidRDefault="00746D26" w:rsidP="00767736">
      <w:pPr>
        <w:numPr>
          <w:ilvl w:val="0"/>
          <w:numId w:val="38"/>
        </w:numPr>
        <w:spacing w:after="120" w:line="276" w:lineRule="auto"/>
        <w:ind w:left="851" w:hanging="425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 </w:t>
      </w:r>
      <w:r w:rsidR="003C4E86" w:rsidRPr="00C252A9">
        <w:rPr>
          <w:rFonts w:ascii="Open Sans Light" w:eastAsia="Arial" w:hAnsi="Open Sans Light" w:cs="Open Sans Light"/>
        </w:rPr>
        <w:t xml:space="preserve">sporządzane przez wnioskodawcę - muszą być załączone w formie elektronicznej, </w:t>
      </w:r>
      <w:r w:rsidR="00FA2B41">
        <w:rPr>
          <w:rFonts w:ascii="Open Sans Light" w:eastAsia="Arial" w:hAnsi="Open Sans Light" w:cs="Open Sans Light"/>
        </w:rPr>
        <w:t xml:space="preserve">nieedytowalnej, </w:t>
      </w:r>
      <w:r w:rsidR="003C4E86" w:rsidRPr="00C252A9">
        <w:rPr>
          <w:rFonts w:ascii="Open Sans Light" w:eastAsia="Arial" w:hAnsi="Open Sans Light" w:cs="Open Sans Light"/>
        </w:rPr>
        <w:t>podpisane kwalifikowanym podpisem elektronicznym przez osobę upoważnioną do reprezentowania wnioskodawcy</w:t>
      </w:r>
      <w:r w:rsidR="005765B7" w:rsidRPr="00C252A9">
        <w:rPr>
          <w:rFonts w:ascii="Open Sans Light" w:eastAsia="Arial" w:hAnsi="Open Sans Light" w:cs="Open Sans Light"/>
        </w:rPr>
        <w:t>;</w:t>
      </w:r>
    </w:p>
    <w:p w14:paraId="480F89EC" w14:textId="32586547" w:rsidR="00213EE7" w:rsidRPr="00C252A9" w:rsidRDefault="00F22651" w:rsidP="00767736">
      <w:pPr>
        <w:numPr>
          <w:ilvl w:val="0"/>
          <w:numId w:val="38"/>
        </w:numPr>
        <w:spacing w:after="120" w:line="276" w:lineRule="auto"/>
        <w:ind w:left="851" w:hanging="425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w</w:t>
      </w:r>
      <w:r w:rsidR="007D6360" w:rsidRPr="00C252A9">
        <w:rPr>
          <w:rFonts w:ascii="Open Sans Light" w:eastAsia="Arial" w:hAnsi="Open Sans Light" w:cs="Open Sans Light"/>
        </w:rPr>
        <w:t xml:space="preserve"> przypadku </w:t>
      </w:r>
      <w:r w:rsidR="009030AF" w:rsidRPr="00C252A9">
        <w:rPr>
          <w:rFonts w:ascii="Open Sans Light" w:eastAsia="Arial" w:hAnsi="Open Sans Light" w:cs="Open Sans Light"/>
        </w:rPr>
        <w:t>pozostałych dokumentów i oświadczeń przedkładanych wraz z</w:t>
      </w:r>
      <w:r w:rsidR="00C0421B" w:rsidRPr="00C252A9">
        <w:rPr>
          <w:rFonts w:ascii="Open Sans Light" w:eastAsia="Arial" w:hAnsi="Open Sans Light" w:cs="Open Sans Light"/>
        </w:rPr>
        <w:t> </w:t>
      </w:r>
      <w:r w:rsidR="009030AF" w:rsidRPr="00C252A9">
        <w:rPr>
          <w:rFonts w:ascii="Open Sans Light" w:eastAsia="Arial" w:hAnsi="Open Sans Light" w:cs="Open Sans Light"/>
        </w:rPr>
        <w:t>wnioskiem o dofinansowanie</w:t>
      </w:r>
      <w:r w:rsidRPr="00C252A9">
        <w:rPr>
          <w:rFonts w:ascii="Open Sans Light" w:eastAsia="Arial" w:hAnsi="Open Sans Light" w:cs="Open Sans Light"/>
        </w:rPr>
        <w:t xml:space="preserve"> muszą być:</w:t>
      </w:r>
    </w:p>
    <w:p w14:paraId="0BD6A338" w14:textId="29EAA2B0" w:rsidR="007D6360" w:rsidRPr="00C252A9" w:rsidRDefault="73FBDB78" w:rsidP="00767736">
      <w:pPr>
        <w:numPr>
          <w:ilvl w:val="0"/>
          <w:numId w:val="110"/>
        </w:numPr>
        <w:spacing w:after="120" w:line="276" w:lineRule="auto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załączone w formie skanu </w:t>
      </w:r>
      <w:r w:rsidR="007D6360" w:rsidRPr="00C252A9">
        <w:rPr>
          <w:rFonts w:ascii="Open Sans Light" w:eastAsia="Arial" w:hAnsi="Open Sans Light" w:cs="Open Sans Light"/>
        </w:rPr>
        <w:t xml:space="preserve">w przypadku </w:t>
      </w:r>
      <w:r w:rsidR="00981376" w:rsidRPr="00C252A9">
        <w:rPr>
          <w:rFonts w:ascii="Open Sans Light" w:eastAsia="Arial" w:hAnsi="Open Sans Light" w:cs="Open Sans Light"/>
        </w:rPr>
        <w:t xml:space="preserve">dokumentów </w:t>
      </w:r>
      <w:r w:rsidR="007D6360" w:rsidRPr="00C252A9">
        <w:rPr>
          <w:rFonts w:ascii="Open Sans Light" w:eastAsia="Arial" w:hAnsi="Open Sans Light" w:cs="Open Sans Light"/>
        </w:rPr>
        <w:t xml:space="preserve">w postaci </w:t>
      </w:r>
      <w:r w:rsidR="00981376" w:rsidRPr="00C252A9">
        <w:rPr>
          <w:rFonts w:ascii="Open Sans Light" w:eastAsia="Arial" w:hAnsi="Open Sans Light" w:cs="Open Sans Light"/>
        </w:rPr>
        <w:t>papierow</w:t>
      </w:r>
      <w:r w:rsidR="007D6360" w:rsidRPr="00C252A9">
        <w:rPr>
          <w:rFonts w:ascii="Open Sans Light" w:eastAsia="Arial" w:hAnsi="Open Sans Light" w:cs="Open Sans Light"/>
        </w:rPr>
        <w:t>ej</w:t>
      </w:r>
      <w:r w:rsidR="005959C3" w:rsidRPr="00C252A9">
        <w:rPr>
          <w:rFonts w:ascii="Open Sans Light" w:eastAsia="Arial" w:hAnsi="Open Sans Light" w:cs="Open Sans Light"/>
        </w:rPr>
        <w:t>;</w:t>
      </w:r>
    </w:p>
    <w:p w14:paraId="4D907770" w14:textId="513A538C" w:rsidR="00CA354A" w:rsidRPr="00C252A9" w:rsidRDefault="009030AF" w:rsidP="00767736">
      <w:pPr>
        <w:numPr>
          <w:ilvl w:val="0"/>
          <w:numId w:val="110"/>
        </w:numPr>
        <w:spacing w:after="120" w:line="276" w:lineRule="auto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załączone w formie elektronicznej</w:t>
      </w:r>
      <w:r w:rsidR="00FA2B41">
        <w:rPr>
          <w:rFonts w:ascii="Open Sans Light" w:eastAsia="Arial" w:hAnsi="Open Sans Light" w:cs="Open Sans Light"/>
        </w:rPr>
        <w:t>, nieedytowalnej</w:t>
      </w:r>
      <w:r w:rsidRPr="00C252A9">
        <w:rPr>
          <w:rFonts w:ascii="Open Sans Light" w:eastAsia="Arial" w:hAnsi="Open Sans Light" w:cs="Open Sans Light"/>
        </w:rPr>
        <w:t xml:space="preserve"> (podpisane kwalifikowanym podpisem elektronicznym wystawcy) w przypadku dokumentów sporządzonych w postaci elektronicznej (w przypadkach dopuszczonych w przepisach dokument lub oświadczenie może być podpisane podpisem zaufanym lub podpisem osobistym)</w:t>
      </w:r>
      <w:r w:rsidR="00116DB8">
        <w:rPr>
          <w:rStyle w:val="Odwoanieprzypisudolnego"/>
          <w:rFonts w:ascii="Open Sans Light" w:eastAsia="Arial" w:hAnsi="Open Sans Light"/>
        </w:rPr>
        <w:footnoteReference w:id="7"/>
      </w:r>
      <w:r w:rsidRPr="00C252A9">
        <w:rPr>
          <w:rFonts w:ascii="Open Sans Light" w:eastAsia="Arial" w:hAnsi="Open Sans Light" w:cs="Open Sans Light"/>
        </w:rPr>
        <w:t>.</w:t>
      </w:r>
    </w:p>
    <w:p w14:paraId="13B6DDEA" w14:textId="77777777" w:rsidR="00601AA5" w:rsidRPr="00C252A9" w:rsidRDefault="7746DC77" w:rsidP="00767736">
      <w:pPr>
        <w:keepNext/>
        <w:numPr>
          <w:ilvl w:val="0"/>
          <w:numId w:val="19"/>
        </w:numPr>
        <w:spacing w:after="120" w:line="276" w:lineRule="auto"/>
        <w:ind w:left="425" w:hanging="425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Załączniki powinny spełniać następujące warunki:</w:t>
      </w:r>
    </w:p>
    <w:p w14:paraId="696C0E4E" w14:textId="792914A6" w:rsidR="00601AA5" w:rsidRPr="00C252A9" w:rsidRDefault="00601AA5" w:rsidP="00767736">
      <w:pPr>
        <w:pStyle w:val="Default"/>
        <w:numPr>
          <w:ilvl w:val="0"/>
          <w:numId w:val="106"/>
        </w:numPr>
        <w:spacing w:after="120" w:line="276" w:lineRule="auto"/>
        <w:ind w:left="851" w:hanging="425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nazwy plików powinny wskazywać na ich zawartość i nie mogą zawierać polskich znaków</w:t>
      </w:r>
      <w:r w:rsidR="00FD2B17" w:rsidRPr="00C252A9">
        <w:rPr>
          <w:rFonts w:ascii="Open Sans Light" w:eastAsia="Arial" w:hAnsi="Open Sans Light" w:cs="Open Sans Light"/>
        </w:rPr>
        <w:t xml:space="preserve"> (</w:t>
      </w:r>
      <w:r w:rsidR="000C0248" w:rsidRPr="00C252A9">
        <w:rPr>
          <w:rFonts w:ascii="Open Sans Light" w:eastAsia="Arial" w:hAnsi="Open Sans Light" w:cs="Open Sans Light"/>
        </w:rPr>
        <w:t>jeżeli to możliwe,</w:t>
      </w:r>
      <w:r w:rsidR="00FD2B17" w:rsidRPr="00C252A9">
        <w:rPr>
          <w:rFonts w:ascii="Open Sans Light" w:eastAsia="Arial" w:hAnsi="Open Sans Light" w:cs="Open Sans Light"/>
        </w:rPr>
        <w:t xml:space="preserve"> nazwa</w:t>
      </w:r>
      <w:r w:rsidR="000C0248" w:rsidRPr="00C252A9">
        <w:rPr>
          <w:rFonts w:ascii="Open Sans Light" w:eastAsia="Arial" w:hAnsi="Open Sans Light" w:cs="Open Sans Light"/>
        </w:rPr>
        <w:t xml:space="preserve"> powinn</w:t>
      </w:r>
      <w:r w:rsidR="00FD2B17" w:rsidRPr="00C252A9">
        <w:rPr>
          <w:rFonts w:ascii="Open Sans Light" w:eastAsia="Arial" w:hAnsi="Open Sans Light" w:cs="Open Sans Light"/>
        </w:rPr>
        <w:t>a</w:t>
      </w:r>
      <w:r w:rsidR="000C0248" w:rsidRPr="00C252A9">
        <w:rPr>
          <w:rFonts w:ascii="Open Sans Light" w:eastAsia="Arial" w:hAnsi="Open Sans Light" w:cs="Open Sans Light"/>
        </w:rPr>
        <w:t xml:space="preserve"> nawiązywać do</w:t>
      </w:r>
      <w:r w:rsidR="00FD2B17" w:rsidRPr="00C252A9">
        <w:rPr>
          <w:rFonts w:ascii="Open Sans Light" w:eastAsia="Arial" w:hAnsi="Open Sans Light" w:cs="Open Sans Light"/>
        </w:rPr>
        <w:t xml:space="preserve"> numeracji z </w:t>
      </w:r>
      <w:r w:rsidR="00BF7594" w:rsidRPr="00C252A9">
        <w:rPr>
          <w:rFonts w:ascii="Open Sans Light" w:eastAsia="Arial" w:hAnsi="Open Sans Light" w:cs="Open Sans Light"/>
        </w:rPr>
        <w:t>listy</w:t>
      </w:r>
      <w:r w:rsidR="00FD2B17" w:rsidRPr="00C252A9">
        <w:rPr>
          <w:rFonts w:ascii="Open Sans Light" w:eastAsia="Arial" w:hAnsi="Open Sans Light" w:cs="Open Sans Light"/>
        </w:rPr>
        <w:t xml:space="preserve"> załączników do </w:t>
      </w:r>
      <w:r w:rsidR="006C3817" w:rsidRPr="00C252A9">
        <w:rPr>
          <w:rFonts w:ascii="Open Sans Light" w:eastAsia="Arial" w:hAnsi="Open Sans Light" w:cs="Open Sans Light"/>
        </w:rPr>
        <w:t>wniosku o dofinansowanie)</w:t>
      </w:r>
      <w:r w:rsidRPr="00C252A9">
        <w:rPr>
          <w:rFonts w:ascii="Open Sans Light" w:eastAsia="Arial" w:hAnsi="Open Sans Light" w:cs="Open Sans Light"/>
        </w:rPr>
        <w:t>;</w:t>
      </w:r>
    </w:p>
    <w:p w14:paraId="531DA23F" w14:textId="3C4CBBFA" w:rsidR="00116DB8" w:rsidRDefault="00601AA5" w:rsidP="00767736">
      <w:pPr>
        <w:pStyle w:val="Default"/>
        <w:numPr>
          <w:ilvl w:val="0"/>
          <w:numId w:val="106"/>
        </w:numPr>
        <w:spacing w:after="120" w:line="276" w:lineRule="auto"/>
        <w:ind w:left="851" w:hanging="425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obrazy (mapy, zdjęcia, skany, etc.) powinny być czytelne i zapisane w</w:t>
      </w:r>
      <w:r w:rsidR="00F03066" w:rsidRPr="00C252A9">
        <w:rPr>
          <w:rFonts w:ascii="Open Sans Light" w:eastAsia="Arial" w:hAnsi="Open Sans Light" w:cs="Open Sans Light"/>
        </w:rPr>
        <w:t> </w:t>
      </w:r>
      <w:r w:rsidRPr="00C252A9">
        <w:rPr>
          <w:rFonts w:ascii="Open Sans Light" w:eastAsia="Arial" w:hAnsi="Open Sans Light" w:cs="Open Sans Light"/>
        </w:rPr>
        <w:t>formacie jpg lub pdf</w:t>
      </w:r>
      <w:r w:rsidR="00116DB8">
        <w:rPr>
          <w:rFonts w:ascii="Open Sans Light" w:eastAsia="Arial" w:hAnsi="Open Sans Light" w:cs="Open Sans Light"/>
        </w:rPr>
        <w:t>;</w:t>
      </w:r>
    </w:p>
    <w:p w14:paraId="28E356AD" w14:textId="75E33BDA" w:rsidR="00116DB8" w:rsidRDefault="00601AA5" w:rsidP="00767736">
      <w:pPr>
        <w:pStyle w:val="Default"/>
        <w:numPr>
          <w:ilvl w:val="0"/>
          <w:numId w:val="106"/>
        </w:numPr>
        <w:spacing w:after="120" w:line="276" w:lineRule="auto"/>
        <w:ind w:left="851" w:hanging="425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nie dopuszcza się przedkładania w </w:t>
      </w:r>
      <w:r w:rsidR="009B36D2" w:rsidRPr="00C252A9">
        <w:rPr>
          <w:rFonts w:ascii="Open Sans Light" w:eastAsia="Arial" w:hAnsi="Open Sans Light" w:cs="Open Sans Light"/>
        </w:rPr>
        <w:t xml:space="preserve">WOD2021 </w:t>
      </w:r>
      <w:r w:rsidRPr="00C252A9">
        <w:rPr>
          <w:rFonts w:ascii="Open Sans Light" w:eastAsia="Arial" w:hAnsi="Open Sans Light" w:cs="Open Sans Light"/>
        </w:rPr>
        <w:t>załączników w formie edytowalnej,</w:t>
      </w:r>
      <w:r w:rsidR="00FC3D3D" w:rsidRPr="00C252A9">
        <w:rPr>
          <w:rFonts w:ascii="Open Sans Light" w:eastAsia="Arial" w:hAnsi="Open Sans Light" w:cs="Open Sans Light"/>
        </w:rPr>
        <w:t xml:space="preserve"> </w:t>
      </w:r>
      <w:r w:rsidRPr="00C252A9">
        <w:rPr>
          <w:rFonts w:ascii="Open Sans Light" w:eastAsia="Arial" w:hAnsi="Open Sans Light" w:cs="Open Sans Light"/>
        </w:rPr>
        <w:t xml:space="preserve">np. w formacie </w:t>
      </w:r>
      <w:proofErr w:type="spellStart"/>
      <w:r w:rsidR="0066673F" w:rsidRPr="00C252A9">
        <w:rPr>
          <w:rFonts w:ascii="Open Sans Light" w:eastAsia="Arial" w:hAnsi="Open Sans Light" w:cs="Open Sans Light"/>
        </w:rPr>
        <w:t>doc</w:t>
      </w:r>
      <w:proofErr w:type="spellEnd"/>
      <w:r w:rsidR="00906FD3" w:rsidRPr="00C252A9">
        <w:rPr>
          <w:rFonts w:ascii="Open Sans Light" w:eastAsia="Arial" w:hAnsi="Open Sans Light" w:cs="Open Sans Light"/>
        </w:rPr>
        <w:t xml:space="preserve"> lub </w:t>
      </w:r>
      <w:proofErr w:type="spellStart"/>
      <w:r w:rsidR="0066673F" w:rsidRPr="00C252A9">
        <w:rPr>
          <w:rFonts w:ascii="Open Sans Light" w:eastAsia="Arial" w:hAnsi="Open Sans Light" w:cs="Open Sans Light"/>
        </w:rPr>
        <w:t>docx</w:t>
      </w:r>
      <w:proofErr w:type="spellEnd"/>
      <w:r w:rsidRPr="00C252A9">
        <w:rPr>
          <w:rFonts w:ascii="Open Sans Light" w:eastAsia="Arial" w:hAnsi="Open Sans Light" w:cs="Open Sans Light"/>
        </w:rPr>
        <w:t xml:space="preserve">, natomiast tabele/modele finansowe w formacie xls, </w:t>
      </w:r>
      <w:proofErr w:type="spellStart"/>
      <w:r w:rsidRPr="00C252A9">
        <w:rPr>
          <w:rFonts w:ascii="Open Sans Light" w:eastAsia="Arial" w:hAnsi="Open Sans Light" w:cs="Open Sans Light"/>
        </w:rPr>
        <w:t>xlsx</w:t>
      </w:r>
      <w:proofErr w:type="spellEnd"/>
      <w:r w:rsidRPr="00C252A9">
        <w:rPr>
          <w:rFonts w:ascii="Open Sans Light" w:eastAsia="Arial" w:hAnsi="Open Sans Light" w:cs="Open Sans Light"/>
        </w:rPr>
        <w:t xml:space="preserve"> lub </w:t>
      </w:r>
      <w:proofErr w:type="spellStart"/>
      <w:r w:rsidRPr="00C252A9">
        <w:rPr>
          <w:rFonts w:ascii="Open Sans Light" w:eastAsia="Arial" w:hAnsi="Open Sans Light" w:cs="Open Sans Light"/>
        </w:rPr>
        <w:t>xlsm</w:t>
      </w:r>
      <w:proofErr w:type="spellEnd"/>
      <w:r w:rsidRPr="00C252A9">
        <w:rPr>
          <w:rFonts w:ascii="Open Sans Light" w:eastAsia="Arial" w:hAnsi="Open Sans Light" w:cs="Open Sans Light"/>
        </w:rPr>
        <w:t xml:space="preserve"> (arkusze kalkulacyjne muszą mieć odblokowane formuły, aby można było prześledzić poprawność dokonanych wyliczeń)</w:t>
      </w:r>
      <w:r w:rsidR="00F03066" w:rsidRPr="00C252A9">
        <w:rPr>
          <w:rFonts w:ascii="Open Sans Light" w:eastAsia="Arial" w:hAnsi="Open Sans Light" w:cs="Open Sans Light"/>
        </w:rPr>
        <w:t>.</w:t>
      </w:r>
      <w:r w:rsidRPr="00C252A9">
        <w:rPr>
          <w:rFonts w:ascii="Open Sans Light" w:eastAsia="Arial" w:hAnsi="Open Sans Light" w:cs="Open Sans Light"/>
        </w:rPr>
        <w:t xml:space="preserve"> </w:t>
      </w:r>
    </w:p>
    <w:p w14:paraId="614DD140" w14:textId="297C044C" w:rsidR="00601AA5" w:rsidRPr="00C252A9" w:rsidRDefault="00116DB8" w:rsidP="00767736">
      <w:pPr>
        <w:pStyle w:val="Default"/>
        <w:numPr>
          <w:ilvl w:val="0"/>
          <w:numId w:val="106"/>
        </w:numPr>
        <w:spacing w:after="120" w:line="276" w:lineRule="auto"/>
        <w:ind w:left="851" w:hanging="425"/>
        <w:rPr>
          <w:rFonts w:ascii="Open Sans Light" w:eastAsia="Arial" w:hAnsi="Open Sans Light" w:cs="Open Sans Light"/>
        </w:rPr>
      </w:pPr>
      <w:r>
        <w:rPr>
          <w:rFonts w:ascii="Open Sans Light" w:eastAsia="Arial" w:hAnsi="Open Sans Light" w:cs="Open Sans Light"/>
        </w:rPr>
        <w:t>d</w:t>
      </w:r>
      <w:r w:rsidR="00601AA5" w:rsidRPr="00C252A9">
        <w:rPr>
          <w:rFonts w:ascii="Open Sans Light" w:eastAsia="Arial" w:hAnsi="Open Sans Light" w:cs="Open Sans Light"/>
        </w:rPr>
        <w:t>opuszcza się skompresowanie plików w formacie zip;</w:t>
      </w:r>
    </w:p>
    <w:p w14:paraId="217B4E41" w14:textId="77777777" w:rsidR="00695FE6" w:rsidRPr="00C252A9" w:rsidRDefault="00601AA5" w:rsidP="00767736">
      <w:pPr>
        <w:numPr>
          <w:ilvl w:val="0"/>
          <w:numId w:val="106"/>
        </w:numPr>
        <w:spacing w:after="120" w:line="276" w:lineRule="auto"/>
        <w:ind w:left="851" w:hanging="425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wielkość poszczególnych załączników nie może przekraczać 25 MB</w:t>
      </w:r>
      <w:r w:rsidR="00695FE6" w:rsidRPr="00C252A9">
        <w:rPr>
          <w:rFonts w:ascii="Open Sans Light" w:eastAsia="Arial" w:hAnsi="Open Sans Light" w:cs="Open Sans Light"/>
        </w:rPr>
        <w:t>;</w:t>
      </w:r>
    </w:p>
    <w:p w14:paraId="016175FF" w14:textId="3635E9D4" w:rsidR="00601AA5" w:rsidRPr="00C252A9" w:rsidRDefault="004E5266" w:rsidP="00767736">
      <w:pPr>
        <w:pStyle w:val="Default"/>
        <w:numPr>
          <w:ilvl w:val="0"/>
          <w:numId w:val="10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  <w:color w:val="auto"/>
        </w:rPr>
        <w:t xml:space="preserve">jeśli </w:t>
      </w:r>
      <w:r w:rsidR="00A92DB7" w:rsidRPr="00C252A9">
        <w:rPr>
          <w:rFonts w:ascii="Open Sans Light" w:eastAsia="Arial" w:hAnsi="Open Sans Light" w:cs="Open Sans Light"/>
          <w:color w:val="auto"/>
        </w:rPr>
        <w:t xml:space="preserve">rozmiar pliku przekracza </w:t>
      </w:r>
      <w:r w:rsidR="00A87466" w:rsidRPr="00C252A9">
        <w:rPr>
          <w:rFonts w:ascii="Open Sans Light" w:eastAsia="Arial" w:hAnsi="Open Sans Light" w:cs="Open Sans Light"/>
          <w:color w:val="auto"/>
        </w:rPr>
        <w:t>25 MB</w:t>
      </w:r>
      <w:r w:rsidR="006E3F3F" w:rsidRPr="00C252A9">
        <w:rPr>
          <w:rFonts w:ascii="Open Sans Light" w:eastAsia="Arial" w:hAnsi="Open Sans Light" w:cs="Open Sans Light"/>
          <w:color w:val="auto"/>
        </w:rPr>
        <w:t xml:space="preserve">, </w:t>
      </w:r>
      <w:r w:rsidR="00695FE6" w:rsidRPr="00C252A9">
        <w:rPr>
          <w:rFonts w:ascii="Open Sans Light" w:eastAsia="Arial" w:hAnsi="Open Sans Light" w:cs="Open Sans Light"/>
          <w:color w:val="auto"/>
        </w:rPr>
        <w:t>dokumentacja</w:t>
      </w:r>
      <w:r w:rsidR="006E3F3F" w:rsidRPr="00C252A9">
        <w:rPr>
          <w:rFonts w:ascii="Open Sans Light" w:eastAsia="Arial" w:hAnsi="Open Sans Light" w:cs="Open Sans Light"/>
          <w:color w:val="auto"/>
        </w:rPr>
        <w:t xml:space="preserve"> po</w:t>
      </w:r>
      <w:r w:rsidR="00E11B4C" w:rsidRPr="00C252A9">
        <w:rPr>
          <w:rFonts w:ascii="Open Sans Light" w:eastAsia="Arial" w:hAnsi="Open Sans Light" w:cs="Open Sans Light"/>
          <w:color w:val="auto"/>
        </w:rPr>
        <w:t xml:space="preserve">winna zostać </w:t>
      </w:r>
      <w:r w:rsidR="00695FE6" w:rsidRPr="00C252A9">
        <w:rPr>
          <w:rFonts w:ascii="Open Sans Light" w:eastAsia="Arial" w:hAnsi="Open Sans Light" w:cs="Open Sans Light"/>
          <w:color w:val="auto"/>
        </w:rPr>
        <w:t xml:space="preserve">skompresowana w formacie zip </w:t>
      </w:r>
      <w:r w:rsidR="00E11B4C" w:rsidRPr="00C252A9">
        <w:rPr>
          <w:rFonts w:ascii="Open Sans Light" w:eastAsia="Arial" w:hAnsi="Open Sans Light" w:cs="Open Sans Light"/>
          <w:color w:val="auto"/>
        </w:rPr>
        <w:t>lub po</w:t>
      </w:r>
      <w:r w:rsidR="001A7761" w:rsidRPr="00C252A9">
        <w:rPr>
          <w:rFonts w:ascii="Open Sans Light" w:eastAsia="Arial" w:hAnsi="Open Sans Light" w:cs="Open Sans Light"/>
          <w:color w:val="auto"/>
        </w:rPr>
        <w:t xml:space="preserve">dzielona na </w:t>
      </w:r>
      <w:r w:rsidR="00F57DCF" w:rsidRPr="00C252A9">
        <w:rPr>
          <w:rFonts w:ascii="Open Sans Light" w:eastAsia="Arial" w:hAnsi="Open Sans Light" w:cs="Open Sans Light"/>
          <w:color w:val="auto"/>
        </w:rPr>
        <w:t xml:space="preserve">więcej </w:t>
      </w:r>
      <w:r w:rsidR="000273D5" w:rsidRPr="00C252A9">
        <w:rPr>
          <w:rFonts w:ascii="Open Sans Light" w:eastAsia="Arial" w:hAnsi="Open Sans Light" w:cs="Open Sans Light"/>
          <w:color w:val="auto"/>
        </w:rPr>
        <w:t>plików</w:t>
      </w:r>
      <w:r w:rsidR="007E6CA0" w:rsidRPr="00C252A9">
        <w:rPr>
          <w:rFonts w:ascii="Open Sans Light" w:eastAsia="Arial" w:hAnsi="Open Sans Light" w:cs="Open Sans Light"/>
        </w:rPr>
        <w:t>.</w:t>
      </w:r>
    </w:p>
    <w:p w14:paraId="2832FB5F" w14:textId="42376DEF" w:rsidR="00601AA5" w:rsidRPr="00C252A9" w:rsidRDefault="1A176B7A" w:rsidP="00767736">
      <w:pPr>
        <w:numPr>
          <w:ilvl w:val="0"/>
          <w:numId w:val="19"/>
        </w:numPr>
        <w:spacing w:after="120" w:line="276" w:lineRule="auto"/>
        <w:ind w:left="426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Na żądanie właściwej instytucji wnioskodawca jest zobowiązany przedstawić oryginał dokumentu do wglądu lub kopię poświadczoną za zgodność </w:t>
      </w:r>
      <w:r w:rsidRPr="00C252A9">
        <w:rPr>
          <w:rFonts w:ascii="Open Sans Light" w:eastAsia="Arial" w:hAnsi="Open Sans Light" w:cs="Open Sans Light"/>
        </w:rPr>
        <w:lastRenderedPageBreak/>
        <w:t>z</w:t>
      </w:r>
      <w:r w:rsidR="00F03066" w:rsidRPr="00C252A9">
        <w:rPr>
          <w:rFonts w:ascii="Open Sans Light" w:eastAsia="Arial" w:hAnsi="Open Sans Light" w:cs="Open Sans Light"/>
        </w:rPr>
        <w:t> </w:t>
      </w:r>
      <w:r w:rsidRPr="00C252A9">
        <w:rPr>
          <w:rFonts w:ascii="Open Sans Light" w:eastAsia="Arial" w:hAnsi="Open Sans Light" w:cs="Open Sans Light"/>
        </w:rPr>
        <w:t xml:space="preserve">oryginałem przez notariusza (w trakcie trwania </w:t>
      </w:r>
      <w:r w:rsidR="77DCA616" w:rsidRPr="00C252A9">
        <w:rPr>
          <w:rFonts w:ascii="Open Sans Light" w:eastAsia="Arial" w:hAnsi="Open Sans Light" w:cs="Open Sans Light"/>
        </w:rPr>
        <w:t>postępowania</w:t>
      </w:r>
      <w:r w:rsidRPr="00C252A9">
        <w:rPr>
          <w:rFonts w:ascii="Open Sans Light" w:eastAsia="Arial" w:hAnsi="Open Sans Light" w:cs="Open Sans Light"/>
        </w:rPr>
        <w:t>). Stosowne oświadczenie o gotowości przedłożenia takiego dokumentu należy dołączyć do wniosku. W przypadku pozytywnego wyniku naboru i podpisania umowy o</w:t>
      </w:r>
      <w:r w:rsidR="00F03066" w:rsidRPr="00C252A9">
        <w:rPr>
          <w:rFonts w:ascii="Open Sans Light" w:eastAsia="Arial" w:hAnsi="Open Sans Light" w:cs="Open Sans Light"/>
        </w:rPr>
        <w:t> </w:t>
      </w:r>
      <w:r w:rsidRPr="00C252A9">
        <w:rPr>
          <w:rFonts w:ascii="Open Sans Light" w:eastAsia="Arial" w:hAnsi="Open Sans Light" w:cs="Open Sans Light"/>
        </w:rPr>
        <w:t xml:space="preserve">dofinansowanie, wyżej wymienione dokumenty należy przechowywać do celów kontroli do końca okresu trwałości projektu. Powyższe dotyczy również dokumentów wymienianych w oświadczeniach o ich posiadaniu. </w:t>
      </w:r>
    </w:p>
    <w:p w14:paraId="68D9A7E2" w14:textId="6381435D" w:rsidR="009636EA" w:rsidRPr="00C252A9" w:rsidRDefault="009636EA" w:rsidP="00767736">
      <w:pPr>
        <w:numPr>
          <w:ilvl w:val="0"/>
          <w:numId w:val="19"/>
        </w:numPr>
        <w:spacing w:after="120" w:line="276" w:lineRule="auto"/>
        <w:ind w:left="426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Wnioskodawca może złożyć tylko jeden wniosek o dofinansowanie na to samo przedsięwzięcie w ramach naboru, z zastrzeżeniem ust. 1</w:t>
      </w:r>
      <w:r w:rsidR="00B71664" w:rsidRPr="00C252A9">
        <w:rPr>
          <w:rFonts w:ascii="Open Sans Light" w:eastAsia="Arial" w:hAnsi="Open Sans Light" w:cs="Open Sans Light"/>
        </w:rPr>
        <w:t>2</w:t>
      </w:r>
      <w:r w:rsidRPr="00C252A9">
        <w:rPr>
          <w:rFonts w:ascii="Open Sans Light" w:eastAsia="Arial" w:hAnsi="Open Sans Light" w:cs="Open Sans Light"/>
        </w:rPr>
        <w:t>.</w:t>
      </w:r>
    </w:p>
    <w:p w14:paraId="68267049" w14:textId="747D1D2E" w:rsidR="009636EA" w:rsidRPr="00C252A9" w:rsidRDefault="009636EA" w:rsidP="00767736">
      <w:pPr>
        <w:numPr>
          <w:ilvl w:val="0"/>
          <w:numId w:val="19"/>
        </w:numPr>
        <w:spacing w:after="120" w:line="276" w:lineRule="auto"/>
        <w:ind w:left="426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W przypadku złożenia większej liczby wniosków </w:t>
      </w:r>
      <w:r w:rsidR="00204B5E" w:rsidRPr="00C252A9">
        <w:rPr>
          <w:rFonts w:ascii="Open Sans Light" w:eastAsia="Arial" w:hAnsi="Open Sans Light" w:cs="Open Sans Light"/>
        </w:rPr>
        <w:t>na to samo przedsięwzięcie w</w:t>
      </w:r>
      <w:r w:rsidR="00D45E3D" w:rsidRPr="00C252A9">
        <w:rPr>
          <w:rFonts w:ascii="Open Sans Light" w:eastAsia="Arial" w:hAnsi="Open Sans Light" w:cs="Open Sans Light"/>
        </w:rPr>
        <w:t> </w:t>
      </w:r>
      <w:r w:rsidR="00204B5E" w:rsidRPr="00C252A9">
        <w:rPr>
          <w:rFonts w:ascii="Open Sans Light" w:eastAsia="Arial" w:hAnsi="Open Sans Light" w:cs="Open Sans Light"/>
        </w:rPr>
        <w:t>ramach naboru</w:t>
      </w:r>
      <w:r w:rsidR="0094747F" w:rsidRPr="00C252A9">
        <w:rPr>
          <w:rFonts w:ascii="Open Sans Light" w:eastAsia="Arial" w:hAnsi="Open Sans Light" w:cs="Open Sans Light"/>
        </w:rPr>
        <w:t>,</w:t>
      </w:r>
      <w:r w:rsidR="00204B5E" w:rsidRPr="00C252A9">
        <w:rPr>
          <w:rFonts w:ascii="Open Sans Light" w:eastAsia="Arial" w:hAnsi="Open Sans Light" w:cs="Open Sans Light"/>
        </w:rPr>
        <w:t xml:space="preserve"> </w:t>
      </w:r>
      <w:r w:rsidRPr="00C252A9">
        <w:rPr>
          <w:rFonts w:ascii="Open Sans Light" w:eastAsia="Arial" w:hAnsi="Open Sans Light" w:cs="Open Sans Light"/>
        </w:rPr>
        <w:t>IW wzywa wnioskodawcę do wskazania w terminie 3 dni roboczych od dnia następującego po dniu wysłania przez IW informacji o</w:t>
      </w:r>
      <w:r w:rsidR="00D45E3D" w:rsidRPr="00C252A9">
        <w:rPr>
          <w:rFonts w:ascii="Open Sans Light" w:eastAsia="Arial" w:hAnsi="Open Sans Light" w:cs="Open Sans Light"/>
        </w:rPr>
        <w:t> </w:t>
      </w:r>
      <w:r w:rsidRPr="00C252A9">
        <w:rPr>
          <w:rFonts w:ascii="Open Sans Light" w:eastAsia="Arial" w:hAnsi="Open Sans Light" w:cs="Open Sans Light"/>
        </w:rPr>
        <w:t>wezwaniu, jednego wniosku o dofinansowanie, który będzie podlegał ocenie.</w:t>
      </w:r>
    </w:p>
    <w:p w14:paraId="46E2419B" w14:textId="2385DEAA" w:rsidR="00601AA5" w:rsidRPr="00C252A9" w:rsidRDefault="7746DC77" w:rsidP="00767736">
      <w:pPr>
        <w:numPr>
          <w:ilvl w:val="0"/>
          <w:numId w:val="19"/>
        </w:numPr>
        <w:spacing w:after="120" w:line="276" w:lineRule="auto"/>
        <w:ind w:left="426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Za</w:t>
      </w:r>
      <w:r w:rsidR="007A5ADA" w:rsidRPr="00C252A9">
        <w:rPr>
          <w:rFonts w:ascii="Open Sans Light" w:eastAsia="Arial" w:hAnsi="Open Sans Light" w:cs="Open Sans Light"/>
        </w:rPr>
        <w:t xml:space="preserve"> prawidłowe sporządzenie i złożenie </w:t>
      </w:r>
      <w:r w:rsidRPr="00C252A9">
        <w:rPr>
          <w:rFonts w:ascii="Open Sans Light" w:eastAsia="Arial" w:hAnsi="Open Sans Light" w:cs="Open Sans Light"/>
        </w:rPr>
        <w:t xml:space="preserve">dokumentacji aplikacyjnej </w:t>
      </w:r>
      <w:r w:rsidR="007A5ADA" w:rsidRPr="00C252A9">
        <w:rPr>
          <w:rFonts w:ascii="Open Sans Light" w:eastAsia="Arial" w:hAnsi="Open Sans Light" w:cs="Open Sans Light"/>
        </w:rPr>
        <w:t>odpowiada w</w:t>
      </w:r>
      <w:r w:rsidRPr="00C252A9">
        <w:rPr>
          <w:rFonts w:ascii="Open Sans Light" w:eastAsia="Arial" w:hAnsi="Open Sans Light" w:cs="Open Sans Light"/>
        </w:rPr>
        <w:t>nioskodawc</w:t>
      </w:r>
      <w:r w:rsidR="007A5ADA" w:rsidRPr="00C252A9">
        <w:rPr>
          <w:rFonts w:ascii="Open Sans Light" w:eastAsia="Arial" w:hAnsi="Open Sans Light" w:cs="Open Sans Light"/>
        </w:rPr>
        <w:t>a</w:t>
      </w:r>
      <w:r w:rsidRPr="00C252A9">
        <w:rPr>
          <w:rFonts w:ascii="Open Sans Light" w:eastAsia="Arial" w:hAnsi="Open Sans Light" w:cs="Open Sans Light"/>
        </w:rPr>
        <w:t>.</w:t>
      </w:r>
    </w:p>
    <w:p w14:paraId="2ACD6E58" w14:textId="048C1455" w:rsidR="008209BA" w:rsidRPr="00C252A9" w:rsidRDefault="008209BA" w:rsidP="00767736">
      <w:pPr>
        <w:numPr>
          <w:ilvl w:val="0"/>
          <w:numId w:val="19"/>
        </w:numPr>
        <w:spacing w:after="120" w:line="276" w:lineRule="auto"/>
        <w:ind w:left="426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Wnioskodawca w każdym momencie ma możliwość anulowania złożonego wniosku o dofinansowanie. W takim przypadku Wnioskodawca informuje o tym IW w piśmie podpisanym zgodnie z zasadami reprezentacji wnioskodawcy, w formie elektronicznej </w:t>
      </w:r>
      <w:r w:rsidR="00A73BEF">
        <w:rPr>
          <w:rFonts w:ascii="Open Sans Light" w:eastAsia="Arial" w:hAnsi="Open Sans Light" w:cs="Open Sans Light"/>
          <w:bCs/>
        </w:rPr>
        <w:t>na a</w:t>
      </w:r>
      <w:r w:rsidR="00A73BEF" w:rsidRPr="00C80E9E">
        <w:rPr>
          <w:rFonts w:ascii="Open Sans Light" w:eastAsia="Arial" w:hAnsi="Open Sans Light" w:cs="Open Sans Light"/>
          <w:bCs/>
        </w:rPr>
        <w:t>dres do e-Doręczeń:</w:t>
      </w:r>
      <w:r w:rsidR="00A73BEF" w:rsidRPr="00964636">
        <w:rPr>
          <w:rFonts w:ascii="Open Sans Light" w:eastAsia="Arial" w:hAnsi="Open Sans Light" w:cs="Open Sans Light"/>
          <w:b/>
        </w:rPr>
        <w:t xml:space="preserve"> AE:PL-10495-91598-HEWTI-17</w:t>
      </w:r>
      <w:r w:rsidR="00A73BEF" w:rsidRPr="00A13951">
        <w:rPr>
          <w:rFonts w:ascii="Open Sans Light" w:eastAsia="Arial" w:hAnsi="Open Sans Light" w:cs="Open Sans Light"/>
          <w:bCs/>
        </w:rPr>
        <w:t>,</w:t>
      </w:r>
      <w:r w:rsidR="00A73BEF">
        <w:rPr>
          <w:rFonts w:ascii="Open Sans Light" w:eastAsia="Arial" w:hAnsi="Open Sans Light" w:cs="Open Sans Light"/>
          <w:b/>
        </w:rPr>
        <w:t xml:space="preserve"> </w:t>
      </w:r>
      <w:r w:rsidRPr="00C252A9">
        <w:rPr>
          <w:rFonts w:ascii="Open Sans Light" w:eastAsia="Arial" w:hAnsi="Open Sans Light" w:cs="Open Sans Light"/>
        </w:rPr>
        <w:t>a</w:t>
      </w:r>
      <w:r w:rsidR="00C0421B" w:rsidRPr="00C252A9">
        <w:rPr>
          <w:rFonts w:ascii="Open Sans Light" w:eastAsia="Arial" w:hAnsi="Open Sans Light" w:cs="Open Sans Light"/>
        </w:rPr>
        <w:t> </w:t>
      </w:r>
      <w:r w:rsidRPr="00C252A9">
        <w:rPr>
          <w:rFonts w:ascii="Open Sans Light" w:eastAsia="Arial" w:hAnsi="Open Sans Light" w:cs="Open Sans Light"/>
        </w:rPr>
        <w:t>następnie anuluje wniosek w aplikacji WOD2021 (wniosek otrzymuje status „</w:t>
      </w:r>
      <w:r w:rsidRPr="00C252A9">
        <w:rPr>
          <w:rFonts w:ascii="Open Sans Light" w:eastAsia="Arial" w:hAnsi="Open Sans Light" w:cs="Open Sans Light"/>
          <w:i/>
        </w:rPr>
        <w:t>Anulowany”</w:t>
      </w:r>
      <w:r w:rsidRPr="00C252A9">
        <w:rPr>
          <w:rFonts w:ascii="Open Sans Light" w:eastAsia="Arial" w:hAnsi="Open Sans Light" w:cs="Open Sans Light"/>
        </w:rPr>
        <w:t>). IW niezwłocznie potwierdza informacje o wycofaniu wniosku z</w:t>
      </w:r>
      <w:r w:rsidR="00C0421B" w:rsidRPr="00C252A9">
        <w:rPr>
          <w:rFonts w:ascii="Open Sans Light" w:eastAsia="Arial" w:hAnsi="Open Sans Light" w:cs="Open Sans Light"/>
        </w:rPr>
        <w:t> </w:t>
      </w:r>
      <w:r w:rsidRPr="00C252A9">
        <w:rPr>
          <w:rFonts w:ascii="Open Sans Light" w:eastAsia="Arial" w:hAnsi="Open Sans Light" w:cs="Open Sans Light"/>
        </w:rPr>
        <w:t>oceny. W trakcie trwania naboru możliwe jest ponowne złożenie wniosku o</w:t>
      </w:r>
      <w:r w:rsidR="00C0421B" w:rsidRPr="00C252A9">
        <w:rPr>
          <w:rFonts w:ascii="Open Sans Light" w:eastAsia="Arial" w:hAnsi="Open Sans Light" w:cs="Open Sans Light"/>
        </w:rPr>
        <w:t> </w:t>
      </w:r>
      <w:r w:rsidRPr="00C252A9">
        <w:rPr>
          <w:rFonts w:ascii="Open Sans Light" w:eastAsia="Arial" w:hAnsi="Open Sans Light" w:cs="Open Sans Light"/>
        </w:rPr>
        <w:t>dofinansowanie.</w:t>
      </w:r>
    </w:p>
    <w:p w14:paraId="218E6134" w14:textId="608690D4" w:rsidR="00BA4906" w:rsidRPr="00C252A9" w:rsidRDefault="00CE30AF" w:rsidP="00B56230">
      <w:pPr>
        <w:pStyle w:val="Nagwek1"/>
        <w:spacing w:line="276" w:lineRule="auto"/>
        <w:rPr>
          <w:rFonts w:cs="Open Sans Light"/>
        </w:rPr>
      </w:pPr>
      <w:bookmarkStart w:id="32" w:name="_Toc963546434"/>
      <w:bookmarkStart w:id="33" w:name="_Toc214631705"/>
      <w:r w:rsidRPr="00C252A9">
        <w:rPr>
          <w:rFonts w:cs="Open Sans Light"/>
        </w:rPr>
        <w:t xml:space="preserve">§ </w:t>
      </w:r>
      <w:r w:rsidR="00F65294" w:rsidRPr="00C252A9">
        <w:rPr>
          <w:rFonts w:cs="Open Sans Light"/>
        </w:rPr>
        <w:t>9</w:t>
      </w:r>
      <w:r w:rsidR="431BFA16" w:rsidRPr="00C252A9">
        <w:rPr>
          <w:rFonts w:cs="Open Sans Light"/>
        </w:rPr>
        <w:t xml:space="preserve">. </w:t>
      </w:r>
      <w:r w:rsidR="278B0A3E" w:rsidRPr="00C252A9">
        <w:rPr>
          <w:rFonts w:cs="Open Sans Light"/>
        </w:rPr>
        <w:t>S</w:t>
      </w:r>
      <w:r w:rsidRPr="00C252A9">
        <w:rPr>
          <w:rFonts w:cs="Open Sans Light"/>
        </w:rPr>
        <w:t xml:space="preserve">posób uzupełniania </w:t>
      </w:r>
      <w:r w:rsidR="278B0A3E" w:rsidRPr="00C252A9">
        <w:rPr>
          <w:rFonts w:cs="Open Sans Light"/>
        </w:rPr>
        <w:t xml:space="preserve">i </w:t>
      </w:r>
      <w:r w:rsidRPr="00C252A9">
        <w:rPr>
          <w:rFonts w:cs="Open Sans Light"/>
        </w:rPr>
        <w:t xml:space="preserve">poprawiania </w:t>
      </w:r>
      <w:r w:rsidR="00261427" w:rsidRPr="00C252A9">
        <w:rPr>
          <w:rFonts w:cs="Open Sans Light"/>
        </w:rPr>
        <w:t>wniosków</w:t>
      </w:r>
      <w:r w:rsidR="00E8445B" w:rsidRPr="00C252A9">
        <w:rPr>
          <w:rFonts w:cs="Open Sans Light"/>
        </w:rPr>
        <w:t xml:space="preserve">, w tym </w:t>
      </w:r>
      <w:r w:rsidR="00614994" w:rsidRPr="00C252A9">
        <w:rPr>
          <w:rFonts w:cs="Open Sans Light"/>
        </w:rPr>
        <w:t xml:space="preserve">w zakresie </w:t>
      </w:r>
      <w:r w:rsidR="76188930" w:rsidRPr="00C252A9">
        <w:rPr>
          <w:rFonts w:cs="Open Sans Light"/>
        </w:rPr>
        <w:t xml:space="preserve">oczywistych omyłek we </w:t>
      </w:r>
      <w:r w:rsidR="278B0A3E" w:rsidRPr="00C252A9">
        <w:rPr>
          <w:rFonts w:cs="Open Sans Light"/>
        </w:rPr>
        <w:t>wniosku</w:t>
      </w:r>
      <w:bookmarkEnd w:id="32"/>
      <w:bookmarkEnd w:id="33"/>
    </w:p>
    <w:p w14:paraId="449CC685" w14:textId="13864543" w:rsidR="00BA4906" w:rsidRPr="00C252A9" w:rsidRDefault="00E6232C" w:rsidP="00767736">
      <w:pPr>
        <w:pStyle w:val="Akapitzlist"/>
        <w:numPr>
          <w:ilvl w:val="3"/>
          <w:numId w:val="11"/>
        </w:numPr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IW </w:t>
      </w:r>
      <w:r w:rsidR="00BA4906" w:rsidRPr="00C252A9">
        <w:rPr>
          <w:rFonts w:ascii="Open Sans Light" w:eastAsia="Arial" w:hAnsi="Open Sans Light" w:cs="Open Sans Light"/>
        </w:rPr>
        <w:t>może wezwać wnioskodawcę do poprawy lub uzupełnienia wniosku o dofinansowanie</w:t>
      </w:r>
      <w:r w:rsidR="00E654D2" w:rsidRPr="00C252A9">
        <w:rPr>
          <w:rFonts w:ascii="Open Sans Light" w:eastAsia="Arial" w:hAnsi="Open Sans Light" w:cs="Open Sans Light"/>
        </w:rPr>
        <w:t>,</w:t>
      </w:r>
      <w:r w:rsidR="00BA4906" w:rsidRPr="00C252A9">
        <w:rPr>
          <w:rFonts w:ascii="Open Sans Light" w:eastAsia="Arial" w:hAnsi="Open Sans Light" w:cs="Open Sans Light"/>
        </w:rPr>
        <w:t xml:space="preserve"> w zakresie podlegającym ocenie spełnienia </w:t>
      </w:r>
      <w:r w:rsidR="00BA4906" w:rsidRPr="00C252A9">
        <w:rPr>
          <w:rFonts w:ascii="Open Sans Light" w:eastAsia="Arial" w:hAnsi="Open Sans Light" w:cs="Open Sans Light"/>
          <w:i/>
        </w:rPr>
        <w:t>kryteriów wyboru projektu</w:t>
      </w:r>
      <w:r w:rsidR="0099214C" w:rsidRPr="00C252A9">
        <w:rPr>
          <w:rFonts w:ascii="Open Sans Light" w:eastAsia="Arial" w:hAnsi="Open Sans Light" w:cs="Open Sans Light"/>
        </w:rPr>
        <w:t xml:space="preserve"> (dotyczy każdego kryterium</w:t>
      </w:r>
      <w:r w:rsidR="0090186F" w:rsidRPr="00C252A9">
        <w:rPr>
          <w:rFonts w:ascii="Open Sans Light" w:eastAsia="Arial" w:hAnsi="Open Sans Light" w:cs="Open Sans Light"/>
        </w:rPr>
        <w:t xml:space="preserve"> </w:t>
      </w:r>
      <w:r w:rsidR="0087762B" w:rsidRPr="00C252A9">
        <w:rPr>
          <w:rFonts w:ascii="Open Sans Light" w:eastAsia="Arial" w:hAnsi="Open Sans Light" w:cs="Open Sans Light"/>
        </w:rPr>
        <w:t xml:space="preserve">ocenianego </w:t>
      </w:r>
      <w:r w:rsidR="0090186F" w:rsidRPr="00C252A9">
        <w:rPr>
          <w:rFonts w:ascii="Open Sans Light" w:eastAsia="Arial" w:hAnsi="Open Sans Light" w:cs="Open Sans Light"/>
        </w:rPr>
        <w:t>na danym etapie oceny</w:t>
      </w:r>
      <w:r w:rsidR="0099214C" w:rsidRPr="00C252A9">
        <w:rPr>
          <w:rFonts w:ascii="Open Sans Light" w:eastAsia="Arial" w:hAnsi="Open Sans Light" w:cs="Open Sans Light"/>
        </w:rPr>
        <w:t xml:space="preserve">). </w:t>
      </w:r>
    </w:p>
    <w:p w14:paraId="68A93BE0" w14:textId="1563C0B3" w:rsidR="00661E3C" w:rsidRPr="00C252A9" w:rsidRDefault="2AE49A72" w:rsidP="00767736">
      <w:pPr>
        <w:pStyle w:val="Akapitzlist"/>
        <w:numPr>
          <w:ilvl w:val="3"/>
          <w:numId w:val="11"/>
        </w:numPr>
        <w:spacing w:after="120" w:line="276" w:lineRule="auto"/>
        <w:contextualSpacing w:val="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W przypadku, o którym mowa w ust. </w:t>
      </w:r>
      <w:r w:rsidR="3A5D561A" w:rsidRPr="00C252A9">
        <w:rPr>
          <w:rFonts w:ascii="Open Sans Light" w:eastAsia="Arial" w:hAnsi="Open Sans Light" w:cs="Open Sans Light"/>
        </w:rPr>
        <w:t>1</w:t>
      </w:r>
      <w:r w:rsidRPr="00C252A9">
        <w:rPr>
          <w:rFonts w:ascii="Open Sans Light" w:eastAsia="Arial" w:hAnsi="Open Sans Light" w:cs="Open Sans Light"/>
        </w:rPr>
        <w:t xml:space="preserve">, </w:t>
      </w:r>
      <w:r w:rsidR="008C45B7" w:rsidRPr="00C252A9">
        <w:rPr>
          <w:rFonts w:ascii="Open Sans Light" w:eastAsia="Arial" w:hAnsi="Open Sans Light" w:cs="Open Sans Light"/>
        </w:rPr>
        <w:t>I</w:t>
      </w:r>
      <w:r w:rsidR="00C3775B" w:rsidRPr="00C252A9">
        <w:rPr>
          <w:rFonts w:ascii="Open Sans Light" w:eastAsia="Arial" w:hAnsi="Open Sans Light" w:cs="Open Sans Light"/>
        </w:rPr>
        <w:t>W</w:t>
      </w:r>
      <w:r w:rsidR="008C45B7" w:rsidRPr="00C252A9">
        <w:rPr>
          <w:rFonts w:ascii="Open Sans Light" w:eastAsia="Arial" w:hAnsi="Open Sans Light" w:cs="Open Sans Light"/>
        </w:rPr>
        <w:t xml:space="preserve"> </w:t>
      </w:r>
      <w:r w:rsidRPr="00C252A9">
        <w:rPr>
          <w:rFonts w:ascii="Open Sans Light" w:eastAsia="Arial" w:hAnsi="Open Sans Light" w:cs="Open Sans Light"/>
        </w:rPr>
        <w:t>wysyła wnioskodawcy</w:t>
      </w:r>
      <w:r w:rsidR="35B67CAB" w:rsidRPr="00C252A9">
        <w:rPr>
          <w:rFonts w:ascii="Open Sans Light" w:eastAsia="Arial" w:hAnsi="Open Sans Light" w:cs="Open Sans Light"/>
        </w:rPr>
        <w:t>,</w:t>
      </w:r>
      <w:r w:rsidRPr="00C252A9">
        <w:rPr>
          <w:rFonts w:ascii="Open Sans Light" w:eastAsia="Arial" w:hAnsi="Open Sans Light" w:cs="Open Sans Light"/>
        </w:rPr>
        <w:t xml:space="preserve"> </w:t>
      </w:r>
      <w:r w:rsidR="18440FD4" w:rsidRPr="00C252A9">
        <w:rPr>
          <w:rFonts w:ascii="Open Sans Light" w:eastAsia="Arial" w:hAnsi="Open Sans Light" w:cs="Open Sans Light"/>
        </w:rPr>
        <w:t>na wskazan</w:t>
      </w:r>
      <w:r w:rsidR="0011369A">
        <w:rPr>
          <w:rFonts w:ascii="Open Sans Light" w:eastAsia="Arial" w:hAnsi="Open Sans Light" w:cs="Open Sans Light"/>
        </w:rPr>
        <w:t>y</w:t>
      </w:r>
      <w:r w:rsidR="18440FD4" w:rsidRPr="00C252A9">
        <w:rPr>
          <w:rFonts w:ascii="Open Sans Light" w:eastAsia="Arial" w:hAnsi="Open Sans Light" w:cs="Open Sans Light"/>
        </w:rPr>
        <w:t xml:space="preserve"> we wniosku o dofinansowanie</w:t>
      </w:r>
      <w:r w:rsidR="1114D5DF" w:rsidRPr="00C252A9">
        <w:rPr>
          <w:rFonts w:ascii="Open Sans Light" w:eastAsia="Arial" w:hAnsi="Open Sans Light" w:cs="Open Sans Light"/>
        </w:rPr>
        <w:t xml:space="preserve"> </w:t>
      </w:r>
      <w:r w:rsidR="0011369A">
        <w:rPr>
          <w:rFonts w:ascii="Open Sans Light" w:eastAsia="Arial" w:hAnsi="Open Sans Light" w:cs="Open Sans Light"/>
        </w:rPr>
        <w:t>adres do e-</w:t>
      </w:r>
      <w:r w:rsidR="0011369A" w:rsidRPr="00BA759F">
        <w:rPr>
          <w:rFonts w:ascii="Open Sans Light" w:eastAsia="Arial" w:hAnsi="Open Sans Light" w:cs="Open Sans Light"/>
        </w:rPr>
        <w:t>Doręczeń</w:t>
      </w:r>
      <w:r w:rsidR="6ECCD296" w:rsidRPr="00C252A9">
        <w:rPr>
          <w:rFonts w:ascii="Open Sans Light" w:eastAsia="Arial" w:hAnsi="Open Sans Light" w:cs="Open Sans Light"/>
        </w:rPr>
        <w:t xml:space="preserve"> za pośrednictwem aplikacji WOD2021</w:t>
      </w:r>
      <w:r w:rsidR="35B67CAB" w:rsidRPr="00C252A9">
        <w:rPr>
          <w:rFonts w:ascii="Open Sans Light" w:eastAsia="Arial" w:hAnsi="Open Sans Light" w:cs="Open Sans Light"/>
        </w:rPr>
        <w:t>,</w:t>
      </w:r>
      <w:r w:rsidRPr="00C252A9">
        <w:rPr>
          <w:rFonts w:ascii="Open Sans Light" w:eastAsia="Arial" w:hAnsi="Open Sans Light" w:cs="Open Sans Light"/>
        </w:rPr>
        <w:t xml:space="preserve"> wezwanie do </w:t>
      </w:r>
      <w:r w:rsidR="0087762B" w:rsidRPr="00C252A9">
        <w:rPr>
          <w:rFonts w:ascii="Open Sans Light" w:eastAsia="Arial" w:hAnsi="Open Sans Light" w:cs="Open Sans Light"/>
        </w:rPr>
        <w:t xml:space="preserve">złożenia wyjaśnień, </w:t>
      </w:r>
      <w:r w:rsidRPr="00C252A9">
        <w:rPr>
          <w:rFonts w:ascii="Open Sans Light" w:eastAsia="Arial" w:hAnsi="Open Sans Light" w:cs="Open Sans Light"/>
        </w:rPr>
        <w:t>poprawy lub uzupełnienia wniosku o dofinansowanie</w:t>
      </w:r>
      <w:r w:rsidR="6016EF3A" w:rsidRPr="00C252A9">
        <w:rPr>
          <w:rFonts w:ascii="Open Sans Light" w:eastAsia="Arial" w:hAnsi="Open Sans Light" w:cs="Open Sans Light"/>
        </w:rPr>
        <w:t xml:space="preserve"> (</w:t>
      </w:r>
      <w:r w:rsidR="00E61D67" w:rsidRPr="00C252A9">
        <w:rPr>
          <w:rFonts w:ascii="Open Sans Light" w:eastAsia="Arial" w:hAnsi="Open Sans Light" w:cs="Open Sans Light"/>
          <w:lang w:eastAsia="en-US"/>
        </w:rPr>
        <w:t>wniosek o dofinansowanie</w:t>
      </w:r>
      <w:r w:rsidR="6016EF3A" w:rsidRPr="00C252A9">
        <w:rPr>
          <w:rFonts w:ascii="Open Sans Light" w:eastAsia="Arial" w:hAnsi="Open Sans Light" w:cs="Open Sans Light"/>
          <w:lang w:eastAsia="en-US"/>
        </w:rPr>
        <w:t xml:space="preserve"> otrzymuje status </w:t>
      </w:r>
      <w:r w:rsidR="6016EF3A" w:rsidRPr="00C252A9">
        <w:rPr>
          <w:rFonts w:ascii="Open Sans Light" w:eastAsia="Arial" w:hAnsi="Open Sans Light" w:cs="Open Sans Light"/>
          <w:i/>
          <w:lang w:eastAsia="en-US"/>
        </w:rPr>
        <w:t>„Do poprawy”</w:t>
      </w:r>
      <w:r w:rsidR="6016EF3A" w:rsidRPr="00C252A9">
        <w:rPr>
          <w:rFonts w:ascii="Open Sans Light" w:eastAsia="Arial" w:hAnsi="Open Sans Light" w:cs="Open Sans Light"/>
          <w:lang w:eastAsia="en-US"/>
        </w:rPr>
        <w:t>)</w:t>
      </w:r>
      <w:r w:rsidR="32D92CB0" w:rsidRPr="00C252A9">
        <w:rPr>
          <w:rFonts w:ascii="Open Sans Light" w:eastAsia="Arial" w:hAnsi="Open Sans Light" w:cs="Open Sans Light"/>
          <w:lang w:eastAsia="en-US"/>
        </w:rPr>
        <w:t xml:space="preserve">. Termin </w:t>
      </w:r>
      <w:r w:rsidR="385CEDA6" w:rsidRPr="00C252A9">
        <w:rPr>
          <w:rFonts w:ascii="Open Sans Light" w:eastAsia="Arial" w:hAnsi="Open Sans Light" w:cs="Open Sans Light"/>
          <w:lang w:eastAsia="en-US"/>
        </w:rPr>
        <w:t>określony w wezwaniu liczy się od dnia następującego po dniu przekazania wezwania</w:t>
      </w:r>
      <w:r w:rsidRPr="00C252A9">
        <w:rPr>
          <w:rFonts w:ascii="Open Sans Light" w:eastAsia="Arial" w:hAnsi="Open Sans Light" w:cs="Open Sans Light"/>
          <w:color w:val="000000" w:themeColor="text1"/>
        </w:rPr>
        <w:t>.</w:t>
      </w:r>
      <w:r w:rsidR="00204B5E" w:rsidRPr="00C252A9">
        <w:rPr>
          <w:rFonts w:ascii="Open Sans Light" w:eastAsia="Arial" w:hAnsi="Open Sans Light" w:cs="Open Sans Light"/>
          <w:color w:val="000000" w:themeColor="text1"/>
        </w:rPr>
        <w:t xml:space="preserve"> Jeżeli komunikacja w ww. formie elektronicznej nie jest możliwa, komunikacja następuje w formie pisemnej</w:t>
      </w:r>
      <w:r w:rsidR="003F1DE4" w:rsidRPr="00C252A9">
        <w:rPr>
          <w:rFonts w:ascii="Open Sans Light" w:eastAsia="Arial" w:hAnsi="Open Sans Light" w:cs="Open Sans Light"/>
          <w:color w:val="000000" w:themeColor="text1"/>
        </w:rPr>
        <w:t xml:space="preserve"> elektronicznej na wskazany we wniosku adres e-mail</w:t>
      </w:r>
      <w:r w:rsidR="00204B5E" w:rsidRPr="00C252A9">
        <w:rPr>
          <w:rFonts w:ascii="Open Sans Light" w:eastAsia="Arial" w:hAnsi="Open Sans Light" w:cs="Open Sans Light"/>
          <w:color w:val="000000" w:themeColor="text1"/>
        </w:rPr>
        <w:t>.</w:t>
      </w:r>
    </w:p>
    <w:p w14:paraId="44FFED71" w14:textId="2A27DAAC" w:rsidR="00FC64B4" w:rsidRPr="00C252A9" w:rsidRDefault="00661E3C" w:rsidP="00767736">
      <w:pPr>
        <w:pStyle w:val="Akapitzlist"/>
        <w:numPr>
          <w:ilvl w:val="3"/>
          <w:numId w:val="11"/>
        </w:numPr>
        <w:spacing w:after="120" w:line="276" w:lineRule="auto"/>
        <w:ind w:left="425" w:hanging="425"/>
        <w:rPr>
          <w:rFonts w:ascii="Open Sans Light" w:eastAsia="Arial" w:hAnsi="Open Sans Light" w:cs="Open Sans Light"/>
          <w:color w:val="000000"/>
        </w:rPr>
      </w:pPr>
      <w:r w:rsidRPr="00C252A9">
        <w:rPr>
          <w:rFonts w:ascii="Open Sans Light" w:eastAsia="Arial" w:hAnsi="Open Sans Light" w:cs="Open Sans Light"/>
          <w:lang w:eastAsia="en-US"/>
        </w:rPr>
        <w:lastRenderedPageBreak/>
        <w:t>Wnioskodawca</w:t>
      </w:r>
      <w:r w:rsidR="00025A91" w:rsidRPr="00C252A9">
        <w:rPr>
          <w:rFonts w:ascii="Open Sans Light" w:eastAsia="Arial" w:hAnsi="Open Sans Light" w:cs="Open Sans Light"/>
          <w:lang w:eastAsia="en-US"/>
        </w:rPr>
        <w:t xml:space="preserve"> </w:t>
      </w:r>
      <w:r w:rsidRPr="00C252A9">
        <w:rPr>
          <w:rFonts w:ascii="Open Sans Light" w:eastAsia="Arial" w:hAnsi="Open Sans Light" w:cs="Open Sans Light"/>
          <w:lang w:eastAsia="en-US"/>
        </w:rPr>
        <w:t xml:space="preserve">jest zobowiązany do uzupełnienia lub poprawienia wniosku o dofinansowanie </w:t>
      </w:r>
      <w:r w:rsidRPr="00C252A9">
        <w:rPr>
          <w:rFonts w:ascii="Open Sans Light" w:eastAsia="Arial" w:hAnsi="Open Sans Light" w:cs="Open Sans Light"/>
          <w:b/>
          <w:lang w:eastAsia="en-US"/>
        </w:rPr>
        <w:t>wyłącznie w zakresie wskazanym w wezwaniu</w:t>
      </w:r>
      <w:r w:rsidR="00C17A0B" w:rsidRPr="00C252A9">
        <w:rPr>
          <w:rFonts w:ascii="Open Sans Light" w:eastAsia="Arial" w:hAnsi="Open Sans Light" w:cs="Open Sans Light"/>
          <w:b/>
          <w:lang w:eastAsia="en-US"/>
        </w:rPr>
        <w:t>, w</w:t>
      </w:r>
      <w:r w:rsidR="00D45E3D" w:rsidRPr="00C252A9">
        <w:rPr>
          <w:rFonts w:ascii="Open Sans Light" w:eastAsia="Arial" w:hAnsi="Open Sans Light" w:cs="Open Sans Light"/>
          <w:b/>
          <w:lang w:eastAsia="en-US"/>
        </w:rPr>
        <w:t> </w:t>
      </w:r>
      <w:r w:rsidR="00C17A0B" w:rsidRPr="00C252A9">
        <w:rPr>
          <w:rFonts w:ascii="Open Sans Light" w:eastAsia="Arial" w:hAnsi="Open Sans Light" w:cs="Open Sans Light"/>
          <w:b/>
          <w:lang w:eastAsia="en-US"/>
        </w:rPr>
        <w:t>wyznaczonym</w:t>
      </w:r>
      <w:r w:rsidR="00A053DF" w:rsidRPr="00C252A9">
        <w:rPr>
          <w:rFonts w:ascii="Open Sans Light" w:eastAsia="Arial" w:hAnsi="Open Sans Light" w:cs="Open Sans Light"/>
          <w:b/>
          <w:lang w:eastAsia="en-US"/>
        </w:rPr>
        <w:t xml:space="preserve"> </w:t>
      </w:r>
      <w:r w:rsidR="00C17A0B" w:rsidRPr="00C252A9">
        <w:rPr>
          <w:rFonts w:ascii="Open Sans Light" w:eastAsia="Arial" w:hAnsi="Open Sans Light" w:cs="Open Sans Light"/>
          <w:b/>
          <w:lang w:eastAsia="en-US"/>
        </w:rPr>
        <w:t>terminie</w:t>
      </w:r>
      <w:r w:rsidRPr="00C252A9">
        <w:rPr>
          <w:rFonts w:ascii="Open Sans Light" w:eastAsia="Arial" w:hAnsi="Open Sans Light" w:cs="Open Sans Light"/>
          <w:lang w:eastAsia="en-US"/>
        </w:rPr>
        <w:t>.</w:t>
      </w:r>
      <w:r w:rsidR="009633B2" w:rsidRPr="00C252A9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="00B71664" w:rsidRPr="00C252A9">
        <w:rPr>
          <w:rFonts w:ascii="Open Sans Light" w:eastAsia="Arial" w:hAnsi="Open Sans Light" w:cs="Open Sans Light"/>
          <w:color w:val="000000" w:themeColor="text1"/>
        </w:rPr>
        <w:t>K</w:t>
      </w:r>
      <w:r w:rsidR="00FC64B4" w:rsidRPr="00C252A9">
        <w:rPr>
          <w:rFonts w:ascii="Open Sans Light" w:eastAsia="Arial" w:hAnsi="Open Sans Light" w:cs="Open Sans Light"/>
          <w:color w:val="000000" w:themeColor="text1"/>
        </w:rPr>
        <w:t>orekty w innych niż wskazane miejscach wniosku</w:t>
      </w:r>
      <w:r w:rsidR="00C17A0B" w:rsidRPr="00C252A9">
        <w:rPr>
          <w:rFonts w:ascii="Open Sans Light" w:eastAsia="Arial" w:hAnsi="Open Sans Light" w:cs="Open Sans Light"/>
          <w:color w:val="000000" w:themeColor="text1"/>
        </w:rPr>
        <w:t xml:space="preserve"> o</w:t>
      </w:r>
      <w:r w:rsidR="00D45E3D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="00C17A0B" w:rsidRPr="00C252A9">
        <w:rPr>
          <w:rFonts w:ascii="Open Sans Light" w:eastAsia="Arial" w:hAnsi="Open Sans Light" w:cs="Open Sans Light"/>
          <w:color w:val="000000" w:themeColor="text1"/>
        </w:rPr>
        <w:t>dofinansowanie</w:t>
      </w:r>
      <w:r w:rsidR="00B71664" w:rsidRPr="00C252A9">
        <w:rPr>
          <w:rFonts w:ascii="Open Sans Light" w:eastAsia="Arial" w:hAnsi="Open Sans Light" w:cs="Open Sans Light"/>
          <w:color w:val="000000" w:themeColor="text1"/>
        </w:rPr>
        <w:t xml:space="preserve"> są dopuszczalne jedynie</w:t>
      </w:r>
      <w:r w:rsidR="00B206A5" w:rsidRPr="00C252A9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="00B71664" w:rsidRPr="00C252A9">
        <w:rPr>
          <w:rFonts w:ascii="Open Sans Light" w:eastAsia="Arial" w:hAnsi="Open Sans Light" w:cs="Open Sans Light"/>
          <w:color w:val="000000" w:themeColor="text1"/>
        </w:rPr>
        <w:t>gdy</w:t>
      </w:r>
      <w:r w:rsidR="00FC64B4" w:rsidRPr="00C252A9">
        <w:rPr>
          <w:rFonts w:ascii="Open Sans Light" w:eastAsia="Arial" w:hAnsi="Open Sans Light" w:cs="Open Sans Light"/>
          <w:color w:val="000000" w:themeColor="text1"/>
        </w:rPr>
        <w:t xml:space="preserve">: </w:t>
      </w:r>
    </w:p>
    <w:p w14:paraId="79718120" w14:textId="027B14DE" w:rsidR="00FC64B4" w:rsidRPr="00C252A9" w:rsidRDefault="00FC64B4" w:rsidP="00767736">
      <w:pPr>
        <w:pStyle w:val="Akapitzlist"/>
        <w:numPr>
          <w:ilvl w:val="0"/>
          <w:numId w:val="21"/>
        </w:numPr>
        <w:spacing w:after="120" w:line="276" w:lineRule="auto"/>
        <w:ind w:left="851" w:hanging="425"/>
        <w:rPr>
          <w:rFonts w:ascii="Open Sans Light" w:eastAsia="Arial" w:hAnsi="Open Sans Light" w:cs="Open Sans Light"/>
          <w:color w:val="000000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dotyczą oczywistych omyłek i błędów rachunkowych</w:t>
      </w:r>
      <w:r w:rsidR="00B93662" w:rsidRPr="00C252A9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="309C6C7F" w:rsidRPr="00C252A9">
        <w:rPr>
          <w:rFonts w:ascii="Open Sans Light" w:eastAsia="Arial" w:hAnsi="Open Sans Light" w:cs="Open Sans Light"/>
          <w:color w:val="000000" w:themeColor="text1"/>
        </w:rPr>
        <w:t>lub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językowych;</w:t>
      </w:r>
    </w:p>
    <w:p w14:paraId="212BDDB6" w14:textId="097CE8F6" w:rsidR="00222555" w:rsidRPr="00BC2662" w:rsidRDefault="00FC64B4" w:rsidP="00767736">
      <w:pPr>
        <w:pStyle w:val="Akapitzlist"/>
        <w:numPr>
          <w:ilvl w:val="0"/>
          <w:numId w:val="21"/>
        </w:numPr>
        <w:spacing w:after="120" w:line="276" w:lineRule="auto"/>
        <w:ind w:left="850" w:hanging="425"/>
        <w:contextualSpacing w:val="0"/>
        <w:rPr>
          <w:rFonts w:ascii="Open Sans Light" w:eastAsia="Arial" w:hAnsi="Open Sans Light" w:cs="Open Sans Light"/>
          <w:color w:val="000000"/>
        </w:rPr>
      </w:pPr>
      <w:r w:rsidRPr="00BC2662">
        <w:rPr>
          <w:rFonts w:ascii="Open Sans Light" w:eastAsia="Arial" w:hAnsi="Open Sans Light" w:cs="Open Sans Light"/>
          <w:color w:val="000000" w:themeColor="text1"/>
        </w:rPr>
        <w:t xml:space="preserve">wynikają </w:t>
      </w:r>
      <w:r w:rsidR="008D509C" w:rsidRPr="00BC2662">
        <w:rPr>
          <w:rFonts w:ascii="Open Sans Light" w:eastAsia="Arial" w:hAnsi="Open Sans Light" w:cs="Open Sans Light"/>
          <w:color w:val="000000" w:themeColor="text1"/>
        </w:rPr>
        <w:t xml:space="preserve">bezpośrednio lub pośrednio </w:t>
      </w:r>
      <w:r w:rsidRPr="00BC2662">
        <w:rPr>
          <w:rFonts w:ascii="Open Sans Light" w:eastAsia="Arial" w:hAnsi="Open Sans Light" w:cs="Open Sans Light"/>
          <w:color w:val="000000" w:themeColor="text1"/>
        </w:rPr>
        <w:t>z uwzględnienia zgłoszonych przez właściwą instytucję uwag i są konieczne celem zachowania spójności informacji zawartych w</w:t>
      </w:r>
      <w:r w:rsidR="001E5874" w:rsidRPr="00BC2662">
        <w:rPr>
          <w:rFonts w:ascii="Open Sans Light" w:eastAsia="Arial" w:hAnsi="Open Sans Light" w:cs="Open Sans Light"/>
          <w:color w:val="000000" w:themeColor="text1"/>
        </w:rPr>
        <w:t> </w:t>
      </w:r>
      <w:r w:rsidRPr="00BC2662">
        <w:rPr>
          <w:rFonts w:ascii="Open Sans Light" w:eastAsia="Arial" w:hAnsi="Open Sans Light" w:cs="Open Sans Light"/>
          <w:color w:val="000000" w:themeColor="text1"/>
        </w:rPr>
        <w:t>dokumentacji</w:t>
      </w:r>
      <w:r w:rsidR="00222555" w:rsidRPr="00BC2662">
        <w:rPr>
          <w:rFonts w:ascii="Open Sans Light" w:eastAsia="Arial" w:hAnsi="Open Sans Light" w:cs="Open Sans Light"/>
          <w:color w:val="000000" w:themeColor="text1"/>
        </w:rPr>
        <w:t>.</w:t>
      </w:r>
    </w:p>
    <w:p w14:paraId="0EFEA757" w14:textId="2E33109D" w:rsidR="0097509E" w:rsidRPr="00C252A9" w:rsidRDefault="001376B5" w:rsidP="00767736">
      <w:pPr>
        <w:pStyle w:val="Akapitzlist"/>
        <w:numPr>
          <w:ilvl w:val="3"/>
          <w:numId w:val="11"/>
        </w:numPr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  <w:lang w:eastAsia="en-US"/>
        </w:rPr>
      </w:pPr>
      <w:r w:rsidRPr="00C252A9">
        <w:rPr>
          <w:rFonts w:ascii="Open Sans Light" w:eastAsia="Arial" w:hAnsi="Open Sans Light" w:cs="Open Sans Light"/>
          <w:lang w:eastAsia="en-US"/>
        </w:rPr>
        <w:t>W przypadku, gdy na skutek wezwania Wnioskodawcy przez I</w:t>
      </w:r>
      <w:r w:rsidR="00C3775B" w:rsidRPr="00C252A9">
        <w:rPr>
          <w:rFonts w:ascii="Open Sans Light" w:eastAsia="Arial" w:hAnsi="Open Sans Light" w:cs="Open Sans Light"/>
          <w:lang w:eastAsia="en-US"/>
        </w:rPr>
        <w:t>W</w:t>
      </w:r>
      <w:r w:rsidRPr="00C252A9">
        <w:rPr>
          <w:rFonts w:ascii="Open Sans Light" w:eastAsia="Arial" w:hAnsi="Open Sans Light" w:cs="Open Sans Light"/>
          <w:lang w:eastAsia="en-US"/>
        </w:rPr>
        <w:t xml:space="preserve"> konieczne jest </w:t>
      </w:r>
      <w:r w:rsidR="06764805" w:rsidRPr="00C252A9">
        <w:rPr>
          <w:rFonts w:ascii="Open Sans Light" w:eastAsia="Arial" w:hAnsi="Open Sans Light" w:cs="Open Sans Light"/>
          <w:lang w:eastAsia="en-US"/>
        </w:rPr>
        <w:t xml:space="preserve">złożenie wyjaśnień, </w:t>
      </w:r>
      <w:r w:rsidRPr="00C252A9">
        <w:rPr>
          <w:rFonts w:ascii="Open Sans Light" w:eastAsia="Arial" w:hAnsi="Open Sans Light" w:cs="Open Sans Light"/>
          <w:lang w:eastAsia="en-US"/>
        </w:rPr>
        <w:t xml:space="preserve">dokonanie ewentualnego uzupełnienia lub poprawy wniosku, </w:t>
      </w:r>
      <w:r w:rsidR="00957492" w:rsidRPr="00C252A9">
        <w:rPr>
          <w:rFonts w:ascii="Open Sans Light" w:eastAsia="Arial" w:hAnsi="Open Sans Light" w:cs="Open Sans Light"/>
          <w:lang w:eastAsia="en-US"/>
        </w:rPr>
        <w:t xml:space="preserve">uzupełniony lub poprawiony wniosek o dofinansowanie należy złożyć za pośrednictwem aplikacji WOD2021 (wraz z kompletem załączników) we wskazanym w wezwaniu terminie. Do wniosku w aplikacji WOD2021 </w:t>
      </w:r>
      <w:r w:rsidRPr="00C252A9">
        <w:rPr>
          <w:rFonts w:ascii="Open Sans Light" w:eastAsia="Arial" w:hAnsi="Open Sans Light" w:cs="Open Sans Light"/>
          <w:lang w:eastAsia="en-US"/>
        </w:rPr>
        <w:t>należy</w:t>
      </w:r>
      <w:r w:rsidR="00957492" w:rsidRPr="00C252A9">
        <w:rPr>
          <w:rFonts w:ascii="Open Sans Light" w:eastAsia="Arial" w:hAnsi="Open Sans Light" w:cs="Open Sans Light"/>
          <w:lang w:eastAsia="en-US"/>
        </w:rPr>
        <w:t xml:space="preserve"> również załączyć odniesienie do uwag I</w:t>
      </w:r>
      <w:r w:rsidR="00C3775B" w:rsidRPr="00C252A9">
        <w:rPr>
          <w:rFonts w:ascii="Open Sans Light" w:eastAsia="Arial" w:hAnsi="Open Sans Light" w:cs="Open Sans Light"/>
          <w:lang w:eastAsia="en-US"/>
        </w:rPr>
        <w:t>W</w:t>
      </w:r>
      <w:r w:rsidR="00624CD0">
        <w:rPr>
          <w:rFonts w:ascii="Open Sans Light" w:eastAsia="Arial" w:hAnsi="Open Sans Light" w:cs="Open Sans Light"/>
          <w:lang w:eastAsia="en-US"/>
        </w:rPr>
        <w:t>,</w:t>
      </w:r>
      <w:r w:rsidR="001E5874" w:rsidRPr="00C252A9">
        <w:rPr>
          <w:rFonts w:ascii="Open Sans Light" w:eastAsia="Arial" w:hAnsi="Open Sans Light" w:cs="Open Sans Light"/>
          <w:lang w:eastAsia="en-US"/>
        </w:rPr>
        <w:t xml:space="preserve"> </w:t>
      </w:r>
      <w:r w:rsidR="00957492" w:rsidRPr="00C252A9">
        <w:rPr>
          <w:rFonts w:ascii="Open Sans Light" w:eastAsia="Arial" w:hAnsi="Open Sans Light" w:cs="Open Sans Light"/>
          <w:lang w:eastAsia="en-US"/>
        </w:rPr>
        <w:t>zawierające</w:t>
      </w:r>
      <w:r w:rsidR="500154F9" w:rsidRPr="00C252A9">
        <w:rPr>
          <w:rFonts w:ascii="Open Sans Light" w:eastAsia="Arial" w:hAnsi="Open Sans Light" w:cs="Open Sans Light"/>
          <w:lang w:eastAsia="en-US"/>
        </w:rPr>
        <w:t xml:space="preserve"> wyjaśnienia wraz z</w:t>
      </w:r>
      <w:r w:rsidR="001E5874" w:rsidRPr="00C252A9">
        <w:rPr>
          <w:rFonts w:ascii="Open Sans Light" w:eastAsia="Arial" w:hAnsi="Open Sans Light" w:cs="Open Sans Light"/>
          <w:lang w:eastAsia="en-US"/>
        </w:rPr>
        <w:t> </w:t>
      </w:r>
      <w:r w:rsidR="500154F9" w:rsidRPr="00C252A9">
        <w:rPr>
          <w:rFonts w:ascii="Open Sans Light" w:eastAsia="Arial" w:hAnsi="Open Sans Light" w:cs="Open Sans Light"/>
          <w:lang w:eastAsia="en-US"/>
        </w:rPr>
        <w:t xml:space="preserve">informacją o </w:t>
      </w:r>
      <w:r w:rsidRPr="00C252A9">
        <w:rPr>
          <w:rFonts w:ascii="Open Sans Light" w:eastAsia="Arial" w:hAnsi="Open Sans Light" w:cs="Open Sans Light"/>
          <w:lang w:eastAsia="en-US"/>
        </w:rPr>
        <w:t xml:space="preserve">zakresie wprowadzonych </w:t>
      </w:r>
      <w:r w:rsidR="50151F94" w:rsidRPr="00C252A9">
        <w:rPr>
          <w:rFonts w:ascii="Open Sans Light" w:eastAsia="Arial" w:hAnsi="Open Sans Light" w:cs="Open Sans Light"/>
          <w:lang w:eastAsia="en-US"/>
        </w:rPr>
        <w:t>zmian</w:t>
      </w:r>
      <w:r w:rsidR="00957492" w:rsidRPr="00C252A9">
        <w:rPr>
          <w:rFonts w:ascii="Open Sans Light" w:eastAsia="Arial" w:hAnsi="Open Sans Light" w:cs="Open Sans Light"/>
          <w:lang w:eastAsia="en-US"/>
        </w:rPr>
        <w:t>.</w:t>
      </w:r>
      <w:r w:rsidRPr="00C252A9">
        <w:rPr>
          <w:rFonts w:ascii="Open Sans Light" w:eastAsia="Arial" w:hAnsi="Open Sans Light" w:cs="Open Sans Light"/>
          <w:lang w:eastAsia="en-US"/>
        </w:rPr>
        <w:t xml:space="preserve"> </w:t>
      </w:r>
    </w:p>
    <w:p w14:paraId="3C981071" w14:textId="09AF5645" w:rsidR="00EA78C2" w:rsidRPr="00C252A9" w:rsidRDefault="00FF0F99" w:rsidP="00767736">
      <w:pPr>
        <w:pStyle w:val="Akapitzlist"/>
        <w:numPr>
          <w:ilvl w:val="3"/>
          <w:numId w:val="11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lang w:eastAsia="en-US"/>
        </w:rPr>
        <w:t>Jeżeli wnioskodawca</w:t>
      </w:r>
      <w:r w:rsidR="009F4066" w:rsidRPr="00C252A9">
        <w:rPr>
          <w:rFonts w:ascii="Open Sans Light" w:eastAsia="Arial" w:hAnsi="Open Sans Light" w:cs="Open Sans Light"/>
          <w:color w:val="000000" w:themeColor="text1"/>
        </w:rPr>
        <w:t xml:space="preserve">: </w:t>
      </w:r>
    </w:p>
    <w:p w14:paraId="11009B4E" w14:textId="61B73AE0" w:rsidR="00EA78C2" w:rsidRPr="00C252A9" w:rsidRDefault="009F4066" w:rsidP="00767736">
      <w:pPr>
        <w:pStyle w:val="Akapitzlist"/>
        <w:numPr>
          <w:ilvl w:val="0"/>
          <w:numId w:val="61"/>
        </w:numPr>
        <w:spacing w:after="120" w:line="276" w:lineRule="auto"/>
        <w:ind w:left="851" w:hanging="425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złoży wyjaśnienia</w:t>
      </w:r>
      <w:r w:rsidR="00914879" w:rsidRPr="00C252A9">
        <w:rPr>
          <w:rFonts w:ascii="Open Sans Light" w:eastAsia="Arial" w:hAnsi="Open Sans Light" w:cs="Open Sans Light"/>
          <w:color w:val="000000" w:themeColor="text1"/>
        </w:rPr>
        <w:t>, które są niewystarczające do dokonania oceny zgodności z</w:t>
      </w:r>
      <w:r w:rsidR="001E5874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="00914879" w:rsidRPr="00C252A9">
        <w:rPr>
          <w:rFonts w:ascii="Open Sans Light" w:eastAsia="Arial" w:hAnsi="Open Sans Light" w:cs="Open Sans Light"/>
          <w:color w:val="000000" w:themeColor="text1"/>
        </w:rPr>
        <w:t>kryteriami wyboru projektów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lub</w:t>
      </w:r>
    </w:p>
    <w:p w14:paraId="1634746A" w14:textId="3DBDF386" w:rsidR="007F7084" w:rsidRPr="00C252A9" w:rsidRDefault="009F4066" w:rsidP="00767736">
      <w:pPr>
        <w:pStyle w:val="Akapitzlist"/>
        <w:numPr>
          <w:ilvl w:val="0"/>
          <w:numId w:val="61"/>
        </w:numPr>
        <w:spacing w:after="120" w:line="276" w:lineRule="auto"/>
        <w:ind w:left="851" w:hanging="425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 xml:space="preserve">przekaże </w:t>
      </w:r>
      <w:r w:rsidR="00E61D67" w:rsidRPr="00C252A9">
        <w:rPr>
          <w:rFonts w:ascii="Open Sans Light" w:eastAsia="Arial" w:hAnsi="Open Sans Light" w:cs="Open Sans Light"/>
          <w:color w:val="000000" w:themeColor="text1"/>
        </w:rPr>
        <w:t>wniosek o dofinansowanie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bez poprawek lub</w:t>
      </w:r>
    </w:p>
    <w:p w14:paraId="25093BD6" w14:textId="4151A4B7" w:rsidR="007F7084" w:rsidRPr="00C252A9" w:rsidRDefault="00FF0F99" w:rsidP="00767736">
      <w:pPr>
        <w:pStyle w:val="Akapitzlist"/>
        <w:numPr>
          <w:ilvl w:val="0"/>
          <w:numId w:val="61"/>
        </w:numPr>
        <w:spacing w:after="120" w:line="276" w:lineRule="auto"/>
        <w:ind w:left="851" w:hanging="425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 xml:space="preserve">dokona poprawy wniosku o dofinansowanie niezgodnie z zakresem określonym w wezwaniu </w:t>
      </w:r>
      <w:r w:rsidR="008C45B7" w:rsidRPr="00C252A9">
        <w:rPr>
          <w:rFonts w:ascii="Open Sans Light" w:eastAsia="Arial" w:hAnsi="Open Sans Light" w:cs="Open Sans Light"/>
          <w:color w:val="000000" w:themeColor="text1"/>
        </w:rPr>
        <w:t>I</w:t>
      </w:r>
      <w:r w:rsidR="00C3775B" w:rsidRPr="00C252A9">
        <w:rPr>
          <w:rFonts w:ascii="Open Sans Light" w:eastAsia="Arial" w:hAnsi="Open Sans Light" w:cs="Open Sans Light"/>
          <w:color w:val="000000" w:themeColor="text1"/>
        </w:rPr>
        <w:t>W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, </w:t>
      </w:r>
    </w:p>
    <w:p w14:paraId="231799E1" w14:textId="601BB3E3" w:rsidR="00B206A5" w:rsidRPr="00C252A9" w:rsidRDefault="008C45B7" w:rsidP="00767736">
      <w:pPr>
        <w:pStyle w:val="Akapitzlist"/>
        <w:spacing w:after="120" w:line="276" w:lineRule="auto"/>
        <w:ind w:left="425"/>
        <w:contextualSpacing w:val="0"/>
        <w:rPr>
          <w:rFonts w:ascii="Open Sans Light" w:eastAsia="Arial" w:hAnsi="Open Sans Light" w:cs="Open Sans Light"/>
          <w:lang w:eastAsia="en-US"/>
        </w:rPr>
      </w:pPr>
      <w:r w:rsidRPr="00C252A9">
        <w:rPr>
          <w:rFonts w:ascii="Open Sans Light" w:eastAsia="Arial" w:hAnsi="Open Sans Light" w:cs="Open Sans Light"/>
          <w:lang w:eastAsia="en-US"/>
        </w:rPr>
        <w:t>I</w:t>
      </w:r>
      <w:r w:rsidR="00EC02B4" w:rsidRPr="00C252A9">
        <w:rPr>
          <w:rFonts w:ascii="Open Sans Light" w:eastAsia="Arial" w:hAnsi="Open Sans Light" w:cs="Open Sans Light"/>
          <w:lang w:eastAsia="en-US"/>
        </w:rPr>
        <w:t>W</w:t>
      </w:r>
      <w:r w:rsidRPr="00C252A9">
        <w:rPr>
          <w:rFonts w:ascii="Open Sans Light" w:eastAsia="Arial" w:hAnsi="Open Sans Light" w:cs="Open Sans Light"/>
          <w:lang w:eastAsia="en-US"/>
        </w:rPr>
        <w:t xml:space="preserve"> </w:t>
      </w:r>
      <w:r w:rsidR="00FF0F99" w:rsidRPr="00C252A9">
        <w:rPr>
          <w:rFonts w:ascii="Open Sans Light" w:eastAsia="Arial" w:hAnsi="Open Sans Light" w:cs="Open Sans Light"/>
          <w:lang w:eastAsia="en-US"/>
        </w:rPr>
        <w:t>ponownie wzywa wnioskodawcę do uzupełnienia lub poprawienia wniosku i</w:t>
      </w:r>
      <w:r w:rsidR="001E5874" w:rsidRPr="00C252A9">
        <w:rPr>
          <w:rFonts w:ascii="Open Sans Light" w:eastAsia="Arial" w:hAnsi="Open Sans Light" w:cs="Open Sans Light"/>
          <w:lang w:eastAsia="en-US"/>
        </w:rPr>
        <w:t> </w:t>
      </w:r>
      <w:r w:rsidR="00FF0F99" w:rsidRPr="00C252A9">
        <w:rPr>
          <w:rFonts w:ascii="Open Sans Light" w:eastAsia="Arial" w:hAnsi="Open Sans Light" w:cs="Open Sans Light"/>
          <w:lang w:eastAsia="en-US"/>
        </w:rPr>
        <w:t>wyznacza nowy termin</w:t>
      </w:r>
      <w:r w:rsidR="00A053DF" w:rsidRPr="00C252A9">
        <w:rPr>
          <w:rFonts w:ascii="Open Sans Light" w:eastAsia="Arial" w:hAnsi="Open Sans Light" w:cs="Open Sans Light"/>
          <w:lang w:eastAsia="en-US"/>
        </w:rPr>
        <w:t xml:space="preserve"> jego przedłożenia</w:t>
      </w:r>
      <w:r w:rsidR="00275DDF" w:rsidRPr="00C252A9">
        <w:rPr>
          <w:rFonts w:ascii="Open Sans Light" w:eastAsia="Arial" w:hAnsi="Open Sans Light" w:cs="Open Sans Light"/>
          <w:lang w:eastAsia="en-US"/>
        </w:rPr>
        <w:t>.</w:t>
      </w:r>
    </w:p>
    <w:p w14:paraId="05F33121" w14:textId="5BA565E7" w:rsidR="00B206A5" w:rsidRPr="00C252A9" w:rsidRDefault="00B206A5" w:rsidP="00767736">
      <w:pPr>
        <w:pStyle w:val="Akapitzlist"/>
        <w:numPr>
          <w:ilvl w:val="3"/>
          <w:numId w:val="11"/>
        </w:numPr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  <w:lang w:eastAsia="en-US"/>
        </w:rPr>
      </w:pPr>
      <w:r w:rsidRPr="00C252A9">
        <w:rPr>
          <w:rFonts w:ascii="Open Sans Light" w:eastAsia="Arial" w:hAnsi="Open Sans Light" w:cs="Open Sans Light"/>
          <w:lang w:eastAsia="en-US"/>
        </w:rPr>
        <w:t>Termin, o którym mowa w § 9 ust. 3 i 5 uważa się za zachowany, jeżeli data jego przesłania przez aplikację WOD2021 nie jest późniejsza niż termin wskazany w</w:t>
      </w:r>
      <w:r w:rsidR="00D45E3D" w:rsidRPr="00C252A9">
        <w:rPr>
          <w:rFonts w:ascii="Open Sans Light" w:eastAsia="Arial" w:hAnsi="Open Sans Light" w:cs="Open Sans Light"/>
          <w:lang w:eastAsia="en-US"/>
        </w:rPr>
        <w:t> </w:t>
      </w:r>
      <w:r w:rsidRPr="00C252A9">
        <w:rPr>
          <w:rFonts w:ascii="Open Sans Light" w:eastAsia="Arial" w:hAnsi="Open Sans Light" w:cs="Open Sans Light"/>
          <w:lang w:eastAsia="en-US"/>
        </w:rPr>
        <w:t>wezwaniu (do godz. 23.59).</w:t>
      </w:r>
    </w:p>
    <w:p w14:paraId="60BCD402" w14:textId="71D94450" w:rsidR="00FF0F99" w:rsidRPr="00C252A9" w:rsidRDefault="00FF0F99" w:rsidP="00767736">
      <w:pPr>
        <w:pStyle w:val="Akapitzlist"/>
        <w:numPr>
          <w:ilvl w:val="3"/>
          <w:numId w:val="11"/>
        </w:numPr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  <w:lang w:eastAsia="en-US"/>
        </w:rPr>
      </w:pPr>
      <w:r w:rsidRPr="00C252A9">
        <w:rPr>
          <w:rFonts w:ascii="Open Sans Light" w:eastAsia="Arial" w:hAnsi="Open Sans Light" w:cs="Open Sans Light"/>
          <w:lang w:eastAsia="en-US"/>
        </w:rPr>
        <w:t xml:space="preserve">Jeżeli wnioskodawca nie uzupełni lub nie poprawi wniosku o dofinansowanie w wyznaczonym terminie, </w:t>
      </w:r>
      <w:r w:rsidR="00E61D67" w:rsidRPr="00C252A9">
        <w:rPr>
          <w:rFonts w:ascii="Open Sans Light" w:eastAsia="Arial" w:hAnsi="Open Sans Light" w:cs="Open Sans Light"/>
          <w:lang w:eastAsia="en-US"/>
        </w:rPr>
        <w:t>wniosek o dofinansowanie</w:t>
      </w:r>
      <w:r w:rsidRPr="00C252A9">
        <w:rPr>
          <w:rFonts w:ascii="Open Sans Light" w:eastAsia="Arial" w:hAnsi="Open Sans Light" w:cs="Open Sans Light"/>
          <w:lang w:eastAsia="en-US"/>
        </w:rPr>
        <w:t xml:space="preserve"> </w:t>
      </w:r>
      <w:r w:rsidR="00126331" w:rsidRPr="00C252A9">
        <w:rPr>
          <w:rFonts w:ascii="Open Sans Light" w:eastAsia="Arial" w:hAnsi="Open Sans Light" w:cs="Open Sans Light"/>
          <w:lang w:eastAsia="en-US"/>
        </w:rPr>
        <w:t xml:space="preserve">zostanie </w:t>
      </w:r>
      <w:r w:rsidRPr="00C252A9">
        <w:rPr>
          <w:rFonts w:ascii="Open Sans Light" w:eastAsia="Arial" w:hAnsi="Open Sans Light" w:cs="Open Sans Light"/>
          <w:lang w:eastAsia="en-US"/>
        </w:rPr>
        <w:t>oceniony na podstawie dotychczas złożonych dokumentów</w:t>
      </w:r>
      <w:r w:rsidR="00880031" w:rsidRPr="00C252A9">
        <w:rPr>
          <w:rFonts w:ascii="Open Sans Light" w:eastAsia="Arial" w:hAnsi="Open Sans Light" w:cs="Open Sans Light"/>
          <w:lang w:eastAsia="en-US"/>
        </w:rPr>
        <w:t>.</w:t>
      </w:r>
    </w:p>
    <w:p w14:paraId="1E3D73FB" w14:textId="1EA23653" w:rsidR="00972A3C" w:rsidRPr="00C252A9" w:rsidRDefault="008C248D" w:rsidP="00767736">
      <w:pPr>
        <w:pStyle w:val="Akapitzlist"/>
        <w:numPr>
          <w:ilvl w:val="3"/>
          <w:numId w:val="11"/>
        </w:numPr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  <w:lang w:eastAsia="en-US"/>
        </w:rPr>
      </w:pPr>
      <w:r w:rsidRPr="00C252A9">
        <w:rPr>
          <w:rFonts w:ascii="Open Sans Light" w:eastAsia="Arial" w:hAnsi="Open Sans Light" w:cs="Open Sans Light"/>
          <w:lang w:eastAsia="en-US"/>
        </w:rPr>
        <w:t>W</w:t>
      </w:r>
      <w:r w:rsidR="00923C9D" w:rsidRPr="00C252A9">
        <w:rPr>
          <w:rFonts w:ascii="Open Sans Light" w:eastAsia="Arial" w:hAnsi="Open Sans Light" w:cs="Open Sans Light"/>
          <w:lang w:eastAsia="en-US"/>
        </w:rPr>
        <w:t xml:space="preserve"> </w:t>
      </w:r>
      <w:r w:rsidR="00CE30AF" w:rsidRPr="00C252A9">
        <w:rPr>
          <w:rFonts w:ascii="Open Sans Light" w:eastAsia="Arial" w:hAnsi="Open Sans Light" w:cs="Open Sans Light"/>
          <w:lang w:eastAsia="en-US"/>
        </w:rPr>
        <w:t>przypadku stwierdzenia we wniosku o dofinansowanie</w:t>
      </w:r>
      <w:r w:rsidR="00E8517B" w:rsidRPr="00C252A9">
        <w:rPr>
          <w:rFonts w:ascii="Open Sans Light" w:eastAsia="Arial" w:hAnsi="Open Sans Light" w:cs="Open Sans Light"/>
          <w:lang w:eastAsia="en-US"/>
        </w:rPr>
        <w:t xml:space="preserve"> oczywistych omyłek </w:t>
      </w:r>
      <w:r w:rsidR="00E62139" w:rsidRPr="00C252A9">
        <w:rPr>
          <w:rFonts w:ascii="Open Sans Light" w:eastAsia="Arial" w:hAnsi="Open Sans Light" w:cs="Open Sans Light"/>
          <w:lang w:eastAsia="en-US"/>
        </w:rPr>
        <w:t xml:space="preserve">(np. błędy rachunkowe, błędy pisarskie) </w:t>
      </w:r>
      <w:r w:rsidR="00FC3DBE" w:rsidRPr="00C252A9">
        <w:rPr>
          <w:rFonts w:ascii="Open Sans Light" w:eastAsia="Arial" w:hAnsi="Open Sans Light" w:cs="Open Sans Light"/>
          <w:lang w:eastAsia="en-US"/>
        </w:rPr>
        <w:t>I</w:t>
      </w:r>
      <w:r w:rsidR="00EC02B4" w:rsidRPr="00C252A9">
        <w:rPr>
          <w:rFonts w:ascii="Open Sans Light" w:eastAsia="Arial" w:hAnsi="Open Sans Light" w:cs="Open Sans Light"/>
          <w:lang w:eastAsia="en-US"/>
        </w:rPr>
        <w:t>W</w:t>
      </w:r>
      <w:r w:rsidR="00FC3DBE" w:rsidRPr="00C252A9">
        <w:rPr>
          <w:rFonts w:ascii="Open Sans Light" w:eastAsia="Arial" w:hAnsi="Open Sans Light" w:cs="Open Sans Light"/>
          <w:lang w:eastAsia="en-US"/>
        </w:rPr>
        <w:t xml:space="preserve"> </w:t>
      </w:r>
      <w:r w:rsidR="00E8517B" w:rsidRPr="00C252A9">
        <w:rPr>
          <w:rFonts w:ascii="Open Sans Light" w:eastAsia="Arial" w:hAnsi="Open Sans Light" w:cs="Open Sans Light"/>
          <w:lang w:eastAsia="en-US"/>
        </w:rPr>
        <w:t>może</w:t>
      </w:r>
      <w:r w:rsidR="00F34F47" w:rsidRPr="00C252A9">
        <w:rPr>
          <w:rFonts w:ascii="Open Sans Light" w:eastAsia="Arial" w:hAnsi="Open Sans Light" w:cs="Open Sans Light"/>
          <w:lang w:eastAsia="en-US"/>
        </w:rPr>
        <w:t xml:space="preserve"> </w:t>
      </w:r>
      <w:r w:rsidR="00972A3C" w:rsidRPr="00C252A9">
        <w:rPr>
          <w:rFonts w:ascii="Open Sans Light" w:eastAsia="Arial" w:hAnsi="Open Sans Light" w:cs="Open Sans Light"/>
          <w:lang w:eastAsia="en-US"/>
        </w:rPr>
        <w:t xml:space="preserve">poprawić </w:t>
      </w:r>
      <w:r w:rsidR="00C54ED3" w:rsidRPr="00C252A9">
        <w:rPr>
          <w:rFonts w:ascii="Open Sans Light" w:eastAsia="Arial" w:hAnsi="Open Sans Light" w:cs="Open Sans Light"/>
          <w:lang w:eastAsia="en-US"/>
        </w:rPr>
        <w:t xml:space="preserve">je </w:t>
      </w:r>
      <w:r w:rsidR="00972A3C" w:rsidRPr="00C252A9">
        <w:rPr>
          <w:rFonts w:ascii="Open Sans Light" w:eastAsia="Arial" w:hAnsi="Open Sans Light" w:cs="Open Sans Light"/>
          <w:lang w:eastAsia="en-US"/>
        </w:rPr>
        <w:t>bez konieczności wzywania wnioskodawcy do ich poprawienia</w:t>
      </w:r>
      <w:r w:rsidR="00D51D87" w:rsidRPr="00C252A9">
        <w:rPr>
          <w:rFonts w:ascii="Open Sans Light" w:eastAsia="Arial" w:hAnsi="Open Sans Light" w:cs="Open Sans Light"/>
          <w:lang w:eastAsia="en-US"/>
        </w:rPr>
        <w:t xml:space="preserve"> (jeżeli taka konieczność wynika z</w:t>
      </w:r>
      <w:r w:rsidR="00D45E3D" w:rsidRPr="00C252A9">
        <w:rPr>
          <w:rFonts w:ascii="Open Sans Light" w:eastAsia="Arial" w:hAnsi="Open Sans Light" w:cs="Open Sans Light"/>
          <w:lang w:eastAsia="en-US"/>
        </w:rPr>
        <w:t> </w:t>
      </w:r>
      <w:r w:rsidR="00D51D87" w:rsidRPr="00C252A9">
        <w:rPr>
          <w:rFonts w:ascii="Open Sans Light" w:eastAsia="Arial" w:hAnsi="Open Sans Light" w:cs="Open Sans Light"/>
          <w:lang w:eastAsia="en-US"/>
        </w:rPr>
        <w:t>przedstawionych dokumentów)</w:t>
      </w:r>
      <w:r w:rsidR="00E30A24" w:rsidRPr="00C252A9">
        <w:rPr>
          <w:rFonts w:ascii="Open Sans Light" w:eastAsia="Arial" w:hAnsi="Open Sans Light" w:cs="Open Sans Light"/>
          <w:lang w:eastAsia="en-US"/>
        </w:rPr>
        <w:t>.</w:t>
      </w:r>
      <w:r w:rsidR="00972A3C" w:rsidRPr="00C252A9">
        <w:rPr>
          <w:rFonts w:ascii="Open Sans Light" w:eastAsia="Arial" w:hAnsi="Open Sans Light" w:cs="Open Sans Light"/>
          <w:lang w:eastAsia="en-US"/>
        </w:rPr>
        <w:t xml:space="preserve"> </w:t>
      </w:r>
      <w:r w:rsidR="00E30A24" w:rsidRPr="00C252A9">
        <w:rPr>
          <w:rFonts w:ascii="Open Sans Light" w:eastAsia="Arial" w:hAnsi="Open Sans Light" w:cs="Open Sans Light"/>
          <w:lang w:eastAsia="en-US"/>
        </w:rPr>
        <w:t>W</w:t>
      </w:r>
      <w:r w:rsidR="00C54ED3" w:rsidRPr="00C252A9">
        <w:rPr>
          <w:rFonts w:ascii="Open Sans Light" w:eastAsia="Arial" w:hAnsi="Open Sans Light" w:cs="Open Sans Light"/>
          <w:lang w:eastAsia="en-US"/>
        </w:rPr>
        <w:t> </w:t>
      </w:r>
      <w:r w:rsidR="00E57927" w:rsidRPr="00C252A9">
        <w:rPr>
          <w:rFonts w:ascii="Open Sans Light" w:eastAsia="Arial" w:hAnsi="Open Sans Light" w:cs="Open Sans Light"/>
          <w:lang w:eastAsia="en-US"/>
        </w:rPr>
        <w:t>takim przypadku</w:t>
      </w:r>
      <w:r w:rsidR="0009769E" w:rsidRPr="00C252A9">
        <w:rPr>
          <w:rFonts w:ascii="Open Sans Light" w:eastAsia="Arial" w:hAnsi="Open Sans Light" w:cs="Open Sans Light"/>
          <w:lang w:eastAsia="en-US"/>
        </w:rPr>
        <w:t xml:space="preserve"> </w:t>
      </w:r>
      <w:r w:rsidR="00FC3DBE" w:rsidRPr="00C252A9">
        <w:rPr>
          <w:rFonts w:ascii="Open Sans Light" w:eastAsia="Arial" w:hAnsi="Open Sans Light" w:cs="Open Sans Light"/>
          <w:lang w:eastAsia="en-US"/>
        </w:rPr>
        <w:t>IW</w:t>
      </w:r>
      <w:r w:rsidR="00E57927" w:rsidRPr="00C252A9">
        <w:rPr>
          <w:rFonts w:ascii="Open Sans Light" w:eastAsia="Arial" w:hAnsi="Open Sans Light" w:cs="Open Sans Light"/>
          <w:lang w:eastAsia="en-US"/>
        </w:rPr>
        <w:t xml:space="preserve"> poprawia </w:t>
      </w:r>
      <w:r w:rsidR="00303336" w:rsidRPr="00C252A9">
        <w:rPr>
          <w:rFonts w:ascii="Open Sans Light" w:eastAsia="Arial" w:hAnsi="Open Sans Light" w:cs="Open Sans Light"/>
          <w:lang w:eastAsia="en-US"/>
        </w:rPr>
        <w:t xml:space="preserve">błąd lub </w:t>
      </w:r>
      <w:r w:rsidR="00E57927" w:rsidRPr="00C252A9">
        <w:rPr>
          <w:rFonts w:ascii="Open Sans Light" w:eastAsia="Arial" w:hAnsi="Open Sans Light" w:cs="Open Sans Light"/>
          <w:lang w:eastAsia="en-US"/>
        </w:rPr>
        <w:t>omyłkę z</w:t>
      </w:r>
      <w:r w:rsidR="00AC1C0B" w:rsidRPr="00C252A9">
        <w:rPr>
          <w:rFonts w:ascii="Open Sans Light" w:eastAsia="Arial" w:hAnsi="Open Sans Light" w:cs="Open Sans Light"/>
          <w:lang w:eastAsia="en-US"/>
        </w:rPr>
        <w:t> </w:t>
      </w:r>
      <w:r w:rsidR="00E57927" w:rsidRPr="00C252A9">
        <w:rPr>
          <w:rFonts w:ascii="Open Sans Light" w:eastAsia="Arial" w:hAnsi="Open Sans Light" w:cs="Open Sans Light"/>
          <w:lang w:eastAsia="en-US"/>
        </w:rPr>
        <w:t xml:space="preserve">urzędu i </w:t>
      </w:r>
      <w:r w:rsidR="00C35452" w:rsidRPr="00C252A9">
        <w:rPr>
          <w:rFonts w:ascii="Open Sans Light" w:eastAsia="Arial" w:hAnsi="Open Sans Light" w:cs="Open Sans Light"/>
          <w:lang w:eastAsia="en-US"/>
        </w:rPr>
        <w:t>zawiadamia</w:t>
      </w:r>
      <w:r w:rsidR="00E57927" w:rsidRPr="00C252A9">
        <w:rPr>
          <w:rFonts w:ascii="Open Sans Light" w:eastAsia="Arial" w:hAnsi="Open Sans Light" w:cs="Open Sans Light"/>
          <w:lang w:eastAsia="en-US"/>
        </w:rPr>
        <w:t xml:space="preserve"> o</w:t>
      </w:r>
      <w:r w:rsidR="00C54ED3" w:rsidRPr="00C252A9">
        <w:rPr>
          <w:rFonts w:ascii="Open Sans Light" w:eastAsia="Arial" w:hAnsi="Open Sans Light" w:cs="Open Sans Light"/>
          <w:lang w:eastAsia="en-US"/>
        </w:rPr>
        <w:t> </w:t>
      </w:r>
      <w:r w:rsidR="00E57927" w:rsidRPr="00C252A9">
        <w:rPr>
          <w:rFonts w:ascii="Open Sans Light" w:eastAsia="Arial" w:hAnsi="Open Sans Light" w:cs="Open Sans Light"/>
          <w:lang w:eastAsia="en-US"/>
        </w:rPr>
        <w:t>tym</w:t>
      </w:r>
      <w:r w:rsidR="009D0CA0" w:rsidRPr="00C252A9">
        <w:rPr>
          <w:rFonts w:ascii="Open Sans Light" w:eastAsia="Arial" w:hAnsi="Open Sans Light" w:cs="Open Sans Light"/>
          <w:lang w:eastAsia="en-US"/>
        </w:rPr>
        <w:t xml:space="preserve"> </w:t>
      </w:r>
      <w:r w:rsidR="00303336" w:rsidRPr="00C252A9">
        <w:rPr>
          <w:rFonts w:ascii="Open Sans Light" w:eastAsia="Arial" w:hAnsi="Open Sans Light" w:cs="Open Sans Light"/>
          <w:lang w:eastAsia="en-US"/>
        </w:rPr>
        <w:t>wnioskodawcę</w:t>
      </w:r>
      <w:r w:rsidR="00362189">
        <w:rPr>
          <w:rFonts w:ascii="Open Sans Light" w:eastAsia="Arial" w:hAnsi="Open Sans Light" w:cs="Open Sans Light"/>
          <w:lang w:eastAsia="en-US"/>
        </w:rPr>
        <w:t>.</w:t>
      </w:r>
    </w:p>
    <w:p w14:paraId="40844CC5" w14:textId="46E1C529" w:rsidR="39EB0A36" w:rsidRPr="00C252A9" w:rsidRDefault="00CE30AF" w:rsidP="00B56230">
      <w:pPr>
        <w:pStyle w:val="Nagwek1"/>
        <w:spacing w:line="276" w:lineRule="auto"/>
        <w:rPr>
          <w:rFonts w:cs="Open Sans Light"/>
        </w:rPr>
      </w:pPr>
      <w:bookmarkStart w:id="34" w:name="_Hlk141713094"/>
      <w:bookmarkStart w:id="35" w:name="_Toc2032010702"/>
      <w:bookmarkStart w:id="36" w:name="_Toc214631706"/>
      <w:r w:rsidRPr="00C252A9">
        <w:rPr>
          <w:rFonts w:cs="Open Sans Light"/>
        </w:rPr>
        <w:lastRenderedPageBreak/>
        <w:t xml:space="preserve">§ </w:t>
      </w:r>
      <w:r w:rsidR="00F65294" w:rsidRPr="00C252A9">
        <w:rPr>
          <w:rFonts w:cs="Open Sans Light"/>
        </w:rPr>
        <w:t>10</w:t>
      </w:r>
      <w:bookmarkEnd w:id="34"/>
      <w:r w:rsidR="00F15530" w:rsidRPr="00C252A9">
        <w:rPr>
          <w:rFonts w:cs="Open Sans Light"/>
        </w:rPr>
        <w:t xml:space="preserve">. </w:t>
      </w:r>
      <w:r w:rsidR="00B74EA5" w:rsidRPr="00C252A9">
        <w:rPr>
          <w:rFonts w:cs="Open Sans Light"/>
        </w:rPr>
        <w:t>Z</w:t>
      </w:r>
      <w:r w:rsidRPr="00C252A9">
        <w:rPr>
          <w:rFonts w:cs="Open Sans Light"/>
        </w:rPr>
        <w:t xml:space="preserve">asady oceny </w:t>
      </w:r>
      <w:r w:rsidR="00774CD9" w:rsidRPr="00C252A9">
        <w:rPr>
          <w:rFonts w:cs="Open Sans Light"/>
        </w:rPr>
        <w:t>projektu</w:t>
      </w:r>
      <w:bookmarkEnd w:id="35"/>
      <w:bookmarkEnd w:id="36"/>
    </w:p>
    <w:p w14:paraId="66EF1F36" w14:textId="1094353A" w:rsidR="003870E9" w:rsidRPr="00C252A9" w:rsidRDefault="003870E9" w:rsidP="00767736">
      <w:pPr>
        <w:pStyle w:val="Akapitzlist"/>
        <w:numPr>
          <w:ilvl w:val="0"/>
          <w:numId w:val="23"/>
        </w:numPr>
        <w:spacing w:after="120" w:line="276" w:lineRule="auto"/>
        <w:ind w:left="426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Ocena wniosków o dofinansowanie dokonywana jest w oparciu o przyjęte przez Komitet Monitorujący </w:t>
      </w:r>
      <w:proofErr w:type="spellStart"/>
      <w:r w:rsidRPr="00C252A9">
        <w:rPr>
          <w:rFonts w:ascii="Open Sans Light" w:eastAsia="Arial" w:hAnsi="Open Sans Light" w:cs="Open Sans Light"/>
        </w:rPr>
        <w:t>FEnIKS</w:t>
      </w:r>
      <w:proofErr w:type="spellEnd"/>
      <w:r w:rsidRPr="00C252A9">
        <w:rPr>
          <w:rFonts w:ascii="Open Sans Light" w:eastAsia="Arial" w:hAnsi="Open Sans Light" w:cs="Open Sans Light"/>
        </w:rPr>
        <w:t xml:space="preserve"> 2021 - 2027 kryteria wyboru projektów</w:t>
      </w:r>
      <w:r w:rsidR="000A0D2D" w:rsidRPr="00C252A9">
        <w:rPr>
          <w:rFonts w:ascii="Open Sans Light" w:eastAsia="Arial" w:hAnsi="Open Sans Light" w:cs="Open Sans Light"/>
        </w:rPr>
        <w:t xml:space="preserve"> (Załącznik nr </w:t>
      </w:r>
      <w:r w:rsidR="001E5874" w:rsidRPr="00C252A9">
        <w:rPr>
          <w:rFonts w:ascii="Open Sans Light" w:eastAsia="Arial" w:hAnsi="Open Sans Light" w:cs="Open Sans Light"/>
        </w:rPr>
        <w:t>1</w:t>
      </w:r>
      <w:r w:rsidR="000A0D2D" w:rsidRPr="00C252A9">
        <w:rPr>
          <w:rFonts w:ascii="Open Sans Light" w:eastAsia="Arial" w:hAnsi="Open Sans Light" w:cs="Open Sans Light"/>
        </w:rPr>
        <w:t>)</w:t>
      </w:r>
      <w:r w:rsidR="00CF06FE" w:rsidRPr="00C252A9">
        <w:rPr>
          <w:rFonts w:ascii="Open Sans Light" w:eastAsia="Arial" w:hAnsi="Open Sans Light" w:cs="Open Sans Light"/>
        </w:rPr>
        <w:t xml:space="preserve">, z uwzględnieniem </w:t>
      </w:r>
      <w:bookmarkStart w:id="37" w:name="_Hlk141713143"/>
      <w:r w:rsidR="00CF06FE" w:rsidRPr="00C252A9">
        <w:rPr>
          <w:rFonts w:ascii="Open Sans Light" w:eastAsia="Arial" w:hAnsi="Open Sans Light" w:cs="Open Sans Light"/>
        </w:rPr>
        <w:t>szczegółowych zasad oceny następujących kryteriów</w:t>
      </w:r>
      <w:bookmarkEnd w:id="37"/>
      <w:r w:rsidR="00CF06FE" w:rsidRPr="00C252A9">
        <w:rPr>
          <w:rFonts w:ascii="Open Sans Light" w:eastAsia="Arial" w:hAnsi="Open Sans Light" w:cs="Open Sans Light"/>
        </w:rPr>
        <w:t>:</w:t>
      </w:r>
    </w:p>
    <w:p w14:paraId="490EF7BE" w14:textId="500ADE06" w:rsidR="00A97965" w:rsidRPr="00C252A9" w:rsidRDefault="002517D1" w:rsidP="00767736">
      <w:pPr>
        <w:pStyle w:val="Akapitzlist"/>
        <w:numPr>
          <w:ilvl w:val="0"/>
          <w:numId w:val="55"/>
        </w:numPr>
        <w:spacing w:after="120" w:line="276" w:lineRule="auto"/>
        <w:ind w:hanging="314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 xml:space="preserve">horyzontalne kryterium obligatoryjne nr 1 obejmuje </w:t>
      </w:r>
      <w:r w:rsidR="00A97965" w:rsidRPr="00C252A9">
        <w:rPr>
          <w:rFonts w:ascii="Open Sans Light" w:eastAsia="Arial" w:hAnsi="Open Sans Light" w:cs="Open Sans Light"/>
          <w:color w:val="000000" w:themeColor="text1"/>
        </w:rPr>
        <w:t>ocen</w:t>
      </w:r>
      <w:r w:rsidRPr="00C252A9">
        <w:rPr>
          <w:rFonts w:ascii="Open Sans Light" w:eastAsia="Arial" w:hAnsi="Open Sans Light" w:cs="Open Sans Light"/>
          <w:color w:val="000000" w:themeColor="text1"/>
        </w:rPr>
        <w:t>ę</w:t>
      </w:r>
      <w:r w:rsidR="00A97965" w:rsidRPr="00C252A9">
        <w:rPr>
          <w:rFonts w:ascii="Open Sans Light" w:eastAsia="Arial" w:hAnsi="Open Sans Light" w:cs="Open Sans Light"/>
          <w:color w:val="000000" w:themeColor="text1"/>
        </w:rPr>
        <w:t xml:space="preserve"> zgodności projektu z opisem działania zawartym w Szczegółowym opisie priorytetów </w:t>
      </w:r>
      <w:proofErr w:type="spellStart"/>
      <w:r w:rsidR="00A97965" w:rsidRPr="00C252A9">
        <w:rPr>
          <w:rFonts w:ascii="Open Sans Light" w:eastAsia="Arial" w:hAnsi="Open Sans Light" w:cs="Open Sans Light"/>
          <w:color w:val="000000" w:themeColor="text1"/>
        </w:rPr>
        <w:t>FEnIKS</w:t>
      </w:r>
      <w:proofErr w:type="spellEnd"/>
      <w:r w:rsidRPr="00C252A9">
        <w:rPr>
          <w:rFonts w:ascii="Open Sans Light" w:eastAsia="Arial" w:hAnsi="Open Sans Light" w:cs="Open Sans Light"/>
          <w:color w:val="000000" w:themeColor="text1"/>
        </w:rPr>
        <w:t>, w związku z czym</w:t>
      </w:r>
      <w:r w:rsidR="00A97965" w:rsidRPr="00C252A9">
        <w:rPr>
          <w:rFonts w:ascii="Open Sans Light" w:eastAsia="Arial" w:hAnsi="Open Sans Light" w:cs="Open Sans Light"/>
          <w:color w:val="000000" w:themeColor="text1"/>
        </w:rPr>
        <w:t xml:space="preserve"> badana będzie m.in. zgodność projektu z KPOŚK. Zgodnie z zapisami Szczegółowego Opisu Priorytetów Programu Fundusze Europejskie na Infrastrukturę, Klimat, Środowisko 2021-2027 wsparcie w</w:t>
      </w:r>
      <w:r w:rsidR="0051474D">
        <w:rPr>
          <w:rFonts w:ascii="Open Sans Light" w:eastAsia="Arial" w:hAnsi="Open Sans Light" w:cs="Open Sans Light"/>
          <w:color w:val="000000" w:themeColor="text1"/>
        </w:rPr>
        <w:t> </w:t>
      </w:r>
      <w:r w:rsidR="00A97965" w:rsidRPr="00C252A9">
        <w:rPr>
          <w:rFonts w:ascii="Open Sans Light" w:eastAsia="Arial" w:hAnsi="Open Sans Light" w:cs="Open Sans Light"/>
          <w:color w:val="000000" w:themeColor="text1"/>
        </w:rPr>
        <w:t>ramach działania FENX.01.03. Gospodarka wodno-ściekowa przeznaczone jest wyłącznie dla inwestycji realizowanych w aglomeracjach o wielkości co najmniej 15 000 RLM, wskazanych w obowiązującym Krajowym Programie Oczyszczania Ścieków Komunalnych (KPOŚK) jako niespełniające wymaganych warunków zgodności z ww. dyrektywą.</w:t>
      </w:r>
    </w:p>
    <w:p w14:paraId="5E431368" w14:textId="5577E663" w:rsidR="00A97965" w:rsidRPr="00C252A9" w:rsidRDefault="00A97965" w:rsidP="00767736">
      <w:pPr>
        <w:pStyle w:val="Akapitzlist"/>
        <w:spacing w:after="120" w:line="276" w:lineRule="auto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Zakres projektu powinien być co do zasady spójny z inwestycjami ujętymi w KPOŚK, przewidzianymi do realizacji w danej aglomeracji. Jednakże z uwagi na to, iż zakres zgłaszany do wniosku o dofinansowanie może wynikać z</w:t>
      </w:r>
      <w:r w:rsidR="00C0421B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Pr="00C252A9">
        <w:rPr>
          <w:rFonts w:ascii="Open Sans Light" w:eastAsia="Arial" w:hAnsi="Open Sans Light" w:cs="Open Sans Light"/>
          <w:color w:val="000000" w:themeColor="text1"/>
        </w:rPr>
        <w:t>potrzeb, jakie aktualnie istnieją w danej aglomeracji w zakresie doprowadzenia do zgodności z dyrektywą ściekową, a także z jego uszczegółowienia i doprecyzowania na etapie tworzenia dokumentacji technicznej (której wnioskodawca mógł nie posiadać w momencie zgłaszania inwestycji do KPOŚK), ostateczna decyzja co do możliwości dofinansowania wnioskowanego zakresu, w każdym przypadku nastąpi dopiero po potwierdzeniu, iż proponowany zakres inwestycji jest uzasadniony i</w:t>
      </w:r>
      <w:r w:rsidR="00C0421B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Pr="00C252A9">
        <w:rPr>
          <w:rFonts w:ascii="Open Sans Light" w:eastAsia="Arial" w:hAnsi="Open Sans Light" w:cs="Open Sans Light"/>
          <w:color w:val="000000" w:themeColor="text1"/>
        </w:rPr>
        <w:t>niezbędny do spełnienia wymogów zgodności z dyrektywą oraz jednocześnie zgodny z pozostałymi kryteriami wyboru projektu. Potwierdzenie, że proponowany zakres inwestycji jest uzasadniony i niezbędny do spełnienia wymogów zgodności z dyrektywą następuje zatem na podstawie danych dotyczących aglomeracji, przedstawionych w obowiązującym KPOŚK.</w:t>
      </w:r>
    </w:p>
    <w:p w14:paraId="4E4C5F63" w14:textId="286B2C0B" w:rsidR="00A97965" w:rsidRPr="00C252A9" w:rsidRDefault="00A97965" w:rsidP="00767736">
      <w:pPr>
        <w:pStyle w:val="Akapitzlist"/>
        <w:spacing w:after="120" w:line="276" w:lineRule="auto"/>
        <w:contextualSpacing w:val="0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W przypadku wątpliwości co do aktualności bądź poprawności danych przedstawionych w KPOŚK, możliwa jest ich weryfikacja w oparciu o najpóźniejsze</w:t>
      </w:r>
      <w:r w:rsidR="00C25C23" w:rsidRPr="00C252A9">
        <w:rPr>
          <w:rFonts w:ascii="Open Sans Light" w:eastAsia="Arial" w:hAnsi="Open Sans Light" w:cs="Open Sans Light"/>
          <w:color w:val="000000" w:themeColor="text1"/>
        </w:rPr>
        <w:t>,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dostępne pod adresem</w:t>
      </w:r>
      <w:r w:rsidR="00C53D65">
        <w:rPr>
          <w:rFonts w:ascii="Open Sans Light" w:eastAsia="Arial" w:hAnsi="Open Sans Light" w:cs="Open Sans Light"/>
          <w:color w:val="000000" w:themeColor="text1"/>
        </w:rPr>
        <w:t xml:space="preserve"> </w:t>
      </w:r>
      <w:hyperlink r:id="rId20" w:history="1">
        <w:r w:rsidR="00C53D65" w:rsidRPr="00594CF0">
          <w:rPr>
            <w:rStyle w:val="Hipercze"/>
            <w:rFonts w:ascii="Open Sans Light" w:eastAsia="Arial" w:hAnsi="Open Sans Light" w:cs="Open Sans Light"/>
          </w:rPr>
          <w:t>https://www.gov.pl/web/wody-polskie/krajowy-program-oczyszczania-sciekow-komunalnych</w:t>
        </w:r>
      </w:hyperlink>
      <w:r w:rsidR="00C53D65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="00C53D65" w:rsidRPr="00C53D65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Pr="00C252A9">
        <w:rPr>
          <w:rFonts w:ascii="Open Sans Light" w:eastAsia="Arial" w:hAnsi="Open Sans Light" w:cs="Open Sans Light"/>
          <w:color w:val="000000" w:themeColor="text1"/>
        </w:rPr>
        <w:t>sprawozdanie z realizacji KPOŚK. W przypadku dalszych wątpliwości, Instytucja Wdrażająca może wystąpić do Państwowego Gospodarstwa Wodnego Wody Polskie w</w:t>
      </w:r>
      <w:r w:rsidR="00C0421B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Pr="00C252A9">
        <w:rPr>
          <w:rFonts w:ascii="Open Sans Light" w:eastAsia="Arial" w:hAnsi="Open Sans Light" w:cs="Open Sans Light"/>
          <w:color w:val="000000" w:themeColor="text1"/>
        </w:rPr>
        <w:t>celu uzyskania rozstrzygającego stanowiska</w:t>
      </w:r>
      <w:r w:rsidR="00C53D65">
        <w:rPr>
          <w:rFonts w:ascii="Open Sans Light" w:eastAsia="Arial" w:hAnsi="Open Sans Light" w:cs="Open Sans Light"/>
          <w:color w:val="000000" w:themeColor="text1"/>
        </w:rPr>
        <w:t>;</w:t>
      </w:r>
    </w:p>
    <w:p w14:paraId="3D672E0E" w14:textId="41432461" w:rsidR="005C7BA3" w:rsidRPr="00C252A9" w:rsidRDefault="005C7BA3" w:rsidP="00767736">
      <w:pPr>
        <w:pStyle w:val="Akapitzlist"/>
        <w:numPr>
          <w:ilvl w:val="0"/>
          <w:numId w:val="55"/>
        </w:numPr>
        <w:spacing w:after="120" w:line="276" w:lineRule="auto"/>
        <w:ind w:hanging="314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 xml:space="preserve">horyzontalne kryterium obligatoryjne nr 5 obejmuje ocenę kompletności wymaganej dokumentacji aplikacyjnej oraz spójności informacji zawartych we </w:t>
      </w:r>
      <w:r w:rsidRPr="00C252A9">
        <w:rPr>
          <w:rFonts w:ascii="Open Sans Light" w:eastAsia="Arial" w:hAnsi="Open Sans Light" w:cs="Open Sans Light"/>
          <w:color w:val="000000" w:themeColor="text1"/>
        </w:rPr>
        <w:lastRenderedPageBreak/>
        <w:t xml:space="preserve">wniosku oraz załącznikach do wniosku w zakresie </w:t>
      </w:r>
      <w:r w:rsidR="00D425F8" w:rsidRPr="00C252A9">
        <w:rPr>
          <w:rFonts w:ascii="Open Sans Light" w:eastAsia="Arial" w:hAnsi="Open Sans Light" w:cs="Open Sans Light"/>
          <w:color w:val="000000" w:themeColor="text1"/>
        </w:rPr>
        <w:t>pozostałych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kryteriów ocenianych na danym etapie i w danym obszarze oceny. </w:t>
      </w:r>
      <w:r w:rsidR="00D425F8" w:rsidRPr="00C252A9">
        <w:rPr>
          <w:rFonts w:ascii="Open Sans Light" w:eastAsia="Arial" w:hAnsi="Open Sans Light" w:cs="Open Sans Light"/>
          <w:color w:val="000000" w:themeColor="text1"/>
        </w:rPr>
        <w:t>Na I etapie oceny o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ceniający może natomiast zgłosić rekomendacje </w:t>
      </w:r>
      <w:r w:rsidR="00D425F8" w:rsidRPr="00C252A9">
        <w:rPr>
          <w:rFonts w:ascii="Open Sans Light" w:eastAsia="Arial" w:hAnsi="Open Sans Light" w:cs="Open Sans Light"/>
          <w:color w:val="000000" w:themeColor="text1"/>
        </w:rPr>
        <w:t>dotyczące zasadności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uzupełnienia dokumentacji i/lub </w:t>
      </w:r>
      <w:proofErr w:type="spellStart"/>
      <w:r w:rsidRPr="00C252A9">
        <w:rPr>
          <w:rFonts w:ascii="Open Sans Light" w:eastAsia="Arial" w:hAnsi="Open Sans Light" w:cs="Open Sans Light"/>
          <w:color w:val="000000" w:themeColor="text1"/>
        </w:rPr>
        <w:t>uspójnienia</w:t>
      </w:r>
      <w:proofErr w:type="spellEnd"/>
      <w:r w:rsidRPr="00C252A9">
        <w:rPr>
          <w:rFonts w:ascii="Open Sans Light" w:eastAsia="Arial" w:hAnsi="Open Sans Light" w:cs="Open Sans Light"/>
          <w:color w:val="000000" w:themeColor="text1"/>
        </w:rPr>
        <w:t xml:space="preserve"> danych i dokumentów w</w:t>
      </w:r>
      <w:r w:rsidR="00D45E3D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przypadku, gdy miałoby to wpływ na </w:t>
      </w:r>
      <w:r w:rsidR="00D425F8" w:rsidRPr="00C252A9">
        <w:rPr>
          <w:rFonts w:ascii="Open Sans Light" w:eastAsia="Arial" w:hAnsi="Open Sans Light" w:cs="Open Sans Light"/>
          <w:color w:val="000000" w:themeColor="text1"/>
        </w:rPr>
        <w:t>wynik weryfikacji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kryteriów ocenianych na II etapie oceny. Rekomendacje nie mają </w:t>
      </w:r>
      <w:r w:rsidR="00D425F8" w:rsidRPr="00C252A9">
        <w:rPr>
          <w:rFonts w:ascii="Open Sans Light" w:eastAsia="Arial" w:hAnsi="Open Sans Light" w:cs="Open Sans Light"/>
          <w:color w:val="000000" w:themeColor="text1"/>
        </w:rPr>
        <w:t xml:space="preserve">jednak </w:t>
      </w:r>
      <w:r w:rsidRPr="00C252A9">
        <w:rPr>
          <w:rFonts w:ascii="Open Sans Light" w:eastAsia="Arial" w:hAnsi="Open Sans Light" w:cs="Open Sans Light"/>
          <w:color w:val="000000" w:themeColor="text1"/>
        </w:rPr>
        <w:t>charakteru obligatoryjnego i nie wpływają na ocenę kryteriów ocenianych na I etapie oceny.</w:t>
      </w:r>
    </w:p>
    <w:p w14:paraId="535876B0" w14:textId="1F3B9EB7" w:rsidR="00FD65CE" w:rsidRPr="00C252A9" w:rsidRDefault="005C7BA3" w:rsidP="00767736">
      <w:pPr>
        <w:spacing w:after="120" w:line="276" w:lineRule="auto"/>
        <w:ind w:left="709" w:hanging="1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Jednocześnie zgodnie z brzmieniem/definicją ww. kryterium, różnice pomiędzy dokumentami przygotowywanymi w oparciu o ogólne informacje, a</w:t>
      </w:r>
      <w:r w:rsidR="00D45E3D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dokumentem ostatecznym, nie oznaczają niespełnienia kryterium, ale wnioskodawca może zostać poproszony o skorygowanie i/lub </w:t>
      </w:r>
      <w:proofErr w:type="spellStart"/>
      <w:r w:rsidRPr="00C252A9">
        <w:rPr>
          <w:rFonts w:ascii="Open Sans Light" w:eastAsia="Arial" w:hAnsi="Open Sans Light" w:cs="Open Sans Light"/>
          <w:color w:val="000000" w:themeColor="text1"/>
        </w:rPr>
        <w:t>uspójnienie</w:t>
      </w:r>
      <w:proofErr w:type="spellEnd"/>
      <w:r w:rsidRPr="00C252A9">
        <w:rPr>
          <w:rFonts w:ascii="Open Sans Light" w:eastAsia="Arial" w:hAnsi="Open Sans Light" w:cs="Open Sans Light"/>
          <w:color w:val="000000" w:themeColor="text1"/>
        </w:rPr>
        <w:t xml:space="preserve"> (tam gdzie to możliwe) ostatecznych dokumentów aplikacyjnych (</w:t>
      </w:r>
      <w:proofErr w:type="spellStart"/>
      <w:r w:rsidRPr="00C252A9">
        <w:rPr>
          <w:rFonts w:ascii="Open Sans Light" w:eastAsia="Arial" w:hAnsi="Open Sans Light" w:cs="Open Sans Light"/>
          <w:color w:val="000000" w:themeColor="text1"/>
        </w:rPr>
        <w:t>WoD</w:t>
      </w:r>
      <w:proofErr w:type="spellEnd"/>
      <w:r w:rsidRPr="00C252A9">
        <w:rPr>
          <w:rFonts w:ascii="Open Sans Light" w:eastAsia="Arial" w:hAnsi="Open Sans Light" w:cs="Open Sans Light"/>
          <w:color w:val="000000" w:themeColor="text1"/>
        </w:rPr>
        <w:t xml:space="preserve"> i</w:t>
      </w:r>
      <w:r w:rsidR="00D45E3D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załączników), jeżeli wpływa </w:t>
      </w:r>
      <w:r w:rsidR="004E628F" w:rsidRPr="00C252A9">
        <w:rPr>
          <w:rFonts w:ascii="Open Sans Light" w:eastAsia="Arial" w:hAnsi="Open Sans Light" w:cs="Open Sans Light"/>
          <w:color w:val="000000" w:themeColor="text1"/>
        </w:rPr>
        <w:t xml:space="preserve">to </w:t>
      </w:r>
      <w:r w:rsidRPr="00C252A9">
        <w:rPr>
          <w:rFonts w:ascii="Open Sans Light" w:eastAsia="Arial" w:hAnsi="Open Sans Light" w:cs="Open Sans Light"/>
          <w:color w:val="000000" w:themeColor="text1"/>
        </w:rPr>
        <w:t>na poprawność/jednoznaczność oceny projektu</w:t>
      </w:r>
      <w:r w:rsidR="005959C3" w:rsidRPr="00C252A9">
        <w:rPr>
          <w:rFonts w:ascii="Open Sans Light" w:eastAsia="Arial" w:hAnsi="Open Sans Light" w:cs="Open Sans Light"/>
          <w:color w:val="000000" w:themeColor="text1"/>
        </w:rPr>
        <w:t>;</w:t>
      </w:r>
    </w:p>
    <w:p w14:paraId="7FB8999F" w14:textId="33B191E2" w:rsidR="00FD65CE" w:rsidRPr="00C252A9" w:rsidRDefault="00FD65CE" w:rsidP="00767736">
      <w:pPr>
        <w:pStyle w:val="Akapitzlist"/>
        <w:numPr>
          <w:ilvl w:val="0"/>
          <w:numId w:val="55"/>
        </w:numPr>
        <w:spacing w:after="120" w:line="276" w:lineRule="auto"/>
        <w:contextualSpacing w:val="0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horyzontalne kryterium rankingujące nr 9 – otrzymanie 1 pkt jest możliwe w</w:t>
      </w:r>
      <w:r w:rsidR="00D45E3D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sytuacji, gdy minimalny wkład własny jest podwyższony o co najmniej 1 </w:t>
      </w:r>
      <w:proofErr w:type="spellStart"/>
      <w:r w:rsidRPr="00C252A9">
        <w:rPr>
          <w:rFonts w:ascii="Open Sans Light" w:eastAsia="Arial" w:hAnsi="Open Sans Light" w:cs="Open Sans Light"/>
          <w:color w:val="000000" w:themeColor="text1"/>
        </w:rPr>
        <w:t>p.p</w:t>
      </w:r>
      <w:proofErr w:type="spellEnd"/>
      <w:r w:rsidRPr="00C252A9">
        <w:rPr>
          <w:rFonts w:ascii="Open Sans Light" w:eastAsia="Arial" w:hAnsi="Open Sans Light" w:cs="Open Sans Light"/>
          <w:color w:val="000000" w:themeColor="text1"/>
        </w:rPr>
        <w:t>.</w:t>
      </w:r>
      <w:r w:rsidR="005959C3" w:rsidRPr="00C252A9">
        <w:rPr>
          <w:rFonts w:ascii="Open Sans Light" w:eastAsia="Arial" w:hAnsi="Open Sans Light" w:cs="Open Sans Light"/>
          <w:color w:val="000000" w:themeColor="text1"/>
        </w:rPr>
        <w:t>;</w:t>
      </w:r>
    </w:p>
    <w:p w14:paraId="3E366132" w14:textId="59A84EC2" w:rsidR="00E00A2F" w:rsidRPr="00C252A9" w:rsidRDefault="00E00A2F" w:rsidP="00767736">
      <w:pPr>
        <w:pStyle w:val="Akapitzlist"/>
        <w:numPr>
          <w:ilvl w:val="0"/>
          <w:numId w:val="55"/>
        </w:numPr>
        <w:spacing w:after="120" w:line="276" w:lineRule="auto"/>
        <w:contextualSpacing w:val="0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horyzontalne kryterium rankingujące nr 11 – kryterium nie ma zastosowania w działaniu FENX.01.03</w:t>
      </w:r>
      <w:r w:rsidR="004E7786" w:rsidRPr="00C252A9">
        <w:rPr>
          <w:rFonts w:ascii="Open Sans Light" w:eastAsia="Arial" w:hAnsi="Open Sans Light" w:cs="Open Sans Light"/>
          <w:color w:val="000000" w:themeColor="text1"/>
        </w:rPr>
        <w:t>;</w:t>
      </w:r>
    </w:p>
    <w:p w14:paraId="063DDB76" w14:textId="04C86CDB" w:rsidR="008D7F8A" w:rsidRDefault="000779A0" w:rsidP="00767736">
      <w:pPr>
        <w:pStyle w:val="Akapitzlist"/>
        <w:numPr>
          <w:ilvl w:val="0"/>
          <w:numId w:val="55"/>
        </w:numPr>
        <w:spacing w:after="120" w:line="276" w:lineRule="auto"/>
        <w:contextualSpacing w:val="0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s</w:t>
      </w:r>
      <w:r w:rsidR="76EDA63B" w:rsidRPr="00C252A9">
        <w:rPr>
          <w:rFonts w:ascii="Open Sans Light" w:eastAsia="Arial" w:hAnsi="Open Sans Light" w:cs="Open Sans Light"/>
          <w:color w:val="000000" w:themeColor="text1"/>
        </w:rPr>
        <w:t xml:space="preserve">pecyficzne kryterium obligatoryjne nr </w:t>
      </w:r>
      <w:r w:rsidR="00B926F1" w:rsidRPr="00C252A9">
        <w:rPr>
          <w:rFonts w:ascii="Open Sans Light" w:eastAsia="Arial" w:hAnsi="Open Sans Light" w:cs="Open Sans Light"/>
          <w:color w:val="000000" w:themeColor="text1"/>
        </w:rPr>
        <w:t xml:space="preserve">1, </w:t>
      </w:r>
      <w:r w:rsidR="76EDA63B" w:rsidRPr="00C252A9">
        <w:rPr>
          <w:rFonts w:ascii="Open Sans Light" w:eastAsia="Arial" w:hAnsi="Open Sans Light" w:cs="Open Sans Light"/>
          <w:color w:val="000000" w:themeColor="text1"/>
        </w:rPr>
        <w:t>2.1, 2.2 oraz rankingujące nr 1, 2, 3</w:t>
      </w:r>
      <w:r w:rsidR="000153EC">
        <w:rPr>
          <w:rFonts w:ascii="Open Sans Light" w:eastAsia="Arial" w:hAnsi="Open Sans Light" w:cs="Open Sans Light"/>
          <w:color w:val="000000" w:themeColor="text1"/>
        </w:rPr>
        <w:t>, 4, 5, 6</w:t>
      </w:r>
      <w:r w:rsidR="008D7F8A">
        <w:rPr>
          <w:rFonts w:ascii="Open Sans Light" w:eastAsia="Arial" w:hAnsi="Open Sans Light" w:cs="Open Sans Light"/>
          <w:color w:val="000000" w:themeColor="text1"/>
        </w:rPr>
        <w:t>.</w:t>
      </w:r>
      <w:r w:rsidR="00C53D65">
        <w:rPr>
          <w:rFonts w:ascii="Open Sans Light" w:eastAsia="Arial" w:hAnsi="Open Sans Light" w:cs="Open Sans Light"/>
          <w:color w:val="000000" w:themeColor="text1"/>
        </w:rPr>
        <w:t>.</w:t>
      </w:r>
      <w:r w:rsidR="008D7F8A" w:rsidRPr="00C252A9">
        <w:rPr>
          <w:rFonts w:ascii="Open Sans Light" w:eastAsia="Arial" w:hAnsi="Open Sans Light" w:cs="Open Sans Light"/>
          <w:color w:val="000000" w:themeColor="text1"/>
        </w:rPr>
        <w:t xml:space="preserve"> </w:t>
      </w:r>
    </w:p>
    <w:p w14:paraId="413036E5" w14:textId="1804BAF8" w:rsidR="2BA17B65" w:rsidRPr="00C252A9" w:rsidRDefault="008D7F8A" w:rsidP="00741711">
      <w:pPr>
        <w:pStyle w:val="Akapitzlist"/>
        <w:spacing w:after="120" w:line="276" w:lineRule="auto"/>
        <w:contextualSpacing w:val="0"/>
        <w:rPr>
          <w:rFonts w:ascii="Open Sans Light" w:eastAsia="Arial" w:hAnsi="Open Sans Light" w:cs="Open Sans Light"/>
          <w:color w:val="000000" w:themeColor="text1"/>
        </w:rPr>
      </w:pPr>
      <w:r>
        <w:rPr>
          <w:rFonts w:ascii="Open Sans Light" w:eastAsia="Arial" w:hAnsi="Open Sans Light" w:cs="Open Sans Light"/>
          <w:color w:val="000000" w:themeColor="text1"/>
        </w:rPr>
        <w:t>W</w:t>
      </w:r>
      <w:r w:rsidR="76EDA63B" w:rsidRPr="00C252A9">
        <w:rPr>
          <w:rFonts w:ascii="Open Sans Light" w:eastAsia="Arial" w:hAnsi="Open Sans Light" w:cs="Open Sans Light"/>
          <w:color w:val="000000" w:themeColor="text1"/>
        </w:rPr>
        <w:t xml:space="preserve"> sytuacji, gdy na skutek zmiany aglomeracji</w:t>
      </w:r>
      <w:r w:rsidR="00AE1FD1" w:rsidRPr="00C252A9">
        <w:rPr>
          <w:rStyle w:val="Odwoanieprzypisudolnego"/>
          <w:rFonts w:ascii="Open Sans Light" w:eastAsia="Arial" w:hAnsi="Open Sans Light" w:cs="Open Sans Light"/>
          <w:color w:val="000000" w:themeColor="text1"/>
        </w:rPr>
        <w:footnoteReference w:id="8"/>
      </w:r>
      <w:r w:rsidR="76EDA63B" w:rsidRPr="00C252A9">
        <w:rPr>
          <w:rFonts w:ascii="Open Sans Light" w:eastAsia="Arial" w:hAnsi="Open Sans Light" w:cs="Open Sans Light"/>
          <w:color w:val="000000" w:themeColor="text1"/>
        </w:rPr>
        <w:t>, dane będące podstawą do oceny spełnienia kryterium nie pokrywają się z danymi ujętymi w KPOŚK, ocena prowadzona będzie w oparciu o informacje przekazane wraz z</w:t>
      </w:r>
      <w:r w:rsidR="00377591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="76EDA63B" w:rsidRPr="00C252A9">
        <w:rPr>
          <w:rFonts w:ascii="Open Sans Light" w:eastAsia="Arial" w:hAnsi="Open Sans Light" w:cs="Open Sans Light"/>
          <w:color w:val="000000" w:themeColor="text1"/>
        </w:rPr>
        <w:t>wnioskiem o dofinansowanie, potwierdzone przez Państwowe Gospodarstwo Wodne Wody Polskie</w:t>
      </w:r>
      <w:r w:rsidR="00690F80" w:rsidRPr="00C252A9">
        <w:rPr>
          <w:rFonts w:ascii="Open Sans Light" w:eastAsia="Arial" w:hAnsi="Open Sans Light" w:cs="Open Sans Light"/>
          <w:color w:val="000000" w:themeColor="text1"/>
        </w:rPr>
        <w:t xml:space="preserve"> (zgodnie z Załącznikiem 6.2 - Aktualizacja danych nt. aglomeracji)</w:t>
      </w:r>
      <w:r w:rsidR="005959C3" w:rsidRPr="00C252A9">
        <w:rPr>
          <w:rFonts w:ascii="Open Sans Light" w:eastAsia="Arial" w:hAnsi="Open Sans Light" w:cs="Open Sans Light"/>
          <w:color w:val="000000" w:themeColor="text1"/>
        </w:rPr>
        <w:t>;</w:t>
      </w:r>
    </w:p>
    <w:p w14:paraId="42009A7F" w14:textId="07555F29" w:rsidR="2BA17B65" w:rsidRPr="00C252A9" w:rsidRDefault="000779A0" w:rsidP="00767736">
      <w:pPr>
        <w:pStyle w:val="Akapitzlist"/>
        <w:numPr>
          <w:ilvl w:val="0"/>
          <w:numId w:val="55"/>
        </w:numPr>
        <w:spacing w:after="120" w:line="276" w:lineRule="auto"/>
        <w:contextualSpacing w:val="0"/>
        <w:rPr>
          <w:rFonts w:ascii="Open Sans Light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s</w:t>
      </w:r>
      <w:r w:rsidR="76EDA63B" w:rsidRPr="00C252A9">
        <w:rPr>
          <w:rFonts w:ascii="Open Sans Light" w:eastAsia="Arial" w:hAnsi="Open Sans Light" w:cs="Open Sans Light"/>
          <w:color w:val="000000" w:themeColor="text1"/>
        </w:rPr>
        <w:t xml:space="preserve">pecyficzne kryterium obligatoryjne nr </w:t>
      </w:r>
      <w:r w:rsidR="000153EC">
        <w:rPr>
          <w:rFonts w:ascii="Open Sans Light" w:eastAsia="Arial" w:hAnsi="Open Sans Light" w:cs="Open Sans Light"/>
          <w:color w:val="000000" w:themeColor="text1"/>
        </w:rPr>
        <w:t xml:space="preserve">2.1 i </w:t>
      </w:r>
      <w:r w:rsidR="76EDA63B" w:rsidRPr="00C252A9">
        <w:rPr>
          <w:rFonts w:ascii="Open Sans Light" w:eastAsia="Arial" w:hAnsi="Open Sans Light" w:cs="Open Sans Light"/>
          <w:color w:val="000000" w:themeColor="text1"/>
        </w:rPr>
        <w:t>2.2</w:t>
      </w:r>
      <w:r w:rsidR="76EDA63B" w:rsidRPr="00C252A9">
        <w:rPr>
          <w:rFonts w:ascii="Open Sans Light" w:eastAsia="Arial" w:hAnsi="Open Sans Light" w:cs="Open Sans Light"/>
        </w:rPr>
        <w:t xml:space="preserve"> - </w:t>
      </w:r>
      <w:r w:rsidR="76EDA63B" w:rsidRPr="00C252A9">
        <w:rPr>
          <w:rFonts w:ascii="Open Sans Light" w:eastAsia="Arial" w:hAnsi="Open Sans Light" w:cs="Open Sans Light"/>
          <w:color w:val="000000" w:themeColor="text1"/>
        </w:rPr>
        <w:t>w przypadku braku w</w:t>
      </w:r>
      <w:r w:rsidR="00301828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="76EDA63B" w:rsidRPr="00C252A9">
        <w:rPr>
          <w:rFonts w:ascii="Open Sans Light" w:eastAsia="Arial" w:hAnsi="Open Sans Light" w:cs="Open Sans Light"/>
          <w:color w:val="000000" w:themeColor="text1"/>
        </w:rPr>
        <w:t>KPOŚK danych</w:t>
      </w:r>
      <w:r w:rsidR="76EDA63B" w:rsidRPr="00C252A9">
        <w:rPr>
          <w:rFonts w:ascii="Open Sans Light" w:eastAsia="Arial" w:hAnsi="Open Sans Light" w:cs="Open Sans Light"/>
        </w:rPr>
        <w:t xml:space="preserve"> </w:t>
      </w:r>
      <w:r w:rsidR="00171270" w:rsidRPr="00C252A9">
        <w:rPr>
          <w:rFonts w:ascii="Open Sans Light" w:eastAsia="Arial" w:hAnsi="Open Sans Light" w:cs="Open Sans Light"/>
          <w:color w:val="000000" w:themeColor="text1"/>
        </w:rPr>
        <w:t>pozwalających na dokonanie</w:t>
      </w:r>
      <w:r w:rsidR="76EDA63B" w:rsidRPr="00C252A9">
        <w:rPr>
          <w:rFonts w:ascii="Open Sans Light" w:eastAsia="Arial" w:hAnsi="Open Sans Light" w:cs="Open Sans Light"/>
          <w:color w:val="000000" w:themeColor="text1"/>
        </w:rPr>
        <w:t xml:space="preserve"> oceny </w:t>
      </w:r>
      <w:r w:rsidR="00171270" w:rsidRPr="00C252A9">
        <w:rPr>
          <w:rFonts w:ascii="Open Sans Light" w:eastAsia="Arial" w:hAnsi="Open Sans Light" w:cs="Open Sans Light"/>
          <w:color w:val="000000" w:themeColor="text1"/>
        </w:rPr>
        <w:t xml:space="preserve">spełnienia </w:t>
      </w:r>
      <w:r w:rsidR="76EDA63B" w:rsidRPr="00C252A9">
        <w:rPr>
          <w:rFonts w:ascii="Open Sans Light" w:eastAsia="Arial" w:hAnsi="Open Sans Light" w:cs="Open Sans Light"/>
          <w:color w:val="000000" w:themeColor="text1"/>
        </w:rPr>
        <w:t xml:space="preserve">kryterium, </w:t>
      </w:r>
      <w:r w:rsidR="00171270" w:rsidRPr="00C252A9">
        <w:rPr>
          <w:rFonts w:ascii="Open Sans Light" w:eastAsia="Arial" w:hAnsi="Open Sans Light" w:cs="Open Sans Light"/>
          <w:color w:val="000000" w:themeColor="text1"/>
        </w:rPr>
        <w:t>a</w:t>
      </w:r>
      <w:r w:rsidR="00D45E3D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="76EDA63B" w:rsidRPr="00C252A9">
        <w:rPr>
          <w:rFonts w:ascii="Open Sans Light" w:eastAsia="Arial" w:hAnsi="Open Sans Light" w:cs="Open Sans Light"/>
          <w:color w:val="000000" w:themeColor="text1"/>
        </w:rPr>
        <w:t xml:space="preserve">dotyczących spełnienia przez oczyszczalnię/oczyszczalnie wymagań </w:t>
      </w:r>
      <w:r w:rsidR="005D59F1" w:rsidRPr="00C252A9">
        <w:rPr>
          <w:rFonts w:ascii="Open Sans Light" w:eastAsia="Arial" w:hAnsi="Open Sans Light" w:cs="Open Sans Light"/>
          <w:color w:val="000000" w:themeColor="text1"/>
        </w:rPr>
        <w:t>w</w:t>
      </w:r>
      <w:r w:rsidR="00D45E3D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="005D59F1" w:rsidRPr="00C252A9">
        <w:rPr>
          <w:rFonts w:ascii="Open Sans Light" w:eastAsia="Arial" w:hAnsi="Open Sans Light" w:cs="Open Sans Light"/>
          <w:color w:val="000000" w:themeColor="text1"/>
        </w:rPr>
        <w:t xml:space="preserve">zakresie </w:t>
      </w:r>
      <w:r w:rsidR="00313EE1" w:rsidRPr="00C34AD1">
        <w:rPr>
          <w:rFonts w:ascii="Open Sans Light" w:eastAsia="Arial" w:hAnsi="Open Sans Light" w:cs="Open Sans Light"/>
          <w:color w:val="000000" w:themeColor="text1"/>
        </w:rPr>
        <w:t>wydajności i</w:t>
      </w:r>
      <w:r w:rsidR="00313EE1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="005D59F1" w:rsidRPr="00C252A9">
        <w:rPr>
          <w:rFonts w:ascii="Open Sans Light" w:eastAsia="Arial" w:hAnsi="Open Sans Light" w:cs="Open Sans Light"/>
          <w:color w:val="000000" w:themeColor="text1"/>
        </w:rPr>
        <w:t xml:space="preserve">standardów oczyszczania ścieków </w:t>
      </w:r>
      <w:r w:rsidR="76EDA63B" w:rsidRPr="00C252A9">
        <w:rPr>
          <w:rFonts w:ascii="Open Sans Light" w:eastAsia="Arial" w:hAnsi="Open Sans Light" w:cs="Open Sans Light"/>
          <w:color w:val="000000" w:themeColor="text1"/>
        </w:rPr>
        <w:t>określonych w Załączniku nr 3 do rozporządzeni</w:t>
      </w:r>
      <w:r w:rsidR="0013473D" w:rsidRPr="00C252A9">
        <w:rPr>
          <w:rFonts w:ascii="Open Sans Light" w:eastAsia="Arial" w:hAnsi="Open Sans Light" w:cs="Open Sans Light"/>
          <w:color w:val="000000" w:themeColor="text1"/>
        </w:rPr>
        <w:t>a</w:t>
      </w:r>
      <w:r w:rsidR="76EDA63B" w:rsidRPr="00C252A9">
        <w:rPr>
          <w:rFonts w:ascii="Open Sans Light" w:eastAsia="Arial" w:hAnsi="Open Sans Light" w:cs="Open Sans Light"/>
          <w:color w:val="000000" w:themeColor="text1"/>
        </w:rPr>
        <w:t xml:space="preserve"> Ministra Gospodarki Morskiej i Żeglugi Śródlądowej z dnia 12 lipca 2019 r. </w:t>
      </w:r>
      <w:r w:rsidR="76EDA63B" w:rsidRPr="00C252A9">
        <w:rPr>
          <w:rFonts w:ascii="Open Sans Light" w:eastAsia="Arial" w:hAnsi="Open Sans Light" w:cs="Open Sans Light"/>
          <w:i/>
          <w:iCs/>
          <w:color w:val="000000" w:themeColor="text1"/>
        </w:rPr>
        <w:t xml:space="preserve">w sprawie substancji szczególnie szkodliwych </w:t>
      </w:r>
      <w:r w:rsidR="76EDA63B" w:rsidRPr="00C252A9">
        <w:rPr>
          <w:rFonts w:ascii="Open Sans Light" w:eastAsia="Arial" w:hAnsi="Open Sans Light" w:cs="Open Sans Light"/>
          <w:i/>
          <w:iCs/>
          <w:color w:val="000000" w:themeColor="text1"/>
        </w:rPr>
        <w:lastRenderedPageBreak/>
        <w:t>dla środowiska wodnego oraz warunków, jakie należy spełnić przy wprowadzaniu do wód lub do ziemi ścieków, a także przy odprowadzaniu wód opadowych lub roztopowych do wód lub do urządzeń wodnych</w:t>
      </w:r>
      <w:r w:rsidR="76EDA63B" w:rsidRPr="00C252A9">
        <w:rPr>
          <w:rFonts w:ascii="Open Sans Light" w:eastAsia="Arial" w:hAnsi="Open Sans Light" w:cs="Open Sans Light"/>
          <w:color w:val="000000" w:themeColor="text1"/>
        </w:rPr>
        <w:t>,</w:t>
      </w:r>
      <w:r w:rsidR="0013473D" w:rsidRPr="00C252A9">
        <w:rPr>
          <w:rFonts w:ascii="Open Sans Light" w:hAnsi="Open Sans Light" w:cs="Open Sans Light"/>
        </w:rPr>
        <w:t xml:space="preserve"> </w:t>
      </w:r>
      <w:r w:rsidR="0013473D" w:rsidRPr="00C252A9">
        <w:rPr>
          <w:rFonts w:ascii="Open Sans Light" w:eastAsia="Arial" w:hAnsi="Open Sans Light" w:cs="Open Sans Light"/>
          <w:color w:val="000000" w:themeColor="text1"/>
        </w:rPr>
        <w:t xml:space="preserve">weryfikacja będzie następowała na podstawie </w:t>
      </w:r>
      <w:r w:rsidR="00EF06B7" w:rsidRPr="00EF06B7">
        <w:rPr>
          <w:rFonts w:ascii="Open Sans Light" w:eastAsia="Arial" w:hAnsi="Open Sans Light" w:cs="Open Sans Light"/>
          <w:color w:val="000000" w:themeColor="text1"/>
        </w:rPr>
        <w:t xml:space="preserve">przedstawionych we wniosku o dofinansowanie danych dot. </w:t>
      </w:r>
      <w:r w:rsidR="008073AF" w:rsidRPr="00741711">
        <w:rPr>
          <w:rFonts w:ascii="Open Sans Light" w:eastAsia="Arial" w:hAnsi="Open Sans Light" w:cs="Open Sans Light"/>
          <w:color w:val="000000" w:themeColor="text1"/>
        </w:rPr>
        <w:t xml:space="preserve">parametrów technicznych </w:t>
      </w:r>
      <w:r w:rsidR="00313EE1" w:rsidRPr="00C34AD1">
        <w:rPr>
          <w:rFonts w:ascii="Open Sans Light" w:eastAsia="Arial" w:hAnsi="Open Sans Light" w:cs="Open Sans Light"/>
          <w:color w:val="000000" w:themeColor="text1"/>
        </w:rPr>
        <w:t xml:space="preserve">oczyszczalni i </w:t>
      </w:r>
      <w:r w:rsidR="00EF06B7" w:rsidRPr="00C34AD1">
        <w:rPr>
          <w:rFonts w:ascii="Open Sans Light" w:eastAsia="Arial" w:hAnsi="Open Sans Light" w:cs="Open Sans Light"/>
          <w:color w:val="000000" w:themeColor="text1"/>
        </w:rPr>
        <w:t>jako</w:t>
      </w:r>
      <w:r w:rsidR="00EF06B7" w:rsidRPr="00EF06B7">
        <w:rPr>
          <w:rFonts w:ascii="Open Sans Light" w:eastAsia="Arial" w:hAnsi="Open Sans Light" w:cs="Open Sans Light"/>
          <w:color w:val="000000" w:themeColor="text1"/>
        </w:rPr>
        <w:t xml:space="preserve">ści ścieków oczyszczonych oraz </w:t>
      </w:r>
      <w:r w:rsidR="00465713" w:rsidRPr="00C252A9">
        <w:rPr>
          <w:rFonts w:ascii="Open Sans Light" w:eastAsia="Arial" w:hAnsi="Open Sans Light" w:cs="Open Sans Light"/>
          <w:color w:val="000000" w:themeColor="text1"/>
        </w:rPr>
        <w:t xml:space="preserve">wyjaśnień Wnioskodawcy uwzględniających </w:t>
      </w:r>
      <w:r w:rsidR="00EF06B7">
        <w:rPr>
          <w:rFonts w:ascii="Open Sans Light" w:eastAsia="Arial" w:hAnsi="Open Sans Light" w:cs="Open Sans Light"/>
          <w:color w:val="000000" w:themeColor="text1"/>
        </w:rPr>
        <w:t>informacje</w:t>
      </w:r>
      <w:r w:rsidR="00EF06B7" w:rsidRPr="00C252A9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="00465713" w:rsidRPr="00C252A9">
        <w:rPr>
          <w:rFonts w:ascii="Open Sans Light" w:eastAsia="Arial" w:hAnsi="Open Sans Light" w:cs="Open Sans Light"/>
          <w:color w:val="000000" w:themeColor="text1"/>
        </w:rPr>
        <w:t xml:space="preserve">wskazane w </w:t>
      </w:r>
      <w:r w:rsidR="005D59F1" w:rsidRPr="00C252A9">
        <w:rPr>
          <w:rFonts w:ascii="Open Sans Light" w:eastAsia="Arial" w:hAnsi="Open Sans Light" w:cs="Open Sans Light"/>
          <w:color w:val="000000" w:themeColor="text1"/>
        </w:rPr>
        <w:t>najpóźniejszym</w:t>
      </w:r>
      <w:r w:rsidR="00465713" w:rsidRPr="00C252A9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="0013473D" w:rsidRPr="00C252A9">
        <w:rPr>
          <w:rFonts w:ascii="Open Sans Light" w:eastAsia="Arial" w:hAnsi="Open Sans Light" w:cs="Open Sans Light"/>
          <w:color w:val="000000" w:themeColor="text1"/>
        </w:rPr>
        <w:t>dostępny</w:t>
      </w:r>
      <w:r w:rsidR="00465713" w:rsidRPr="00C252A9">
        <w:rPr>
          <w:rFonts w:ascii="Open Sans Light" w:eastAsia="Arial" w:hAnsi="Open Sans Light" w:cs="Open Sans Light"/>
          <w:color w:val="000000" w:themeColor="text1"/>
        </w:rPr>
        <w:t>m</w:t>
      </w:r>
      <w:r w:rsidR="0013473D" w:rsidRPr="00C252A9">
        <w:rPr>
          <w:rFonts w:ascii="Open Sans Light" w:eastAsia="Arial" w:hAnsi="Open Sans Light" w:cs="Open Sans Light"/>
          <w:color w:val="000000" w:themeColor="text1"/>
        </w:rPr>
        <w:t> pod adresem </w:t>
      </w:r>
      <w:hyperlink r:id="rId21" w:history="1">
        <w:r w:rsidR="00C53D65" w:rsidRPr="00594CF0">
          <w:rPr>
            <w:rStyle w:val="Hipercze"/>
            <w:rFonts w:ascii="Open Sans Light" w:eastAsia="Arial" w:hAnsi="Open Sans Light" w:cs="Open Sans Light"/>
          </w:rPr>
          <w:t>https://www.gov.pl/web/wody-polskie/krajowy-program-oczyszczania-sciekow-komunalnych</w:t>
        </w:r>
      </w:hyperlink>
      <w:r w:rsidR="00C53D65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="0013473D" w:rsidRPr="00C252A9">
        <w:rPr>
          <w:rFonts w:ascii="Open Sans Light" w:eastAsia="Arial" w:hAnsi="Open Sans Light" w:cs="Open Sans Light"/>
          <w:color w:val="000000" w:themeColor="text1"/>
        </w:rPr>
        <w:t>sprawozda</w:t>
      </w:r>
      <w:r w:rsidR="005D59F1" w:rsidRPr="00C252A9">
        <w:rPr>
          <w:rFonts w:ascii="Open Sans Light" w:eastAsia="Arial" w:hAnsi="Open Sans Light" w:cs="Open Sans Light"/>
          <w:color w:val="000000" w:themeColor="text1"/>
        </w:rPr>
        <w:t>niu</w:t>
      </w:r>
      <w:r w:rsidR="0013473D" w:rsidRPr="00C252A9">
        <w:rPr>
          <w:rFonts w:ascii="Open Sans Light" w:eastAsia="Arial" w:hAnsi="Open Sans Light" w:cs="Open Sans Light"/>
          <w:color w:val="000000" w:themeColor="text1"/>
        </w:rPr>
        <w:t xml:space="preserve"> z realizacji KPOŚK. </w:t>
      </w:r>
      <w:r w:rsidR="00D45E3D" w:rsidRPr="00C252A9">
        <w:rPr>
          <w:rFonts w:ascii="Open Sans Light" w:eastAsia="Arial" w:hAnsi="Open Sans Light" w:cs="Open Sans Light"/>
          <w:color w:val="000000" w:themeColor="text1"/>
        </w:rPr>
        <w:t xml:space="preserve">W przypadku dalszych wątpliwości, </w:t>
      </w:r>
      <w:r w:rsidR="000153EC">
        <w:rPr>
          <w:rFonts w:ascii="Open Sans Light" w:eastAsia="Arial" w:hAnsi="Open Sans Light" w:cs="Open Sans Light"/>
          <w:color w:val="000000" w:themeColor="text1"/>
        </w:rPr>
        <w:t>rozstrzygające będzie stanowisko</w:t>
      </w:r>
      <w:r w:rsidR="00D45E3D" w:rsidRPr="00C252A9">
        <w:rPr>
          <w:rFonts w:ascii="Open Sans Light" w:eastAsia="Arial" w:hAnsi="Open Sans Light" w:cs="Open Sans Light"/>
          <w:color w:val="000000" w:themeColor="text1"/>
        </w:rPr>
        <w:t xml:space="preserve"> Państwowego Gospodarstwa Wodnego Wody Polskie</w:t>
      </w:r>
      <w:r w:rsidR="001D1A27">
        <w:rPr>
          <w:rFonts w:ascii="Open Sans Light" w:eastAsia="Arial" w:hAnsi="Open Sans Light" w:cs="Open Sans Light"/>
          <w:color w:val="000000" w:themeColor="text1"/>
        </w:rPr>
        <w:t xml:space="preserve"> uzyskane przez Instytucję Wdrażającą lub Wnioskodawcę</w:t>
      </w:r>
      <w:r w:rsidR="005959C3" w:rsidRPr="00C252A9">
        <w:rPr>
          <w:rFonts w:ascii="Open Sans Light" w:eastAsia="Arial" w:hAnsi="Open Sans Light" w:cs="Open Sans Light"/>
          <w:color w:val="000000" w:themeColor="text1"/>
        </w:rPr>
        <w:t>;</w:t>
      </w:r>
    </w:p>
    <w:p w14:paraId="381E9D2E" w14:textId="2A4FD725" w:rsidR="2BA17B65" w:rsidRPr="00C252A9" w:rsidRDefault="000779A0" w:rsidP="00767736">
      <w:pPr>
        <w:pStyle w:val="Akapitzlist"/>
        <w:numPr>
          <w:ilvl w:val="0"/>
          <w:numId w:val="55"/>
        </w:numPr>
        <w:spacing w:after="120" w:line="276" w:lineRule="auto"/>
        <w:rPr>
          <w:rFonts w:ascii="Open Sans Light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w</w:t>
      </w:r>
      <w:r w:rsidR="76EDA63B" w:rsidRPr="00C252A9">
        <w:rPr>
          <w:rFonts w:ascii="Open Sans Light" w:eastAsia="Arial" w:hAnsi="Open Sans Light" w:cs="Open Sans Light"/>
          <w:color w:val="000000" w:themeColor="text1"/>
        </w:rPr>
        <w:t xml:space="preserve"> przypadku projektów, których zakres realizowany jest jednocześnie na obszarze kilku aglomeracji, do oceny spełnienia poniższych specyficznych kryteriów wyboru weryfikowana będzie zgodność z wymaganiami kryterium dla każdej z aglomeracji odrębnie, przy czym:</w:t>
      </w:r>
    </w:p>
    <w:p w14:paraId="58F7B037" w14:textId="35159548" w:rsidR="2BA17B65" w:rsidRPr="00C252A9" w:rsidRDefault="76EDA63B" w:rsidP="00767736">
      <w:pPr>
        <w:pStyle w:val="Akapitzlist"/>
        <w:numPr>
          <w:ilvl w:val="0"/>
          <w:numId w:val="56"/>
        </w:numPr>
        <w:spacing w:after="120" w:line="276" w:lineRule="auto"/>
        <w:ind w:left="1276" w:hanging="425"/>
        <w:rPr>
          <w:rFonts w:ascii="Open Sans Light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 xml:space="preserve">Specyficzne kryterium obligatoryjne nr 1 – wielkość każdej aglomeracji objętej projektem wynosi co najmniej 15 000 RLM. Niespełnienie kryterium przez jedną </w:t>
      </w:r>
      <w:r w:rsidR="005017E4" w:rsidRPr="00C252A9">
        <w:rPr>
          <w:rFonts w:ascii="Open Sans Light" w:eastAsia="Arial" w:hAnsi="Open Sans Light" w:cs="Open Sans Light"/>
          <w:color w:val="000000" w:themeColor="text1"/>
        </w:rPr>
        <w:t xml:space="preserve">lub więcej </w:t>
      </w:r>
      <w:r w:rsidRPr="00C252A9">
        <w:rPr>
          <w:rFonts w:ascii="Open Sans Light" w:eastAsia="Arial" w:hAnsi="Open Sans Light" w:cs="Open Sans Light"/>
          <w:color w:val="000000" w:themeColor="text1"/>
        </w:rPr>
        <w:t>aglomeracj</w:t>
      </w:r>
      <w:r w:rsidR="005017E4" w:rsidRPr="00C252A9">
        <w:rPr>
          <w:rFonts w:ascii="Open Sans Light" w:eastAsia="Arial" w:hAnsi="Open Sans Light" w:cs="Open Sans Light"/>
          <w:color w:val="000000" w:themeColor="text1"/>
        </w:rPr>
        <w:t>i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oznacza niespełnienie kryterium przez </w:t>
      </w:r>
      <w:r w:rsidR="00E61D67" w:rsidRPr="00C252A9">
        <w:rPr>
          <w:rFonts w:ascii="Open Sans Light" w:eastAsia="Arial" w:hAnsi="Open Sans Light" w:cs="Open Sans Light"/>
          <w:color w:val="000000" w:themeColor="text1"/>
        </w:rPr>
        <w:t>wniosek o dofinansowanie</w:t>
      </w:r>
      <w:r w:rsidRPr="00C252A9">
        <w:rPr>
          <w:rFonts w:ascii="Open Sans Light" w:eastAsia="Arial" w:hAnsi="Open Sans Light" w:cs="Open Sans Light"/>
          <w:color w:val="000000" w:themeColor="text1"/>
        </w:rPr>
        <w:t>.</w:t>
      </w:r>
    </w:p>
    <w:p w14:paraId="7D7B3F24" w14:textId="52C16C79" w:rsidR="2BA17B65" w:rsidRPr="00C252A9" w:rsidRDefault="76EDA63B" w:rsidP="00767736">
      <w:pPr>
        <w:pStyle w:val="Akapitzlist"/>
        <w:numPr>
          <w:ilvl w:val="0"/>
          <w:numId w:val="56"/>
        </w:numPr>
        <w:spacing w:after="120" w:line="276" w:lineRule="auto"/>
        <w:ind w:left="1276" w:hanging="425"/>
        <w:rPr>
          <w:rFonts w:ascii="Open Sans Light" w:hAnsi="Open Sans Light" w:cs="Open Sans Light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 xml:space="preserve">Specyficzne kryterium obligatoryjne nr 5 - 80% kosztów projektu przeznaczonych na działania prowadzące do spełnienia przez aglomeracje wymagań dyrektywy </w:t>
      </w:r>
      <w:r w:rsidRPr="00C252A9">
        <w:rPr>
          <w:rFonts w:ascii="Open Sans Light" w:eastAsia="Arial" w:hAnsi="Open Sans Light" w:cs="Open Sans Light"/>
        </w:rPr>
        <w:t>ściekowej</w:t>
      </w:r>
      <w:r w:rsidRPr="00C252A9">
        <w:rPr>
          <w:rFonts w:ascii="Open Sans Light" w:eastAsia="Arial" w:hAnsi="Open Sans Light" w:cs="Open Sans Light"/>
          <w:color w:val="FF0000"/>
        </w:rPr>
        <w:t xml:space="preserve"> </w:t>
      </w:r>
      <w:r w:rsidRPr="00C252A9">
        <w:rPr>
          <w:rFonts w:ascii="Open Sans Light" w:eastAsia="Arial" w:hAnsi="Open Sans Light" w:cs="Open Sans Light"/>
          <w:color w:val="000000" w:themeColor="text1"/>
        </w:rPr>
        <w:t>jest liczone od całkowitych kosztów kwalifikowa</w:t>
      </w:r>
      <w:r w:rsidR="006676CC" w:rsidRPr="00C252A9">
        <w:rPr>
          <w:rFonts w:ascii="Open Sans Light" w:eastAsia="Arial" w:hAnsi="Open Sans Light" w:cs="Open Sans Light"/>
          <w:color w:val="000000" w:themeColor="text1"/>
        </w:rPr>
        <w:t>l</w:t>
      </w:r>
      <w:r w:rsidRPr="00C252A9">
        <w:rPr>
          <w:rFonts w:ascii="Open Sans Light" w:eastAsia="Arial" w:hAnsi="Open Sans Light" w:cs="Open Sans Light"/>
          <w:color w:val="000000" w:themeColor="text1"/>
        </w:rPr>
        <w:t>nych projektu. Pozostałe 20% całkowitych kosztów kwalifikowa</w:t>
      </w:r>
      <w:r w:rsidR="006676CC" w:rsidRPr="00C252A9">
        <w:rPr>
          <w:rFonts w:ascii="Open Sans Light" w:eastAsia="Arial" w:hAnsi="Open Sans Light" w:cs="Open Sans Light"/>
          <w:color w:val="000000" w:themeColor="text1"/>
        </w:rPr>
        <w:t>l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nych może być przeznaczone na działania uzupełniające (wyszczególnione w </w:t>
      </w:r>
      <w:r w:rsidR="005017E4" w:rsidRPr="00C252A9">
        <w:rPr>
          <w:rFonts w:ascii="Open Sans Light" w:eastAsia="Arial" w:hAnsi="Open Sans Light" w:cs="Open Sans Light"/>
          <w:color w:val="000000" w:themeColor="text1"/>
        </w:rPr>
        <w:t>§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5 </w:t>
      </w:r>
      <w:r w:rsidR="00DD603E" w:rsidRPr="00C252A9">
        <w:rPr>
          <w:rFonts w:ascii="Open Sans Light" w:eastAsia="Arial" w:hAnsi="Open Sans Light" w:cs="Open Sans Light"/>
          <w:color w:val="000000" w:themeColor="text1"/>
        </w:rPr>
        <w:t xml:space="preserve">ust. </w:t>
      </w:r>
      <w:r w:rsidR="00FE19F6" w:rsidRPr="00C252A9">
        <w:rPr>
          <w:rFonts w:ascii="Open Sans Light" w:eastAsia="Arial" w:hAnsi="Open Sans Light" w:cs="Open Sans Light"/>
          <w:color w:val="000000" w:themeColor="text1"/>
        </w:rPr>
        <w:t>4</w:t>
      </w:r>
      <w:r w:rsidR="00B96122" w:rsidRPr="00C252A9">
        <w:rPr>
          <w:rFonts w:ascii="Open Sans Light" w:eastAsia="Arial" w:hAnsi="Open Sans Light" w:cs="Open Sans Light"/>
          <w:color w:val="000000" w:themeColor="text1"/>
        </w:rPr>
        <w:t>),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jednak wyłącznie w</w:t>
      </w:r>
      <w:r w:rsidR="00377591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sytuacji, gdy po zakończeniu projektu </w:t>
      </w:r>
      <w:r w:rsidRPr="00C252A9">
        <w:rPr>
          <w:rFonts w:ascii="Open Sans Light" w:eastAsia="Arial" w:hAnsi="Open Sans Light" w:cs="Open Sans Light"/>
        </w:rPr>
        <w:t xml:space="preserve">wszystkie aglomeracje objęte projektem spełnią wymagania dyrektywy ściekowej. Działania uzupełniające nie muszą być realizowane na terenie wszystkich aglomeracji objętych projektem. </w:t>
      </w:r>
    </w:p>
    <w:p w14:paraId="67482C10" w14:textId="39C30310" w:rsidR="2BA17B65" w:rsidRPr="00A13951" w:rsidRDefault="76EDA63B" w:rsidP="00767736">
      <w:pPr>
        <w:pStyle w:val="Akapitzlist"/>
        <w:numPr>
          <w:ilvl w:val="0"/>
          <w:numId w:val="56"/>
        </w:numPr>
        <w:spacing w:after="120" w:line="276" w:lineRule="auto"/>
        <w:ind w:left="1276" w:hanging="425"/>
        <w:contextualSpacing w:val="0"/>
        <w:rPr>
          <w:rFonts w:ascii="Open Sans Light" w:hAnsi="Open Sans Light" w:cs="Open Sans Light"/>
          <w:color w:val="000000" w:themeColor="text1"/>
        </w:rPr>
      </w:pPr>
      <w:r w:rsidRPr="002D4FEE">
        <w:rPr>
          <w:rFonts w:ascii="Open Sans Light" w:eastAsia="Arial" w:hAnsi="Open Sans Light" w:cs="Open Sans Light"/>
          <w:color w:val="000000" w:themeColor="text1"/>
        </w:rPr>
        <w:t>Specyficzne kryterium obligatoryjne nr 2.1, 2.</w:t>
      </w:r>
      <w:r w:rsidRPr="002D4FEE">
        <w:rPr>
          <w:rFonts w:ascii="Open Sans Light" w:eastAsia="Arial" w:hAnsi="Open Sans Light" w:cs="Open Sans Light"/>
        </w:rPr>
        <w:t>2</w:t>
      </w:r>
      <w:r w:rsidRPr="002D4FEE">
        <w:rPr>
          <w:rFonts w:ascii="Open Sans Light" w:eastAsia="Arial" w:hAnsi="Open Sans Light" w:cs="Open Sans Light"/>
          <w:color w:val="000000" w:themeColor="text1"/>
        </w:rPr>
        <w:t>– każda aglomeracja ob</w:t>
      </w:r>
      <w:r w:rsidRPr="00805071">
        <w:rPr>
          <w:rFonts w:ascii="Open Sans Light" w:eastAsia="Arial" w:hAnsi="Open Sans Light" w:cs="Open Sans Light"/>
          <w:color w:val="000000" w:themeColor="text1"/>
        </w:rPr>
        <w:t xml:space="preserve">jęta projektem będzie podlegała odrębnej ocenie w zakresie zgodności z ww. kryteriami. Niespełnienie kryterium przez jedną </w:t>
      </w:r>
      <w:r w:rsidR="005017E4" w:rsidRPr="00805071">
        <w:rPr>
          <w:rFonts w:ascii="Open Sans Light" w:eastAsia="Arial" w:hAnsi="Open Sans Light" w:cs="Open Sans Light"/>
          <w:color w:val="000000" w:themeColor="text1"/>
        </w:rPr>
        <w:t xml:space="preserve">lub więcej </w:t>
      </w:r>
      <w:r w:rsidRPr="00805071">
        <w:rPr>
          <w:rFonts w:ascii="Open Sans Light" w:eastAsia="Arial" w:hAnsi="Open Sans Light" w:cs="Open Sans Light"/>
          <w:color w:val="000000" w:themeColor="text1"/>
        </w:rPr>
        <w:t>aglomeracj</w:t>
      </w:r>
      <w:r w:rsidR="005017E4" w:rsidRPr="00805071">
        <w:rPr>
          <w:rFonts w:ascii="Open Sans Light" w:eastAsia="Arial" w:hAnsi="Open Sans Light" w:cs="Open Sans Light"/>
          <w:color w:val="000000" w:themeColor="text1"/>
        </w:rPr>
        <w:t>i</w:t>
      </w:r>
      <w:r w:rsidRPr="00805071">
        <w:rPr>
          <w:rFonts w:ascii="Open Sans Light" w:eastAsia="Arial" w:hAnsi="Open Sans Light" w:cs="Open Sans Light"/>
          <w:color w:val="000000" w:themeColor="text1"/>
        </w:rPr>
        <w:t xml:space="preserve"> oznacza ocenę negatywną wniosku</w:t>
      </w:r>
      <w:r w:rsidR="000404AD" w:rsidRPr="00805071">
        <w:rPr>
          <w:rFonts w:ascii="Open Sans Light" w:eastAsia="Arial" w:hAnsi="Open Sans Light" w:cs="Open Sans Light"/>
          <w:color w:val="000000" w:themeColor="text1"/>
        </w:rPr>
        <w:t xml:space="preserve"> o</w:t>
      </w:r>
      <w:r w:rsidR="005125F8" w:rsidRPr="00805071">
        <w:rPr>
          <w:rFonts w:ascii="Open Sans Light" w:eastAsia="Arial" w:hAnsi="Open Sans Light" w:cs="Open Sans Light"/>
          <w:color w:val="000000" w:themeColor="text1"/>
        </w:rPr>
        <w:t> </w:t>
      </w:r>
      <w:r w:rsidR="000404AD" w:rsidRPr="00805071">
        <w:rPr>
          <w:rFonts w:ascii="Open Sans Light" w:eastAsia="Arial" w:hAnsi="Open Sans Light" w:cs="Open Sans Light"/>
          <w:color w:val="000000" w:themeColor="text1"/>
        </w:rPr>
        <w:t>dofinansowanie</w:t>
      </w:r>
      <w:r w:rsidR="005959C3" w:rsidRPr="00805071">
        <w:rPr>
          <w:rFonts w:ascii="Open Sans Light" w:eastAsia="Arial" w:hAnsi="Open Sans Light" w:cs="Open Sans Light"/>
          <w:color w:val="000000" w:themeColor="text1"/>
        </w:rPr>
        <w:t>;</w:t>
      </w:r>
    </w:p>
    <w:p w14:paraId="2687E78F" w14:textId="799410AB" w:rsidR="002D4FEE" w:rsidRPr="002D4FEE" w:rsidRDefault="000779A0" w:rsidP="00767736">
      <w:pPr>
        <w:pStyle w:val="Akapitzlist"/>
        <w:numPr>
          <w:ilvl w:val="0"/>
          <w:numId w:val="55"/>
        </w:numPr>
        <w:spacing w:after="120" w:line="276" w:lineRule="auto"/>
        <w:contextualSpacing w:val="0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s</w:t>
      </w:r>
      <w:r w:rsidR="76EDA63B" w:rsidRPr="00C252A9">
        <w:rPr>
          <w:rFonts w:ascii="Open Sans Light" w:eastAsia="Arial" w:hAnsi="Open Sans Light" w:cs="Open Sans Light"/>
          <w:color w:val="000000" w:themeColor="text1"/>
        </w:rPr>
        <w:t>pecyficzne kryterium obligatoryjne nr 6 –</w:t>
      </w:r>
      <w:r w:rsidR="00E707CE" w:rsidRPr="00C252A9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="76EDA63B" w:rsidRPr="00C252A9">
        <w:rPr>
          <w:rFonts w:ascii="Open Sans Light" w:eastAsia="Arial" w:hAnsi="Open Sans Light" w:cs="Open Sans Light"/>
          <w:color w:val="000000" w:themeColor="text1"/>
        </w:rPr>
        <w:t xml:space="preserve">do wyliczenia </w:t>
      </w:r>
      <w:r w:rsidR="0024141C">
        <w:rPr>
          <w:rFonts w:ascii="Open Sans Light" w:eastAsia="Arial" w:hAnsi="Open Sans Light" w:cs="Open Sans Light"/>
          <w:color w:val="000000" w:themeColor="text1"/>
        </w:rPr>
        <w:t>m</w:t>
      </w:r>
      <w:r w:rsidR="0024141C" w:rsidRPr="0024141C">
        <w:rPr>
          <w:rFonts w:ascii="Open Sans Light" w:eastAsia="Arial" w:hAnsi="Open Sans Light" w:cs="Open Sans Light"/>
          <w:color w:val="000000" w:themeColor="text1"/>
        </w:rPr>
        <w:t>inimaln</w:t>
      </w:r>
      <w:r w:rsidR="0024141C">
        <w:rPr>
          <w:rFonts w:ascii="Open Sans Light" w:eastAsia="Arial" w:hAnsi="Open Sans Light" w:cs="Open Sans Light"/>
          <w:color w:val="000000" w:themeColor="text1"/>
        </w:rPr>
        <w:t xml:space="preserve">ego </w:t>
      </w:r>
      <w:r w:rsidR="0024141C" w:rsidRPr="0024141C">
        <w:rPr>
          <w:rFonts w:ascii="Open Sans Light" w:eastAsia="Arial" w:hAnsi="Open Sans Light" w:cs="Open Sans Light"/>
          <w:color w:val="000000" w:themeColor="text1"/>
        </w:rPr>
        <w:t>jednostkow</w:t>
      </w:r>
      <w:r w:rsidR="0024141C">
        <w:rPr>
          <w:rFonts w:ascii="Open Sans Light" w:eastAsia="Arial" w:hAnsi="Open Sans Light" w:cs="Open Sans Light"/>
          <w:color w:val="000000" w:themeColor="text1"/>
        </w:rPr>
        <w:t>ego</w:t>
      </w:r>
      <w:r w:rsidR="0024141C" w:rsidRPr="0024141C">
        <w:rPr>
          <w:rFonts w:ascii="Open Sans Light" w:eastAsia="Arial" w:hAnsi="Open Sans Light" w:cs="Open Sans Light"/>
          <w:color w:val="000000" w:themeColor="text1"/>
        </w:rPr>
        <w:t xml:space="preserve"> rezultat</w:t>
      </w:r>
      <w:r w:rsidR="0024141C">
        <w:rPr>
          <w:rFonts w:ascii="Open Sans Light" w:eastAsia="Arial" w:hAnsi="Open Sans Light" w:cs="Open Sans Light"/>
          <w:color w:val="000000" w:themeColor="text1"/>
        </w:rPr>
        <w:t>u</w:t>
      </w:r>
      <w:r w:rsidR="0024141C" w:rsidRPr="0024141C">
        <w:rPr>
          <w:rFonts w:ascii="Open Sans Light" w:eastAsia="Arial" w:hAnsi="Open Sans Light" w:cs="Open Sans Light"/>
          <w:color w:val="000000" w:themeColor="text1"/>
        </w:rPr>
        <w:t xml:space="preserve"> projektu</w:t>
      </w:r>
      <w:r w:rsidR="76EDA63B" w:rsidRPr="00C252A9">
        <w:rPr>
          <w:rFonts w:ascii="Open Sans Light" w:eastAsia="Arial" w:hAnsi="Open Sans Light" w:cs="Open Sans Light"/>
          <w:color w:val="000000" w:themeColor="text1"/>
        </w:rPr>
        <w:t xml:space="preserve"> należy uwzględnić wskazania podane w Załączniku nr </w:t>
      </w:r>
      <w:r w:rsidR="0043230D" w:rsidRPr="00C252A9">
        <w:rPr>
          <w:rFonts w:ascii="Open Sans Light" w:eastAsia="Arial" w:hAnsi="Open Sans Light" w:cs="Open Sans Light"/>
          <w:color w:val="000000" w:themeColor="text1"/>
        </w:rPr>
        <w:t>9</w:t>
      </w:r>
      <w:r w:rsidR="76EDA63B" w:rsidRPr="00C252A9">
        <w:rPr>
          <w:rFonts w:ascii="Open Sans Light" w:eastAsia="Arial" w:hAnsi="Open Sans Light" w:cs="Open Sans Light"/>
          <w:color w:val="000000" w:themeColor="text1"/>
        </w:rPr>
        <w:t xml:space="preserve"> - „</w:t>
      </w:r>
      <w:r w:rsidR="00422CE6" w:rsidRPr="00422CE6">
        <w:rPr>
          <w:rFonts w:ascii="Open Sans Light" w:eastAsia="Arial" w:hAnsi="Open Sans Light" w:cs="Open Sans Light"/>
          <w:color w:val="000000" w:themeColor="text1"/>
        </w:rPr>
        <w:t>Metodyka obliczania jednostkowego rezultatu projektu</w:t>
      </w:r>
      <w:r w:rsidR="76EDA63B" w:rsidRPr="00C252A9">
        <w:rPr>
          <w:rFonts w:ascii="Open Sans Light" w:eastAsia="Arial" w:hAnsi="Open Sans Light" w:cs="Open Sans Light"/>
          <w:color w:val="000000" w:themeColor="text1"/>
        </w:rPr>
        <w:t>”. Zakres sieci kanalizacyjnej i</w:t>
      </w:r>
      <w:r w:rsidR="00301828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="76EDA63B" w:rsidRPr="00C252A9">
        <w:rPr>
          <w:rFonts w:ascii="Open Sans Light" w:eastAsia="Arial" w:hAnsi="Open Sans Light" w:cs="Open Sans Light"/>
          <w:color w:val="000000" w:themeColor="text1"/>
        </w:rPr>
        <w:t xml:space="preserve">wodociągowej, który może być uznany za </w:t>
      </w:r>
      <w:r w:rsidR="76EDA63B" w:rsidRPr="00C252A9">
        <w:rPr>
          <w:rFonts w:ascii="Open Sans Light" w:eastAsia="Arial" w:hAnsi="Open Sans Light" w:cs="Open Sans Light"/>
          <w:color w:val="000000" w:themeColor="text1"/>
        </w:rPr>
        <w:lastRenderedPageBreak/>
        <w:t>kwalifikowa</w:t>
      </w:r>
      <w:r w:rsidR="006676CC" w:rsidRPr="00C252A9">
        <w:rPr>
          <w:rFonts w:ascii="Open Sans Light" w:eastAsia="Arial" w:hAnsi="Open Sans Light" w:cs="Open Sans Light"/>
          <w:color w:val="000000" w:themeColor="text1"/>
        </w:rPr>
        <w:t>l</w:t>
      </w:r>
      <w:r w:rsidR="76EDA63B" w:rsidRPr="00C252A9">
        <w:rPr>
          <w:rFonts w:ascii="Open Sans Light" w:eastAsia="Arial" w:hAnsi="Open Sans Light" w:cs="Open Sans Light"/>
          <w:color w:val="000000" w:themeColor="text1"/>
        </w:rPr>
        <w:t>ny, został określony w</w:t>
      </w:r>
      <w:r w:rsidR="00301828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="76EDA63B" w:rsidRPr="00C252A9">
        <w:rPr>
          <w:rFonts w:ascii="Open Sans Light" w:eastAsia="Arial" w:hAnsi="Open Sans Light" w:cs="Open Sans Light"/>
          <w:color w:val="000000" w:themeColor="text1"/>
        </w:rPr>
        <w:t xml:space="preserve">Załączniku nr </w:t>
      </w:r>
      <w:r w:rsidR="0043230D" w:rsidRPr="00C252A9">
        <w:rPr>
          <w:rFonts w:ascii="Open Sans Light" w:eastAsia="Arial" w:hAnsi="Open Sans Light" w:cs="Open Sans Light"/>
          <w:color w:val="000000" w:themeColor="text1"/>
        </w:rPr>
        <w:t>8</w:t>
      </w:r>
      <w:r w:rsidR="002D4FEE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="002D4FEE" w:rsidRPr="002D4FEE">
        <w:rPr>
          <w:rFonts w:ascii="Open Sans Light" w:eastAsia="Arial" w:hAnsi="Open Sans Light" w:cs="Open Sans Light"/>
          <w:color w:val="000000" w:themeColor="text1"/>
        </w:rPr>
        <w:t>Dodatkowe warunki dotyczące kwalifikowalności w uzupełnieniu do Wytycznych dotyczących kwalifikowalności wydatków na lata 2021-2027;</w:t>
      </w:r>
    </w:p>
    <w:p w14:paraId="543D3D92" w14:textId="2D5A6663" w:rsidR="00CF06FE" w:rsidRPr="00C252A9" w:rsidRDefault="000779A0" w:rsidP="00767736">
      <w:pPr>
        <w:pStyle w:val="Akapitzlist"/>
        <w:numPr>
          <w:ilvl w:val="0"/>
          <w:numId w:val="55"/>
        </w:numPr>
        <w:spacing w:after="120" w:line="276" w:lineRule="auto"/>
        <w:contextualSpacing w:val="0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s</w:t>
      </w:r>
      <w:r w:rsidR="00CF06FE" w:rsidRPr="00C252A9">
        <w:rPr>
          <w:rFonts w:ascii="Open Sans Light" w:eastAsia="Arial" w:hAnsi="Open Sans Light" w:cs="Open Sans Light"/>
          <w:color w:val="000000" w:themeColor="text1"/>
        </w:rPr>
        <w:t>pecyficzne kryterium rankingujące nr 1 – o liczbie przyznanych punktów będzie decydować aglomeracja o największej liczbie RLM wykazanych w</w:t>
      </w:r>
      <w:r w:rsidR="009760CE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="00CF06FE" w:rsidRPr="00C252A9">
        <w:rPr>
          <w:rFonts w:ascii="Open Sans Light" w:eastAsia="Arial" w:hAnsi="Open Sans Light" w:cs="Open Sans Light"/>
          <w:color w:val="000000" w:themeColor="text1"/>
        </w:rPr>
        <w:t>kolumnie „RLM aglomeracji” w KPOŚK</w:t>
      </w:r>
      <w:r w:rsidR="009760CE" w:rsidRPr="00C252A9">
        <w:rPr>
          <w:rFonts w:ascii="Open Sans Light" w:eastAsia="Arial" w:hAnsi="Open Sans Light" w:cs="Open Sans Light"/>
          <w:color w:val="000000" w:themeColor="text1"/>
        </w:rPr>
        <w:t>.</w:t>
      </w:r>
      <w:r w:rsidR="00CF06FE" w:rsidRPr="00C252A9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="009760CE" w:rsidRPr="00C252A9">
        <w:rPr>
          <w:rFonts w:ascii="Open Sans Light" w:eastAsia="Arial" w:hAnsi="Open Sans Light" w:cs="Open Sans Light"/>
          <w:color w:val="000000" w:themeColor="text1"/>
        </w:rPr>
        <w:t>M</w:t>
      </w:r>
      <w:r w:rsidR="00CF06FE" w:rsidRPr="00C252A9">
        <w:rPr>
          <w:rFonts w:ascii="Open Sans Light" w:eastAsia="Arial" w:hAnsi="Open Sans Light" w:cs="Open Sans Light"/>
          <w:color w:val="000000" w:themeColor="text1"/>
        </w:rPr>
        <w:t xml:space="preserve">aksymalną liczbę punktów projekt może uzyskać, jeżeli wielkość </w:t>
      </w:r>
      <w:r w:rsidR="76EDA63B" w:rsidRPr="00C252A9">
        <w:rPr>
          <w:rFonts w:ascii="Open Sans Light" w:eastAsia="Arial" w:hAnsi="Open Sans Light" w:cs="Open Sans Light"/>
          <w:color w:val="000000" w:themeColor="text1"/>
        </w:rPr>
        <w:t xml:space="preserve">co najmniej </w:t>
      </w:r>
      <w:r w:rsidR="00CF06FE" w:rsidRPr="00C252A9">
        <w:rPr>
          <w:rFonts w:ascii="Open Sans Light" w:eastAsia="Arial" w:hAnsi="Open Sans Light" w:cs="Open Sans Light"/>
          <w:color w:val="000000" w:themeColor="text1"/>
        </w:rPr>
        <w:t>jednej z</w:t>
      </w:r>
      <w:r w:rsidR="00301828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="00CF06FE" w:rsidRPr="00C252A9">
        <w:rPr>
          <w:rFonts w:ascii="Open Sans Light" w:eastAsia="Arial" w:hAnsi="Open Sans Light" w:cs="Open Sans Light"/>
          <w:color w:val="000000" w:themeColor="text1"/>
        </w:rPr>
        <w:t>aglomeracji będzie większa lub równa 100 tys. RLM. Punkty uzyskane przez poszczególne aglomeracje projektu nie sumują się</w:t>
      </w:r>
      <w:r w:rsidR="005959C3" w:rsidRPr="00C252A9">
        <w:rPr>
          <w:rFonts w:ascii="Open Sans Light" w:eastAsia="Arial" w:hAnsi="Open Sans Light" w:cs="Open Sans Light"/>
          <w:color w:val="000000" w:themeColor="text1"/>
        </w:rPr>
        <w:t>;</w:t>
      </w:r>
    </w:p>
    <w:p w14:paraId="3EF0EEC5" w14:textId="01A20EDA" w:rsidR="00CF06FE" w:rsidRPr="00C252A9" w:rsidRDefault="000779A0" w:rsidP="00767736">
      <w:pPr>
        <w:pStyle w:val="Akapitzlist"/>
        <w:numPr>
          <w:ilvl w:val="0"/>
          <w:numId w:val="55"/>
        </w:numPr>
        <w:spacing w:after="120" w:line="276" w:lineRule="auto"/>
        <w:contextualSpacing w:val="0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s</w:t>
      </w:r>
      <w:r w:rsidR="00CF06FE" w:rsidRPr="00C252A9">
        <w:rPr>
          <w:rFonts w:ascii="Open Sans Light" w:eastAsia="Arial" w:hAnsi="Open Sans Light" w:cs="Open Sans Light"/>
          <w:color w:val="000000" w:themeColor="text1"/>
        </w:rPr>
        <w:t>pecyficzne kryterium rankingujące nr 2 – projekt uzyska maksymalną liczbę punktów, jeżeli po zakończeniu projektu przynajmniej jedna z</w:t>
      </w:r>
      <w:r w:rsidR="00301828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="00CF06FE" w:rsidRPr="00C252A9">
        <w:rPr>
          <w:rFonts w:ascii="Open Sans Light" w:eastAsia="Arial" w:hAnsi="Open Sans Light" w:cs="Open Sans Light"/>
          <w:color w:val="000000" w:themeColor="text1"/>
        </w:rPr>
        <w:t xml:space="preserve">aglomeracji objętych projektem spełni wszystkie </w:t>
      </w:r>
      <w:r w:rsidR="76EDA63B" w:rsidRPr="00C252A9">
        <w:rPr>
          <w:rFonts w:ascii="Open Sans Light" w:eastAsia="Arial" w:hAnsi="Open Sans Light" w:cs="Open Sans Light"/>
          <w:color w:val="000000" w:themeColor="text1"/>
        </w:rPr>
        <w:t xml:space="preserve">trzy warunki wypełnienia wymogów dyrektywy </w:t>
      </w:r>
      <w:r w:rsidR="76EDA63B" w:rsidRPr="00C252A9">
        <w:rPr>
          <w:rFonts w:ascii="Open Sans Light" w:eastAsia="Arial" w:hAnsi="Open Sans Light" w:cs="Open Sans Light"/>
        </w:rPr>
        <w:t>ściekowej</w:t>
      </w:r>
      <w:r w:rsidR="76EDA63B" w:rsidRPr="00C252A9">
        <w:rPr>
          <w:rFonts w:ascii="Open Sans Light" w:eastAsia="Arial" w:hAnsi="Open Sans Light" w:cs="Open Sans Light"/>
          <w:color w:val="000000" w:themeColor="text1"/>
        </w:rPr>
        <w:t>.</w:t>
      </w:r>
      <w:r w:rsidR="76EDA63B" w:rsidRPr="00C252A9">
        <w:rPr>
          <w:rFonts w:ascii="Open Sans Light" w:eastAsia="Arial" w:hAnsi="Open Sans Light" w:cs="Open Sans Light"/>
        </w:rPr>
        <w:t xml:space="preserve"> </w:t>
      </w:r>
      <w:r w:rsidR="76EDA63B" w:rsidRPr="00C252A9">
        <w:rPr>
          <w:rFonts w:ascii="Open Sans Light" w:eastAsia="Arial" w:hAnsi="Open Sans Light" w:cs="Open Sans Light"/>
          <w:color w:val="000000" w:themeColor="text1"/>
        </w:rPr>
        <w:t>Punkty uzyskane przez poszczególne aglomeracje objęte projektem</w:t>
      </w:r>
      <w:r w:rsidR="00CF06FE" w:rsidRPr="00C252A9">
        <w:rPr>
          <w:rFonts w:ascii="Open Sans Light" w:eastAsia="Arial" w:hAnsi="Open Sans Light" w:cs="Open Sans Light"/>
          <w:color w:val="000000" w:themeColor="text1"/>
        </w:rPr>
        <w:t xml:space="preserve"> nie sumują się</w:t>
      </w:r>
      <w:r w:rsidR="005959C3" w:rsidRPr="00C252A9">
        <w:rPr>
          <w:rFonts w:ascii="Open Sans Light" w:eastAsia="Arial" w:hAnsi="Open Sans Light" w:cs="Open Sans Light"/>
          <w:color w:val="000000" w:themeColor="text1"/>
        </w:rPr>
        <w:t>;</w:t>
      </w:r>
    </w:p>
    <w:p w14:paraId="1CB39B97" w14:textId="175D0835" w:rsidR="2BA17B65" w:rsidRPr="00716694" w:rsidRDefault="000779A0" w:rsidP="00B56230">
      <w:pPr>
        <w:pStyle w:val="Akapitzlist"/>
        <w:numPr>
          <w:ilvl w:val="0"/>
          <w:numId w:val="55"/>
        </w:numPr>
        <w:spacing w:after="120" w:line="276" w:lineRule="auto"/>
        <w:contextualSpacing w:val="0"/>
        <w:rPr>
          <w:rFonts w:ascii="Open Sans Light" w:eastAsia="Arial" w:hAnsi="Open Sans Light" w:cs="Open Sans Light"/>
          <w:color w:val="000000" w:themeColor="text1"/>
        </w:rPr>
      </w:pPr>
      <w:r w:rsidRPr="00716694">
        <w:rPr>
          <w:rFonts w:ascii="Open Sans Light" w:eastAsia="Arial" w:hAnsi="Open Sans Light" w:cs="Open Sans Light"/>
          <w:color w:val="000000" w:themeColor="text1"/>
        </w:rPr>
        <w:t>s</w:t>
      </w:r>
      <w:r w:rsidR="76EDA63B" w:rsidRPr="00716694">
        <w:rPr>
          <w:rFonts w:ascii="Open Sans Light" w:eastAsia="Arial" w:hAnsi="Open Sans Light" w:cs="Open Sans Light"/>
          <w:color w:val="000000" w:themeColor="text1"/>
        </w:rPr>
        <w:t xml:space="preserve">pecyficzne kryterium rankingujące nr 3 – </w:t>
      </w:r>
      <w:r w:rsidR="00F81475" w:rsidRPr="00716694">
        <w:rPr>
          <w:rFonts w:ascii="Open Sans Light" w:eastAsia="Arial" w:hAnsi="Open Sans Light" w:cs="Open Sans Light"/>
          <w:color w:val="000000" w:themeColor="text1"/>
        </w:rPr>
        <w:t>p</w:t>
      </w:r>
      <w:r w:rsidR="00F81475" w:rsidRPr="00716694">
        <w:rPr>
          <w:rFonts w:ascii="Open Sans Light" w:eastAsia="Arial" w:hAnsi="Open Sans Light" w:cs="Open Sans Light"/>
        </w:rPr>
        <w:t xml:space="preserve">rojekt otrzyma </w:t>
      </w:r>
      <w:r w:rsidR="00B77B80" w:rsidRPr="00716694">
        <w:rPr>
          <w:rFonts w:ascii="Open Sans Light" w:eastAsia="Arial" w:hAnsi="Open Sans Light" w:cs="Open Sans Light"/>
        </w:rPr>
        <w:t>punkty</w:t>
      </w:r>
      <w:r w:rsidR="00F81475" w:rsidRPr="00716694">
        <w:rPr>
          <w:rFonts w:ascii="Open Sans Light" w:eastAsia="Arial" w:hAnsi="Open Sans Light" w:cs="Open Sans Light"/>
        </w:rPr>
        <w:t xml:space="preserve"> </w:t>
      </w:r>
      <w:r w:rsidR="00FC4549" w:rsidRPr="00716694">
        <w:rPr>
          <w:rFonts w:ascii="Open Sans Light" w:eastAsia="Arial" w:hAnsi="Open Sans Light" w:cs="Open Sans Light"/>
        </w:rPr>
        <w:t xml:space="preserve">(powyżej 0) </w:t>
      </w:r>
      <w:r w:rsidR="00F81475" w:rsidRPr="00716694">
        <w:rPr>
          <w:rFonts w:ascii="Open Sans Light" w:eastAsia="Arial" w:hAnsi="Open Sans Light" w:cs="Open Sans Light"/>
        </w:rPr>
        <w:t>w przypadku, gdy</w:t>
      </w:r>
      <w:r w:rsidR="005C2A11" w:rsidRPr="00716694">
        <w:rPr>
          <w:rFonts w:ascii="Open Sans Light" w:eastAsia="Arial" w:hAnsi="Open Sans Light" w:cs="Open Sans Light"/>
        </w:rPr>
        <w:t xml:space="preserve"> przyczynia się do osiągnięcia zgodności z dyrektywą </w:t>
      </w:r>
      <w:r w:rsidR="00F81475" w:rsidRPr="00716694">
        <w:rPr>
          <w:rFonts w:ascii="Open Sans Light" w:eastAsia="Arial" w:hAnsi="Open Sans Light" w:cs="Open Sans Light"/>
        </w:rPr>
        <w:t>przynajmniej jedn</w:t>
      </w:r>
      <w:r w:rsidR="005C2A11" w:rsidRPr="00716694">
        <w:rPr>
          <w:rFonts w:ascii="Open Sans Light" w:eastAsia="Arial" w:hAnsi="Open Sans Light" w:cs="Open Sans Light"/>
        </w:rPr>
        <w:t>ej</w:t>
      </w:r>
      <w:r w:rsidR="00F81475" w:rsidRPr="00716694">
        <w:rPr>
          <w:rFonts w:ascii="Open Sans Light" w:eastAsia="Arial" w:hAnsi="Open Sans Light" w:cs="Open Sans Light"/>
        </w:rPr>
        <w:t xml:space="preserve"> aglomeracj</w:t>
      </w:r>
      <w:r w:rsidR="005C2A11" w:rsidRPr="00716694">
        <w:rPr>
          <w:rFonts w:ascii="Open Sans Light" w:eastAsia="Arial" w:hAnsi="Open Sans Light" w:cs="Open Sans Light"/>
        </w:rPr>
        <w:t>i</w:t>
      </w:r>
      <w:r w:rsidR="00F81475" w:rsidRPr="00716694">
        <w:rPr>
          <w:rFonts w:ascii="Open Sans Light" w:eastAsia="Arial" w:hAnsi="Open Sans Light" w:cs="Open Sans Light"/>
        </w:rPr>
        <w:t xml:space="preserve"> </w:t>
      </w:r>
      <w:r w:rsidR="005C2A11" w:rsidRPr="00716694">
        <w:rPr>
          <w:rFonts w:ascii="Open Sans Light" w:eastAsia="Arial" w:hAnsi="Open Sans Light" w:cs="Open Sans Light"/>
        </w:rPr>
        <w:t xml:space="preserve">objętej </w:t>
      </w:r>
      <w:r w:rsidR="00F81475" w:rsidRPr="00716694">
        <w:rPr>
          <w:rFonts w:ascii="Open Sans Light" w:eastAsia="Arial" w:hAnsi="Open Sans Light" w:cs="Open Sans Light"/>
        </w:rPr>
        <w:t>projektem</w:t>
      </w:r>
      <w:r w:rsidR="00F81475" w:rsidRPr="00EF426B">
        <w:rPr>
          <w:rFonts w:ascii="Open Sans Light" w:eastAsia="Arial" w:hAnsi="Open Sans Light" w:cs="Open Sans Light"/>
        </w:rPr>
        <w:t>.</w:t>
      </w:r>
      <w:r w:rsidR="00F81475" w:rsidRPr="00716694">
        <w:rPr>
          <w:rFonts w:ascii="Open Sans Light" w:eastAsia="Arial" w:hAnsi="Open Sans Light" w:cs="Open Sans Light"/>
        </w:rPr>
        <w:t xml:space="preserve"> </w:t>
      </w:r>
      <w:r w:rsidR="00F81475" w:rsidRPr="00716694">
        <w:rPr>
          <w:rFonts w:ascii="Open Sans Light" w:eastAsia="Arial" w:hAnsi="Open Sans Light" w:cs="Open Sans Light"/>
          <w:color w:val="000000" w:themeColor="text1"/>
        </w:rPr>
        <w:t>M</w:t>
      </w:r>
      <w:r w:rsidR="76EDA63B" w:rsidRPr="00716694">
        <w:rPr>
          <w:rFonts w:ascii="Open Sans Light" w:eastAsia="Arial" w:hAnsi="Open Sans Light" w:cs="Open Sans Light"/>
          <w:color w:val="000000" w:themeColor="text1"/>
        </w:rPr>
        <w:t>aksymalną liczbę punktów</w:t>
      </w:r>
      <w:r w:rsidR="00F81475" w:rsidRPr="00716694">
        <w:rPr>
          <w:rFonts w:ascii="Open Sans Light" w:eastAsia="Arial" w:hAnsi="Open Sans Light" w:cs="Open Sans Light"/>
          <w:color w:val="000000" w:themeColor="text1"/>
        </w:rPr>
        <w:t xml:space="preserve"> uzyskuje projekt</w:t>
      </w:r>
      <w:r w:rsidR="00B96122" w:rsidRPr="00716694">
        <w:rPr>
          <w:rFonts w:ascii="Open Sans Light" w:eastAsia="Arial" w:hAnsi="Open Sans Light" w:cs="Open Sans Light"/>
          <w:color w:val="000000" w:themeColor="text1"/>
        </w:rPr>
        <w:t>,</w:t>
      </w:r>
      <w:r w:rsidR="76EDA63B" w:rsidRPr="00716694">
        <w:rPr>
          <w:rFonts w:ascii="Open Sans Light" w:eastAsia="Arial" w:hAnsi="Open Sans Light" w:cs="Open Sans Light"/>
          <w:color w:val="000000" w:themeColor="text1"/>
        </w:rPr>
        <w:t xml:space="preserve"> po zakończeniu</w:t>
      </w:r>
      <w:r w:rsidR="00F81475" w:rsidRPr="00716694">
        <w:rPr>
          <w:rFonts w:ascii="Open Sans Light" w:eastAsia="Arial" w:hAnsi="Open Sans Light" w:cs="Open Sans Light"/>
          <w:color w:val="000000" w:themeColor="text1"/>
        </w:rPr>
        <w:t xml:space="preserve"> realizacji</w:t>
      </w:r>
      <w:r w:rsidR="76EDA63B" w:rsidRPr="00716694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="00F81475" w:rsidRPr="00716694">
        <w:rPr>
          <w:rFonts w:ascii="Open Sans Light" w:eastAsia="Arial" w:hAnsi="Open Sans Light" w:cs="Open Sans Light"/>
          <w:color w:val="000000" w:themeColor="text1"/>
        </w:rPr>
        <w:t>którego</w:t>
      </w:r>
      <w:r w:rsidR="00716694" w:rsidRPr="00716694">
        <w:rPr>
          <w:rFonts w:ascii="Open Sans Light" w:eastAsia="Arial" w:hAnsi="Open Sans Light" w:cs="Open Sans Light"/>
          <w:color w:val="000000" w:themeColor="text1"/>
        </w:rPr>
        <w:t xml:space="preserve">, </w:t>
      </w:r>
      <w:r w:rsidR="00716694" w:rsidRPr="00D334FD">
        <w:rPr>
          <w:rFonts w:ascii="Open Sans Light" w:eastAsia="Arial" w:hAnsi="Open Sans Light" w:cs="Open Sans Light"/>
          <w:color w:val="000000" w:themeColor="text1"/>
        </w:rPr>
        <w:t>w wyniku efektów realizacji projektu, bądź innych inwestycji zrealizowanych lub będących w realizacji poza projektem,</w:t>
      </w:r>
      <w:r w:rsidR="00F81475" w:rsidRPr="00D334FD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="76EDA63B" w:rsidRPr="00D334FD">
        <w:rPr>
          <w:rFonts w:ascii="Open Sans Light" w:eastAsia="Arial" w:hAnsi="Open Sans Light" w:cs="Open Sans Light"/>
          <w:color w:val="000000" w:themeColor="text1"/>
        </w:rPr>
        <w:t>współczynnik wyposażenia aglomeracji w</w:t>
      </w:r>
      <w:r w:rsidR="00301828" w:rsidRPr="00D334FD">
        <w:rPr>
          <w:rFonts w:ascii="Open Sans Light" w:eastAsia="Arial" w:hAnsi="Open Sans Light" w:cs="Open Sans Light"/>
          <w:color w:val="000000" w:themeColor="text1"/>
        </w:rPr>
        <w:t> </w:t>
      </w:r>
      <w:r w:rsidR="76EDA63B" w:rsidRPr="00D334FD">
        <w:rPr>
          <w:rFonts w:ascii="Open Sans Light" w:eastAsia="Arial" w:hAnsi="Open Sans Light" w:cs="Open Sans Light"/>
          <w:color w:val="000000" w:themeColor="text1"/>
        </w:rPr>
        <w:t>system kanalizacji przynajmniej</w:t>
      </w:r>
      <w:r w:rsidR="76EDA63B" w:rsidRPr="00716694">
        <w:rPr>
          <w:rFonts w:ascii="Open Sans Light" w:eastAsia="Arial" w:hAnsi="Open Sans Light" w:cs="Open Sans Light"/>
          <w:color w:val="000000" w:themeColor="text1"/>
        </w:rPr>
        <w:t xml:space="preserve"> jednej z</w:t>
      </w:r>
      <w:r w:rsidR="009760CE" w:rsidRPr="00716694">
        <w:rPr>
          <w:rFonts w:ascii="Open Sans Light" w:eastAsia="Arial" w:hAnsi="Open Sans Light" w:cs="Open Sans Light"/>
          <w:color w:val="000000" w:themeColor="text1"/>
        </w:rPr>
        <w:t> </w:t>
      </w:r>
      <w:r w:rsidR="76EDA63B" w:rsidRPr="00716694">
        <w:rPr>
          <w:rFonts w:ascii="Open Sans Light" w:eastAsia="Arial" w:hAnsi="Open Sans Light" w:cs="Open Sans Light"/>
          <w:color w:val="000000" w:themeColor="text1"/>
        </w:rPr>
        <w:t>aglomeracji objętych projektem wyniesie min. 98%, a</w:t>
      </w:r>
      <w:r w:rsidR="005125F8" w:rsidRPr="00716694">
        <w:rPr>
          <w:rFonts w:ascii="Open Sans Light" w:eastAsia="Arial" w:hAnsi="Open Sans Light" w:cs="Open Sans Light"/>
          <w:color w:val="000000" w:themeColor="text1"/>
        </w:rPr>
        <w:t> </w:t>
      </w:r>
      <w:r w:rsidR="76EDA63B" w:rsidRPr="00716694">
        <w:rPr>
          <w:rFonts w:ascii="Open Sans Light" w:eastAsia="Arial" w:hAnsi="Open Sans Light" w:cs="Open Sans Light"/>
          <w:color w:val="000000" w:themeColor="text1"/>
        </w:rPr>
        <w:t>pozostałe 2% niezebranego siecią kanalizacyjną ładunku będzie mniejsze niż 2 000 RLM (tj.</w:t>
      </w:r>
      <w:r w:rsidR="009760CE" w:rsidRPr="00716694">
        <w:rPr>
          <w:rFonts w:ascii="Open Sans Light" w:eastAsia="Arial" w:hAnsi="Open Sans Light" w:cs="Open Sans Light"/>
          <w:color w:val="000000" w:themeColor="text1"/>
        </w:rPr>
        <w:t> </w:t>
      </w:r>
      <w:r w:rsidR="76EDA63B" w:rsidRPr="00716694">
        <w:rPr>
          <w:rFonts w:ascii="Open Sans Light" w:eastAsia="Arial" w:hAnsi="Open Sans Light" w:cs="Open Sans Light"/>
          <w:color w:val="000000" w:themeColor="text1"/>
        </w:rPr>
        <w:t xml:space="preserve">spełni warunek I </w:t>
      </w:r>
      <w:r w:rsidR="76EDA63B" w:rsidRPr="00716694">
        <w:rPr>
          <w:rFonts w:ascii="Open Sans Light" w:eastAsia="Arial" w:hAnsi="Open Sans Light" w:cs="Open Sans Light"/>
        </w:rPr>
        <w:t>zgodnie z</w:t>
      </w:r>
      <w:r w:rsidR="00301828" w:rsidRPr="00716694">
        <w:rPr>
          <w:rFonts w:ascii="Open Sans Light" w:eastAsia="Arial" w:hAnsi="Open Sans Light" w:cs="Open Sans Light"/>
        </w:rPr>
        <w:t> </w:t>
      </w:r>
      <w:r w:rsidR="76EDA63B" w:rsidRPr="00716694">
        <w:rPr>
          <w:rFonts w:ascii="Open Sans Light" w:eastAsia="Arial" w:hAnsi="Open Sans Light" w:cs="Open Sans Light"/>
        </w:rPr>
        <w:t>KPOŚK</w:t>
      </w:r>
      <w:r w:rsidR="76EDA63B" w:rsidRPr="00716694">
        <w:rPr>
          <w:rFonts w:ascii="Open Sans Light" w:eastAsia="Arial" w:hAnsi="Open Sans Light" w:cs="Open Sans Light"/>
          <w:bCs/>
        </w:rPr>
        <w:t>)</w:t>
      </w:r>
      <w:r w:rsidR="00A9155B" w:rsidRPr="00716694">
        <w:rPr>
          <w:rFonts w:ascii="Open Sans Light" w:eastAsia="Arial" w:hAnsi="Open Sans Light" w:cs="Open Sans Light"/>
          <w:bCs/>
        </w:rPr>
        <w:t>.</w:t>
      </w:r>
      <w:r w:rsidR="76EDA63B" w:rsidRPr="00716694">
        <w:rPr>
          <w:rFonts w:ascii="Open Sans Light" w:eastAsia="Arial" w:hAnsi="Open Sans Light" w:cs="Open Sans Light"/>
          <w:b/>
          <w:bCs/>
          <w:color w:val="FF0000"/>
        </w:rPr>
        <w:t xml:space="preserve"> </w:t>
      </w:r>
      <w:r w:rsidR="76EDA63B" w:rsidRPr="00716694">
        <w:rPr>
          <w:rFonts w:ascii="Open Sans Light" w:eastAsia="Arial" w:hAnsi="Open Sans Light" w:cs="Open Sans Light"/>
          <w:color w:val="000000" w:themeColor="text1"/>
        </w:rPr>
        <w:t xml:space="preserve">Do wyliczenia liczby punktów nie uwzględnia się aglomeracji, które w dniu złożenia wniosku spełniają warunek </w:t>
      </w:r>
      <w:r w:rsidR="1BB25B5D" w:rsidRPr="00716694">
        <w:rPr>
          <w:rFonts w:ascii="Open Sans Light" w:eastAsia="Arial" w:hAnsi="Open Sans Light" w:cs="Open Sans Light"/>
          <w:color w:val="000000" w:themeColor="text1"/>
        </w:rPr>
        <w:t>I.</w:t>
      </w:r>
      <w:r w:rsidR="002D4682" w:rsidRPr="00716694">
        <w:rPr>
          <w:rFonts w:ascii="Open Sans Light" w:eastAsia="Arial" w:hAnsi="Open Sans Light" w:cs="Open Sans Light"/>
          <w:color w:val="000000" w:themeColor="text1"/>
        </w:rPr>
        <w:t xml:space="preserve"> Punkty uzyskane przez poszczególne aglomeracje objęte projektem nie sumują si</w:t>
      </w:r>
      <w:r w:rsidR="002D4682" w:rsidRPr="00EF426B">
        <w:rPr>
          <w:rFonts w:ascii="Open Sans Light" w:eastAsia="Arial" w:hAnsi="Open Sans Light" w:cs="Open Sans Light"/>
          <w:color w:val="000000" w:themeColor="text1"/>
        </w:rPr>
        <w:t>ę</w:t>
      </w:r>
      <w:r w:rsidR="005959C3" w:rsidRPr="00EF426B">
        <w:rPr>
          <w:rFonts w:ascii="Open Sans Light" w:eastAsia="Arial" w:hAnsi="Open Sans Light" w:cs="Open Sans Light"/>
          <w:color w:val="000000" w:themeColor="text1"/>
        </w:rPr>
        <w:t>;</w:t>
      </w:r>
    </w:p>
    <w:p w14:paraId="3BA7477F" w14:textId="42D82CEB" w:rsidR="2BA17B65" w:rsidRPr="00C252A9" w:rsidRDefault="000779A0" w:rsidP="00767736">
      <w:pPr>
        <w:pStyle w:val="Akapitzlist"/>
        <w:numPr>
          <w:ilvl w:val="0"/>
          <w:numId w:val="55"/>
        </w:numPr>
        <w:spacing w:after="120" w:line="276" w:lineRule="auto"/>
        <w:contextualSpacing w:val="0"/>
        <w:rPr>
          <w:rFonts w:ascii="Open Sans Light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s</w:t>
      </w:r>
      <w:r w:rsidR="76EDA63B" w:rsidRPr="00C252A9">
        <w:rPr>
          <w:rFonts w:ascii="Open Sans Light" w:eastAsia="Arial" w:hAnsi="Open Sans Light" w:cs="Open Sans Light"/>
          <w:color w:val="000000" w:themeColor="text1"/>
        </w:rPr>
        <w:t xml:space="preserve">pecyficzne kryterium rankingujące nr 4 - </w:t>
      </w:r>
      <w:r w:rsidR="00C37FC4" w:rsidRPr="00C252A9">
        <w:rPr>
          <w:rFonts w:ascii="Open Sans Light" w:eastAsia="Arial" w:hAnsi="Open Sans Light" w:cs="Open Sans Light"/>
          <w:color w:val="000000" w:themeColor="text1"/>
        </w:rPr>
        <w:t>p</w:t>
      </w:r>
      <w:r w:rsidR="00C37FC4" w:rsidRPr="00C252A9">
        <w:rPr>
          <w:rFonts w:ascii="Open Sans Light" w:eastAsia="Arial" w:hAnsi="Open Sans Light" w:cs="Open Sans Light"/>
        </w:rPr>
        <w:t xml:space="preserve">rojekt otrzyma </w:t>
      </w:r>
      <w:r w:rsidR="00B77B80" w:rsidRPr="00C252A9">
        <w:rPr>
          <w:rFonts w:ascii="Open Sans Light" w:eastAsia="Arial" w:hAnsi="Open Sans Light" w:cs="Open Sans Light"/>
        </w:rPr>
        <w:t>punkty</w:t>
      </w:r>
      <w:r w:rsidR="00C37FC4" w:rsidRPr="00C252A9">
        <w:rPr>
          <w:rFonts w:ascii="Open Sans Light" w:eastAsia="Arial" w:hAnsi="Open Sans Light" w:cs="Open Sans Light"/>
        </w:rPr>
        <w:t xml:space="preserve"> </w:t>
      </w:r>
      <w:r w:rsidR="00FC4549" w:rsidRPr="00C252A9">
        <w:rPr>
          <w:rFonts w:ascii="Open Sans Light" w:eastAsia="Arial" w:hAnsi="Open Sans Light" w:cs="Open Sans Light"/>
        </w:rPr>
        <w:t xml:space="preserve">(powyżej 0) </w:t>
      </w:r>
      <w:r w:rsidR="00C37FC4" w:rsidRPr="00C252A9">
        <w:rPr>
          <w:rFonts w:ascii="Open Sans Light" w:eastAsia="Arial" w:hAnsi="Open Sans Light" w:cs="Open Sans Light"/>
        </w:rPr>
        <w:t xml:space="preserve">w przypadku, </w:t>
      </w:r>
      <w:r w:rsidR="00C37FC4" w:rsidRPr="00C252A9">
        <w:rPr>
          <w:rFonts w:ascii="Open Sans Light" w:eastAsia="Arial" w:hAnsi="Open Sans Light" w:cs="Open Sans Light"/>
          <w:color w:val="000000" w:themeColor="text1"/>
        </w:rPr>
        <w:t>gdy przynajmniej w jednej z aglomeracji objętych projektem realizowana jest budowa, rozbudowa, modernizacja oczyszczalni ścieków wynikająca z konieczności zwiększenia jej przepustowości w związku z brakiem</w:t>
      </w:r>
      <w:r w:rsidR="00C37FC4" w:rsidRPr="00C252A9">
        <w:rPr>
          <w:rFonts w:ascii="Open Sans Light" w:eastAsia="Arial" w:hAnsi="Open Sans Light" w:cs="Open Sans Light"/>
        </w:rPr>
        <w:t xml:space="preserve"> </w:t>
      </w:r>
      <w:r w:rsidR="009351C3" w:rsidRPr="00C252A9">
        <w:rPr>
          <w:rFonts w:ascii="Open Sans Light" w:eastAsia="Arial" w:hAnsi="Open Sans Light" w:cs="Open Sans Light"/>
          <w:color w:val="000000" w:themeColor="text1"/>
        </w:rPr>
        <w:t xml:space="preserve">spełnienia </w:t>
      </w:r>
      <w:r w:rsidR="00C37FC4" w:rsidRPr="00C252A9">
        <w:rPr>
          <w:rFonts w:ascii="Open Sans Light" w:eastAsia="Arial" w:hAnsi="Open Sans Light" w:cs="Open Sans Light"/>
          <w:color w:val="000000" w:themeColor="text1"/>
        </w:rPr>
        <w:t>warunk</w:t>
      </w:r>
      <w:r w:rsidR="009351C3" w:rsidRPr="00C252A9">
        <w:rPr>
          <w:rFonts w:ascii="Open Sans Light" w:eastAsia="Arial" w:hAnsi="Open Sans Light" w:cs="Open Sans Light"/>
          <w:color w:val="000000" w:themeColor="text1"/>
        </w:rPr>
        <w:t>u</w:t>
      </w:r>
      <w:r w:rsidR="00C37FC4" w:rsidRPr="00C252A9">
        <w:rPr>
          <w:rFonts w:ascii="Open Sans Light" w:eastAsia="Arial" w:hAnsi="Open Sans Light" w:cs="Open Sans Light"/>
          <w:color w:val="000000" w:themeColor="text1"/>
        </w:rPr>
        <w:t xml:space="preserve"> II zgodnie z KPOŚK. P</w:t>
      </w:r>
      <w:r w:rsidR="76EDA63B" w:rsidRPr="00C252A9">
        <w:rPr>
          <w:rFonts w:ascii="Open Sans Light" w:eastAsia="Arial" w:hAnsi="Open Sans Light" w:cs="Open Sans Light"/>
          <w:color w:val="000000" w:themeColor="text1"/>
        </w:rPr>
        <w:t>rojekt może uzyskać maksymalną liczbę punktów, jeżeli po jego zakończeniu przynajmniej jedna z</w:t>
      </w:r>
      <w:r w:rsidR="00301828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="76EDA63B" w:rsidRPr="00C252A9">
        <w:rPr>
          <w:rFonts w:ascii="Open Sans Light" w:eastAsia="Arial" w:hAnsi="Open Sans Light" w:cs="Open Sans Light"/>
          <w:color w:val="000000" w:themeColor="text1"/>
        </w:rPr>
        <w:t>aglomeracji nim objętych</w:t>
      </w:r>
      <w:r w:rsidR="00C37FC4" w:rsidRPr="00C252A9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="76EDA63B" w:rsidRPr="00C252A9">
        <w:rPr>
          <w:rFonts w:ascii="Open Sans Light" w:eastAsia="Arial" w:hAnsi="Open Sans Light" w:cs="Open Sans Light"/>
          <w:color w:val="000000" w:themeColor="text1"/>
        </w:rPr>
        <w:t>spełni warunek II zgodnie z KPOŚK. Do wyliczenia liczby punktów nie uwzględnia się aglomeracji, które w dniu złożenia wniosku spełniają warunek II. Punkty uzyskane przez poszczególne aglomeracje objęte projektem nie sumują się</w:t>
      </w:r>
      <w:r w:rsidR="005959C3" w:rsidRPr="00C252A9">
        <w:rPr>
          <w:rFonts w:ascii="Open Sans Light" w:eastAsia="Arial" w:hAnsi="Open Sans Light" w:cs="Open Sans Light"/>
          <w:color w:val="000000" w:themeColor="text1"/>
        </w:rPr>
        <w:t>;</w:t>
      </w:r>
    </w:p>
    <w:p w14:paraId="0C88E413" w14:textId="35FCEE89" w:rsidR="2BA17B65" w:rsidRPr="00C252A9" w:rsidRDefault="000779A0" w:rsidP="00767736">
      <w:pPr>
        <w:pStyle w:val="Akapitzlist"/>
        <w:numPr>
          <w:ilvl w:val="0"/>
          <w:numId w:val="55"/>
        </w:numPr>
        <w:spacing w:after="120" w:line="276" w:lineRule="auto"/>
        <w:contextualSpacing w:val="0"/>
        <w:rPr>
          <w:rFonts w:ascii="Open Sans Light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lastRenderedPageBreak/>
        <w:t>s</w:t>
      </w:r>
      <w:r w:rsidR="76EDA63B" w:rsidRPr="00C252A9">
        <w:rPr>
          <w:rFonts w:ascii="Open Sans Light" w:eastAsia="Arial" w:hAnsi="Open Sans Light" w:cs="Open Sans Light"/>
          <w:color w:val="000000" w:themeColor="text1"/>
        </w:rPr>
        <w:t xml:space="preserve">pecyficzne kryterium rankingujące nr 5 – </w:t>
      </w:r>
      <w:r w:rsidR="000E6C8A" w:rsidRPr="00C252A9">
        <w:rPr>
          <w:rFonts w:ascii="Open Sans Light" w:eastAsia="Arial" w:hAnsi="Open Sans Light" w:cs="Open Sans Light"/>
          <w:color w:val="000000" w:themeColor="text1"/>
        </w:rPr>
        <w:t>p</w:t>
      </w:r>
      <w:r w:rsidR="000E6C8A" w:rsidRPr="00C252A9">
        <w:rPr>
          <w:rFonts w:ascii="Open Sans Light" w:eastAsia="Arial" w:hAnsi="Open Sans Light" w:cs="Open Sans Light"/>
        </w:rPr>
        <w:t xml:space="preserve">rojekt otrzyma </w:t>
      </w:r>
      <w:r w:rsidR="00B77B80" w:rsidRPr="00C252A9">
        <w:rPr>
          <w:rFonts w:ascii="Open Sans Light" w:eastAsia="Arial" w:hAnsi="Open Sans Light" w:cs="Open Sans Light"/>
        </w:rPr>
        <w:t>punkty</w:t>
      </w:r>
      <w:r w:rsidR="000E6C8A" w:rsidRPr="00C252A9">
        <w:rPr>
          <w:rFonts w:ascii="Open Sans Light" w:eastAsia="Arial" w:hAnsi="Open Sans Light" w:cs="Open Sans Light"/>
        </w:rPr>
        <w:t xml:space="preserve"> </w:t>
      </w:r>
      <w:r w:rsidR="00FC4549" w:rsidRPr="00C252A9">
        <w:rPr>
          <w:rFonts w:ascii="Open Sans Light" w:eastAsia="Arial" w:hAnsi="Open Sans Light" w:cs="Open Sans Light"/>
        </w:rPr>
        <w:t xml:space="preserve">(powyżej 0) </w:t>
      </w:r>
      <w:r w:rsidR="000E6C8A" w:rsidRPr="00C252A9">
        <w:rPr>
          <w:rFonts w:ascii="Open Sans Light" w:eastAsia="Arial" w:hAnsi="Open Sans Light" w:cs="Open Sans Light"/>
        </w:rPr>
        <w:t xml:space="preserve">w przypadku, </w:t>
      </w:r>
      <w:r w:rsidR="000E6C8A" w:rsidRPr="00C252A9">
        <w:rPr>
          <w:rFonts w:ascii="Open Sans Light" w:eastAsia="Arial" w:hAnsi="Open Sans Light" w:cs="Open Sans Light"/>
          <w:color w:val="000000" w:themeColor="text1"/>
        </w:rPr>
        <w:t>gdy przynajmniej w jednej z aglomeracji realizowana jest budowa, rozbudowa, modernizacja oczyszczalni ścieków obejmująca zadania wynikające z konieczności dostosowania jej do wymogów dyrektywy w zakresie standardów oczyszczania i spełnienia warunku III zgodnie z</w:t>
      </w:r>
      <w:r w:rsidR="005125F8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="000E6C8A" w:rsidRPr="00C252A9">
        <w:rPr>
          <w:rFonts w:ascii="Open Sans Light" w:eastAsia="Arial" w:hAnsi="Open Sans Light" w:cs="Open Sans Light"/>
          <w:color w:val="000000" w:themeColor="text1"/>
        </w:rPr>
        <w:t>KPOŚK. P</w:t>
      </w:r>
      <w:r w:rsidR="76EDA63B" w:rsidRPr="00C252A9">
        <w:rPr>
          <w:rFonts w:ascii="Open Sans Light" w:eastAsia="Arial" w:hAnsi="Open Sans Light" w:cs="Open Sans Light"/>
          <w:color w:val="000000" w:themeColor="text1"/>
        </w:rPr>
        <w:t>rojekt może uzyskać maksymalną liczbę punktów, jeżeli po jego zakończeniu przynajmniej jedna z</w:t>
      </w:r>
      <w:r w:rsidR="009760CE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="76EDA63B" w:rsidRPr="00C252A9">
        <w:rPr>
          <w:rFonts w:ascii="Open Sans Light" w:eastAsia="Arial" w:hAnsi="Open Sans Light" w:cs="Open Sans Light"/>
          <w:color w:val="000000" w:themeColor="text1"/>
        </w:rPr>
        <w:t>aglomeracji objętych projektem spełni warunek III zgodnie z KPOŚK. Do wyliczenia liczby punktów nie uwzględnia się aglomeracji, które w dniu złożenia wniosku spełniają warunek III. Punkty uzyskane przez poszczególne aglomeracje objęte projektem nie sumują się</w:t>
      </w:r>
      <w:r w:rsidR="005959C3" w:rsidRPr="00C252A9">
        <w:rPr>
          <w:rFonts w:ascii="Open Sans Light" w:eastAsia="Arial" w:hAnsi="Open Sans Light" w:cs="Open Sans Light"/>
          <w:color w:val="000000" w:themeColor="text1"/>
        </w:rPr>
        <w:t>;</w:t>
      </w:r>
    </w:p>
    <w:p w14:paraId="5049DD34" w14:textId="35030A3C" w:rsidR="2BA17B65" w:rsidRPr="00C252A9" w:rsidRDefault="000779A0" w:rsidP="00767736">
      <w:pPr>
        <w:pStyle w:val="Akapitzlist"/>
        <w:numPr>
          <w:ilvl w:val="0"/>
          <w:numId w:val="55"/>
        </w:numPr>
        <w:spacing w:after="120" w:line="276" w:lineRule="auto"/>
        <w:contextualSpacing w:val="0"/>
        <w:rPr>
          <w:rFonts w:ascii="Open Sans Light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s</w:t>
      </w:r>
      <w:r w:rsidR="76EDA63B" w:rsidRPr="00C252A9">
        <w:rPr>
          <w:rFonts w:ascii="Open Sans Light" w:eastAsia="Arial" w:hAnsi="Open Sans Light" w:cs="Open Sans Light"/>
          <w:color w:val="000000" w:themeColor="text1"/>
        </w:rPr>
        <w:t>pecyficzne kryterium rankingujące nr 6 – liczba przyznanych punktów dla całego projektu jest przyznawana na podstawie wyniku dla aglomeracji, która na skutek realizacji projektu wykaże najwyższy procentowy udział RLM przyłączonej do wybudowanej w ramach projektu sieci kanalizacyjnej, w</w:t>
      </w:r>
      <w:r w:rsidR="009760CE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="76EDA63B" w:rsidRPr="00C252A9">
        <w:rPr>
          <w:rFonts w:ascii="Open Sans Light" w:eastAsia="Arial" w:hAnsi="Open Sans Light" w:cs="Open Sans Light"/>
          <w:color w:val="000000" w:themeColor="text1"/>
        </w:rPr>
        <w:t>całkowitej nieskanalizowanej liczbie</w:t>
      </w:r>
      <w:r w:rsidR="76EDA63B" w:rsidRPr="00C252A9">
        <w:rPr>
          <w:rFonts w:ascii="Open Sans Light" w:eastAsia="Arial" w:hAnsi="Open Sans Light" w:cs="Open Sans Light"/>
        </w:rPr>
        <w:t xml:space="preserve"> </w:t>
      </w:r>
      <w:r w:rsidR="76EDA63B" w:rsidRPr="00C252A9">
        <w:rPr>
          <w:rFonts w:ascii="Open Sans Light" w:eastAsia="Arial" w:hAnsi="Open Sans Light" w:cs="Open Sans Light"/>
          <w:color w:val="000000" w:themeColor="text1"/>
        </w:rPr>
        <w:t>RLM w aglomeracji określonej w</w:t>
      </w:r>
      <w:r w:rsidR="009760CE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="76EDA63B" w:rsidRPr="00C252A9">
        <w:rPr>
          <w:rFonts w:ascii="Open Sans Light" w:eastAsia="Arial" w:hAnsi="Open Sans Light" w:cs="Open Sans Light"/>
          <w:color w:val="000000" w:themeColor="text1"/>
        </w:rPr>
        <w:t>KPOŚK – kolumna „RLM aglomeracji nieskanalizowana – aktualnie”. Punkty uzyskane przez poszczególne aglomeracje objęte projektem nie sumują się.</w:t>
      </w:r>
    </w:p>
    <w:p w14:paraId="4F51A71D" w14:textId="5E22243E" w:rsidR="00044073" w:rsidRPr="00A13951" w:rsidRDefault="00044073" w:rsidP="00767736">
      <w:pPr>
        <w:pStyle w:val="Akapitzlist"/>
        <w:numPr>
          <w:ilvl w:val="0"/>
          <w:numId w:val="55"/>
        </w:numPr>
        <w:spacing w:after="120" w:line="276" w:lineRule="auto"/>
        <w:contextualSpacing w:val="0"/>
        <w:rPr>
          <w:rFonts w:ascii="Open Sans Light" w:hAnsi="Open Sans Light" w:cs="Open Sans Light"/>
          <w:color w:val="000000" w:themeColor="text1"/>
        </w:rPr>
      </w:pPr>
      <w:r w:rsidRPr="00C252A9">
        <w:rPr>
          <w:rFonts w:ascii="Open Sans Light" w:hAnsi="Open Sans Light" w:cs="Open Sans Light"/>
        </w:rPr>
        <w:t xml:space="preserve">specyficzne kryterium obligatoryjne nr 5, specyficzne kryterium rankingujące nr 2, 3, 4, 5 – weryfikacja spełnienia kryterium odbywa się na podstawie efektów realizacji projektu, bądź innych inwestycji zrealizowanych lub będących w realizacji poza projektem, których efekt zostanie osiągnięty po zakończeniu projektu (najpóźniej w terminie osiągnięcia wskaźników rezultatu projektu) i nie jest ujęty w wartości „RLM korzystających z sieci kanalizacyjnej” w AKPOŚK (w Załączniku nr 3 „Wykaz niezbędnych przedsięwzięć w zakresie budowy i modernizacji urządzeń kanalizacyjnych dla aglomeracji ≥ 2 000 RLM”) lub Załączniku nr 6.2 do </w:t>
      </w:r>
      <w:proofErr w:type="spellStart"/>
      <w:r w:rsidRPr="00C252A9">
        <w:rPr>
          <w:rFonts w:ascii="Open Sans Light" w:hAnsi="Open Sans Light" w:cs="Open Sans Light"/>
        </w:rPr>
        <w:t>WoD</w:t>
      </w:r>
      <w:proofErr w:type="spellEnd"/>
      <w:r w:rsidRPr="00C252A9">
        <w:rPr>
          <w:rFonts w:ascii="Open Sans Light" w:hAnsi="Open Sans Light" w:cs="Open Sans Light"/>
        </w:rPr>
        <w:t xml:space="preserve"> – „Aktualizacja danych nt. aglomeracji”. Jako inwestycje będące w realizacji poza projektem rozumie się te inwestycje, dla których został wyłoniony wykonawca robót (wymagane potwierdzenie powyższego w Załączniku nr 6 do </w:t>
      </w:r>
      <w:proofErr w:type="spellStart"/>
      <w:r w:rsidRPr="00C252A9">
        <w:rPr>
          <w:rFonts w:ascii="Open Sans Light" w:hAnsi="Open Sans Light" w:cs="Open Sans Light"/>
        </w:rPr>
        <w:t>WoD</w:t>
      </w:r>
      <w:proofErr w:type="spellEnd"/>
      <w:r w:rsidRPr="00C252A9">
        <w:rPr>
          <w:rFonts w:ascii="Open Sans Light" w:hAnsi="Open Sans Light" w:cs="Open Sans Light"/>
        </w:rPr>
        <w:t>)</w:t>
      </w:r>
      <w:r w:rsidR="005044CE" w:rsidRPr="00C252A9">
        <w:rPr>
          <w:rFonts w:ascii="Open Sans Light" w:hAnsi="Open Sans Light" w:cs="Open Sans Light"/>
        </w:rPr>
        <w:t>.</w:t>
      </w:r>
    </w:p>
    <w:p w14:paraId="0029F6FE" w14:textId="51AA4601" w:rsidR="0ED7612D" w:rsidRPr="00A13951" w:rsidRDefault="005C2A11" w:rsidP="00767736">
      <w:pPr>
        <w:pStyle w:val="Akapitzlist"/>
        <w:numPr>
          <w:ilvl w:val="0"/>
          <w:numId w:val="55"/>
        </w:numPr>
        <w:spacing w:after="120" w:line="276" w:lineRule="auto"/>
        <w:contextualSpacing w:val="0"/>
        <w:rPr>
          <w:rFonts w:ascii="Open Sans Light" w:hAnsi="Open Sans Light" w:cs="Open Sans Light"/>
        </w:rPr>
      </w:pPr>
      <w:r w:rsidRPr="00A13951">
        <w:rPr>
          <w:rFonts w:ascii="Open Sans Light" w:hAnsi="Open Sans Light" w:cs="Open Sans Light"/>
        </w:rPr>
        <w:t xml:space="preserve">specyficzne kryterium </w:t>
      </w:r>
      <w:r w:rsidR="003A7FE6" w:rsidRPr="00A13951">
        <w:rPr>
          <w:rFonts w:ascii="Open Sans Light" w:hAnsi="Open Sans Light" w:cs="Open Sans Light"/>
        </w:rPr>
        <w:t>rankingujące</w:t>
      </w:r>
      <w:r w:rsidRPr="00A13951">
        <w:rPr>
          <w:rFonts w:ascii="Open Sans Light" w:hAnsi="Open Sans Light" w:cs="Open Sans Light"/>
        </w:rPr>
        <w:t xml:space="preserve"> nr </w:t>
      </w:r>
      <w:r w:rsidR="003A7FE6" w:rsidRPr="00A13951">
        <w:rPr>
          <w:rFonts w:ascii="Open Sans Light" w:hAnsi="Open Sans Light" w:cs="Open Sans Light"/>
        </w:rPr>
        <w:t>8</w:t>
      </w:r>
      <w:r w:rsidRPr="00A13951">
        <w:rPr>
          <w:rFonts w:ascii="Open Sans Light" w:hAnsi="Open Sans Light" w:cs="Open Sans Light"/>
        </w:rPr>
        <w:t xml:space="preserve"> – weryfikacja </w:t>
      </w:r>
      <w:r w:rsidRPr="00805071">
        <w:rPr>
          <w:rFonts w:ascii="Open Sans Light" w:hAnsi="Open Sans Light" w:cs="Open Sans Light"/>
        </w:rPr>
        <w:t xml:space="preserve">spełnienia kryterium odbywa się na podstawie jednostkowego rezultatu projektu </w:t>
      </w:r>
      <w:r w:rsidR="003A7FE6" w:rsidRPr="00A13951">
        <w:rPr>
          <w:rFonts w:ascii="Open Sans Light" w:hAnsi="Open Sans Light" w:cs="Open Sans Light"/>
        </w:rPr>
        <w:t>obliczanego w sposób określony w Zał</w:t>
      </w:r>
      <w:r w:rsidR="00BF062A" w:rsidRPr="00A13951">
        <w:rPr>
          <w:rFonts w:ascii="Open Sans Light" w:hAnsi="Open Sans Light" w:cs="Open Sans Light"/>
        </w:rPr>
        <w:t>ączniku nr 9</w:t>
      </w:r>
      <w:r w:rsidR="003A7FE6" w:rsidRPr="00A13951">
        <w:rPr>
          <w:rFonts w:ascii="Open Sans Light" w:hAnsi="Open Sans Light" w:cs="Open Sans Light"/>
        </w:rPr>
        <w:t xml:space="preserve"> do Regulaminu</w:t>
      </w:r>
      <w:r w:rsidR="00BF062A" w:rsidRPr="00805071">
        <w:rPr>
          <w:rFonts w:ascii="Open Sans Light" w:eastAsiaTheme="minorHAnsi" w:hAnsi="Open Sans Light" w:cs="Open Sans Light"/>
          <w:sz w:val="22"/>
          <w:szCs w:val="22"/>
          <w:lang w:eastAsia="en-US"/>
        </w:rPr>
        <w:t xml:space="preserve"> „</w:t>
      </w:r>
      <w:r w:rsidR="00BF062A" w:rsidRPr="00A13951">
        <w:rPr>
          <w:rFonts w:ascii="Open Sans Light" w:hAnsi="Open Sans Light" w:cs="Open Sans Light"/>
        </w:rPr>
        <w:t>Metodyka obliczania jednostkowego rezultatu projektu”.</w:t>
      </w:r>
      <w:r w:rsidR="00BF062A" w:rsidRPr="00A13951" w:rsidDel="00BF062A">
        <w:rPr>
          <w:rFonts w:ascii="Open Sans Light" w:hAnsi="Open Sans Light" w:cs="Open Sans Light"/>
        </w:rPr>
        <w:t xml:space="preserve"> </w:t>
      </w:r>
    </w:p>
    <w:p w14:paraId="741EAB2D" w14:textId="59378854" w:rsidR="00CF06FE" w:rsidRPr="00C252A9" w:rsidRDefault="00CF06FE" w:rsidP="00767736">
      <w:pPr>
        <w:pStyle w:val="Akapitzlist"/>
        <w:numPr>
          <w:ilvl w:val="0"/>
          <w:numId w:val="23"/>
        </w:numPr>
        <w:spacing w:after="120" w:line="276" w:lineRule="auto"/>
        <w:ind w:left="426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Ocena wniosków pod kątem spełnienia kryteriów wyboru składa się z dwóch etapów:</w:t>
      </w:r>
    </w:p>
    <w:p w14:paraId="5799CD11" w14:textId="025D38CE" w:rsidR="00CF06FE" w:rsidRPr="00C252A9" w:rsidRDefault="00CF06FE" w:rsidP="00767736">
      <w:pPr>
        <w:pStyle w:val="Akapitzlist"/>
        <w:numPr>
          <w:ilvl w:val="0"/>
          <w:numId w:val="24"/>
        </w:numPr>
        <w:spacing w:after="120" w:line="276" w:lineRule="auto"/>
        <w:ind w:left="851" w:hanging="425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oceny obligatoryjnej I stopnia i rankingującej </w:t>
      </w:r>
      <w:r w:rsidR="00617BF8" w:rsidRPr="00C252A9">
        <w:rPr>
          <w:rFonts w:ascii="Open Sans Light" w:eastAsia="Arial" w:hAnsi="Open Sans Light" w:cs="Open Sans Light"/>
        </w:rPr>
        <w:t xml:space="preserve">- </w:t>
      </w:r>
      <w:r w:rsidRPr="00C252A9">
        <w:rPr>
          <w:rFonts w:ascii="Open Sans Light" w:eastAsia="Arial" w:hAnsi="Open Sans Light" w:cs="Open Sans Light"/>
        </w:rPr>
        <w:t>przeprowadzane równolegle, oraz</w:t>
      </w:r>
    </w:p>
    <w:p w14:paraId="24F4C5D5" w14:textId="555FD145" w:rsidR="00CF06FE" w:rsidRPr="00C252A9" w:rsidRDefault="00CF06FE" w:rsidP="00767736">
      <w:pPr>
        <w:pStyle w:val="Akapitzlist"/>
        <w:numPr>
          <w:ilvl w:val="0"/>
          <w:numId w:val="24"/>
        </w:numPr>
        <w:spacing w:after="120" w:line="276" w:lineRule="auto"/>
        <w:ind w:left="850" w:hanging="425"/>
        <w:contextualSpacing w:val="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lastRenderedPageBreak/>
        <w:t>oceny obligatoryjnej II stopnia.</w:t>
      </w:r>
    </w:p>
    <w:p w14:paraId="04E2B7DF" w14:textId="21125B3A" w:rsidR="009A3C5A" w:rsidRPr="00C252A9" w:rsidRDefault="00583F91" w:rsidP="00767736">
      <w:pPr>
        <w:pStyle w:val="Akapitzlist"/>
        <w:numPr>
          <w:ilvl w:val="0"/>
          <w:numId w:val="23"/>
        </w:numPr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Oceny</w:t>
      </w:r>
      <w:r w:rsidR="009A3C5A" w:rsidRPr="00C252A9">
        <w:rPr>
          <w:rFonts w:ascii="Open Sans Light" w:eastAsia="Arial" w:hAnsi="Open Sans Light" w:cs="Open Sans Light"/>
        </w:rPr>
        <w:t xml:space="preserve"> projekt</w:t>
      </w:r>
      <w:r w:rsidRPr="00C252A9">
        <w:rPr>
          <w:rFonts w:ascii="Open Sans Light" w:eastAsia="Arial" w:hAnsi="Open Sans Light" w:cs="Open Sans Light"/>
        </w:rPr>
        <w:t>ów</w:t>
      </w:r>
      <w:r w:rsidR="009A3C5A" w:rsidRPr="00C252A9">
        <w:rPr>
          <w:rFonts w:ascii="Open Sans Light" w:eastAsia="Arial" w:hAnsi="Open Sans Light" w:cs="Open Sans Light"/>
        </w:rPr>
        <w:t xml:space="preserve"> dokonuj</w:t>
      </w:r>
      <w:r w:rsidR="00521FF0" w:rsidRPr="00C252A9">
        <w:rPr>
          <w:rFonts w:ascii="Open Sans Light" w:eastAsia="Arial" w:hAnsi="Open Sans Light" w:cs="Open Sans Light"/>
        </w:rPr>
        <w:t>e Komisja Oceny Projektów (KOP</w:t>
      </w:r>
      <w:r w:rsidR="005125F8" w:rsidRPr="00C252A9">
        <w:rPr>
          <w:rFonts w:ascii="Open Sans Light" w:eastAsia="Arial" w:hAnsi="Open Sans Light" w:cs="Open Sans Light"/>
        </w:rPr>
        <w:t>)</w:t>
      </w:r>
      <w:r w:rsidR="009A3C5A" w:rsidRPr="00C252A9">
        <w:rPr>
          <w:rFonts w:ascii="Open Sans Light" w:eastAsia="Arial" w:hAnsi="Open Sans Light" w:cs="Open Sans Light"/>
        </w:rPr>
        <w:t xml:space="preserve">. </w:t>
      </w:r>
    </w:p>
    <w:p w14:paraId="08B49BE4" w14:textId="7A42A8C7" w:rsidR="009A3C5A" w:rsidRPr="00C252A9" w:rsidRDefault="009A3C5A" w:rsidP="00767736">
      <w:pPr>
        <w:pStyle w:val="Akapitzlist"/>
        <w:numPr>
          <w:ilvl w:val="0"/>
          <w:numId w:val="23"/>
        </w:numPr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Członkami KOP są pracownicy I</w:t>
      </w:r>
      <w:r w:rsidR="00C3775B" w:rsidRPr="00C252A9">
        <w:rPr>
          <w:rFonts w:ascii="Open Sans Light" w:eastAsia="Arial" w:hAnsi="Open Sans Light" w:cs="Open Sans Light"/>
        </w:rPr>
        <w:t>W</w:t>
      </w:r>
      <w:r w:rsidR="00D36E56" w:rsidRPr="00C252A9">
        <w:rPr>
          <w:rFonts w:ascii="Open Sans Light" w:eastAsia="Arial" w:hAnsi="Open Sans Light" w:cs="Open Sans Light"/>
        </w:rPr>
        <w:t>.</w:t>
      </w:r>
    </w:p>
    <w:p w14:paraId="7EB49A64" w14:textId="6F4D3EB3" w:rsidR="009A3C5A" w:rsidRPr="00C252A9" w:rsidRDefault="009A3C5A" w:rsidP="00767736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Całkowity czas oceny </w:t>
      </w:r>
      <w:r w:rsidR="00484922" w:rsidRPr="00C252A9">
        <w:rPr>
          <w:rFonts w:ascii="Open Sans Light" w:eastAsia="Arial" w:hAnsi="Open Sans Light" w:cs="Open Sans Light"/>
        </w:rPr>
        <w:t xml:space="preserve">wniosku o dofinansowanie </w:t>
      </w:r>
      <w:r w:rsidRPr="00C252A9">
        <w:rPr>
          <w:rFonts w:ascii="Open Sans Light" w:eastAsia="Arial" w:hAnsi="Open Sans Light" w:cs="Open Sans Light"/>
        </w:rPr>
        <w:t>nie powinien przekroczyć 120 dni</w:t>
      </w:r>
      <w:r w:rsidR="00A371C2" w:rsidRPr="00C252A9">
        <w:rPr>
          <w:rFonts w:ascii="Open Sans Light" w:eastAsia="Arial" w:hAnsi="Open Sans Light" w:cs="Open Sans Light"/>
        </w:rPr>
        <w:t xml:space="preserve"> kalendarzowych</w:t>
      </w:r>
      <w:r w:rsidR="000E1F0E" w:rsidRPr="00C252A9">
        <w:rPr>
          <w:rFonts w:ascii="Open Sans Light" w:eastAsia="Arial" w:hAnsi="Open Sans Light" w:cs="Open Sans Light"/>
        </w:rPr>
        <w:t xml:space="preserve"> liczonych od daty zakończenia naboru</w:t>
      </w:r>
      <w:r w:rsidR="00FE0A14" w:rsidRPr="00C252A9">
        <w:rPr>
          <w:rStyle w:val="Odwoanieprzypisudolnego"/>
          <w:rFonts w:ascii="Open Sans Light" w:eastAsia="Arial" w:hAnsi="Open Sans Light" w:cs="Open Sans Light"/>
        </w:rPr>
        <w:footnoteReference w:id="9"/>
      </w:r>
      <w:r w:rsidRPr="00C252A9">
        <w:rPr>
          <w:rFonts w:ascii="Open Sans Light" w:eastAsia="Arial" w:hAnsi="Open Sans Light" w:cs="Open Sans Light"/>
        </w:rPr>
        <w:t>. W uzasadnionych przypadkach termin ten może być wydłużony przez IP o 60 dni</w:t>
      </w:r>
      <w:r w:rsidR="00A371C2" w:rsidRPr="00C252A9">
        <w:rPr>
          <w:rFonts w:ascii="Open Sans Light" w:eastAsia="Arial" w:hAnsi="Open Sans Light" w:cs="Open Sans Light"/>
        </w:rPr>
        <w:t xml:space="preserve"> kalendarzowych</w:t>
      </w:r>
      <w:r w:rsidRPr="00C252A9">
        <w:rPr>
          <w:rFonts w:ascii="Open Sans Light" w:eastAsia="Arial" w:hAnsi="Open Sans Light" w:cs="Open Sans Light"/>
        </w:rPr>
        <w:t>.</w:t>
      </w:r>
    </w:p>
    <w:p w14:paraId="09AAC473" w14:textId="0BB8A663" w:rsidR="003C5549" w:rsidRPr="00805071" w:rsidRDefault="00B76D07" w:rsidP="00767736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Przewiduje się, że</w:t>
      </w:r>
      <w:r w:rsidR="00712DFD" w:rsidRPr="00C252A9">
        <w:rPr>
          <w:rFonts w:ascii="Open Sans Light" w:eastAsia="Arial" w:hAnsi="Open Sans Light" w:cs="Open Sans Light"/>
        </w:rPr>
        <w:t xml:space="preserve"> ocena p</w:t>
      </w:r>
      <w:r w:rsidR="001237AE" w:rsidRPr="00C252A9">
        <w:rPr>
          <w:rFonts w:ascii="Open Sans Light" w:eastAsia="Arial" w:hAnsi="Open Sans Light" w:cs="Open Sans Light"/>
        </w:rPr>
        <w:t xml:space="preserve">rojektów zostanie zakończona </w:t>
      </w:r>
      <w:r w:rsidR="001237AE" w:rsidRPr="004707B4">
        <w:rPr>
          <w:rFonts w:ascii="Open Sans Light" w:eastAsia="Arial" w:hAnsi="Open Sans Light" w:cs="Open Sans Light"/>
          <w:b/>
          <w:bCs/>
        </w:rPr>
        <w:t xml:space="preserve">w </w:t>
      </w:r>
      <w:r w:rsidR="0011369A" w:rsidRPr="004707B4">
        <w:rPr>
          <w:rFonts w:ascii="Open Sans Light" w:eastAsia="Arial" w:hAnsi="Open Sans Light" w:cs="Open Sans Light"/>
          <w:b/>
          <w:bCs/>
        </w:rPr>
        <w:t xml:space="preserve">III </w:t>
      </w:r>
      <w:r w:rsidR="001237AE" w:rsidRPr="004707B4">
        <w:rPr>
          <w:rFonts w:ascii="Open Sans Light" w:eastAsia="Arial" w:hAnsi="Open Sans Light" w:cs="Open Sans Light"/>
          <w:b/>
          <w:bCs/>
        </w:rPr>
        <w:t>kwartale</w:t>
      </w:r>
      <w:r w:rsidR="00425197" w:rsidRPr="004707B4">
        <w:rPr>
          <w:rFonts w:ascii="Open Sans Light" w:eastAsia="Arial" w:hAnsi="Open Sans Light" w:cs="Open Sans Light"/>
          <w:b/>
          <w:bCs/>
        </w:rPr>
        <w:t xml:space="preserve"> </w:t>
      </w:r>
      <w:r w:rsidR="00B62366" w:rsidRPr="004707B4">
        <w:rPr>
          <w:rFonts w:ascii="Open Sans Light" w:eastAsia="Arial" w:hAnsi="Open Sans Light" w:cs="Open Sans Light"/>
          <w:b/>
          <w:bCs/>
        </w:rPr>
        <w:t>202</w:t>
      </w:r>
      <w:r w:rsidR="0011369A" w:rsidRPr="004707B4">
        <w:rPr>
          <w:rFonts w:ascii="Open Sans Light" w:eastAsia="Arial" w:hAnsi="Open Sans Light" w:cs="Open Sans Light"/>
          <w:b/>
          <w:bCs/>
        </w:rPr>
        <w:t>6</w:t>
      </w:r>
      <w:r w:rsidR="00B62366" w:rsidRPr="00A13951">
        <w:rPr>
          <w:rFonts w:ascii="Open Sans Light" w:eastAsia="Arial" w:hAnsi="Open Sans Light" w:cs="Open Sans Light"/>
          <w:b/>
          <w:bCs/>
        </w:rPr>
        <w:t xml:space="preserve"> </w:t>
      </w:r>
      <w:r w:rsidR="001237AE" w:rsidRPr="00A13951">
        <w:rPr>
          <w:rFonts w:ascii="Open Sans Light" w:eastAsia="Arial" w:hAnsi="Open Sans Light" w:cs="Open Sans Light"/>
          <w:b/>
          <w:bCs/>
        </w:rPr>
        <w:t>r.</w:t>
      </w:r>
    </w:p>
    <w:p w14:paraId="2E708D59" w14:textId="7A307A31" w:rsidR="00BE0EA3" w:rsidRPr="00C252A9" w:rsidRDefault="009A3C5A" w:rsidP="00767736">
      <w:pPr>
        <w:pStyle w:val="Akapitzlist"/>
        <w:numPr>
          <w:ilvl w:val="0"/>
          <w:numId w:val="23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lang w:eastAsia="en-US"/>
        </w:rPr>
      </w:pPr>
      <w:r w:rsidRPr="00C252A9">
        <w:rPr>
          <w:rFonts w:ascii="Open Sans Light" w:eastAsia="Arial" w:hAnsi="Open Sans Light" w:cs="Open Sans Light"/>
          <w:lang w:eastAsia="en-US"/>
        </w:rPr>
        <w:t>W szczególnie uzasadnionych przypadkach</w:t>
      </w:r>
      <w:r w:rsidR="00032B43" w:rsidRPr="00C252A9">
        <w:rPr>
          <w:rFonts w:ascii="Open Sans Light" w:eastAsia="Arial" w:hAnsi="Open Sans Light" w:cs="Open Sans Light"/>
          <w:lang w:eastAsia="en-US"/>
        </w:rPr>
        <w:t>,</w:t>
      </w:r>
      <w:r w:rsidRPr="00C252A9">
        <w:rPr>
          <w:rFonts w:ascii="Open Sans Light" w:eastAsia="Arial" w:hAnsi="Open Sans Light" w:cs="Open Sans Light"/>
          <w:lang w:eastAsia="en-US"/>
        </w:rPr>
        <w:t xml:space="preserve"> za zgodą </w:t>
      </w:r>
      <w:r w:rsidR="00143C48" w:rsidRPr="00C252A9">
        <w:rPr>
          <w:rFonts w:ascii="Open Sans Light" w:eastAsia="Arial" w:hAnsi="Open Sans Light" w:cs="Open Sans Light"/>
          <w:lang w:eastAsia="en-US"/>
        </w:rPr>
        <w:t xml:space="preserve">IP </w:t>
      </w:r>
      <w:r w:rsidRPr="00C252A9">
        <w:rPr>
          <w:rFonts w:ascii="Open Sans Light" w:eastAsia="Arial" w:hAnsi="Open Sans Light" w:cs="Open Sans Light"/>
          <w:lang w:eastAsia="en-US"/>
        </w:rPr>
        <w:t>ocena projektu może zostać wstrzymana na czas nie dłuższy niż 120 dni</w:t>
      </w:r>
      <w:r w:rsidR="00A371C2" w:rsidRPr="00C252A9">
        <w:rPr>
          <w:rFonts w:ascii="Open Sans Light" w:eastAsia="Arial" w:hAnsi="Open Sans Light" w:cs="Open Sans Light"/>
          <w:lang w:eastAsia="en-US"/>
        </w:rPr>
        <w:t xml:space="preserve"> kalendarzowych</w:t>
      </w:r>
      <w:r w:rsidR="00C651EA" w:rsidRPr="00C252A9">
        <w:rPr>
          <w:rFonts w:ascii="Open Sans Light" w:eastAsia="Arial" w:hAnsi="Open Sans Light" w:cs="Open Sans Light"/>
          <w:lang w:eastAsia="en-US"/>
        </w:rPr>
        <w:t>.</w:t>
      </w:r>
    </w:p>
    <w:p w14:paraId="1660BF57" w14:textId="593F055F" w:rsidR="004D6241" w:rsidRPr="00C252A9" w:rsidRDefault="004D6241" w:rsidP="00B56230">
      <w:pPr>
        <w:pStyle w:val="Nagwek1"/>
        <w:spacing w:line="276" w:lineRule="auto"/>
        <w:rPr>
          <w:rFonts w:cs="Open Sans Light"/>
        </w:rPr>
      </w:pPr>
      <w:bookmarkStart w:id="38" w:name="_Toc1105004134"/>
      <w:bookmarkStart w:id="39" w:name="_Toc214631707"/>
      <w:r w:rsidRPr="00C252A9">
        <w:rPr>
          <w:rFonts w:cs="Open Sans Light"/>
        </w:rPr>
        <w:t xml:space="preserve">§ </w:t>
      </w:r>
      <w:r w:rsidR="00D21F79" w:rsidRPr="00C252A9">
        <w:rPr>
          <w:rFonts w:cs="Open Sans Light"/>
        </w:rPr>
        <w:t>1</w:t>
      </w:r>
      <w:r w:rsidR="00F65294" w:rsidRPr="00C252A9">
        <w:rPr>
          <w:rFonts w:cs="Open Sans Light"/>
        </w:rPr>
        <w:t>1</w:t>
      </w:r>
      <w:r w:rsidRPr="00C252A9">
        <w:rPr>
          <w:rFonts w:cs="Open Sans Light"/>
        </w:rPr>
        <w:t>. Etap I oceny</w:t>
      </w:r>
      <w:bookmarkEnd w:id="38"/>
      <w:bookmarkEnd w:id="39"/>
    </w:p>
    <w:p w14:paraId="25DF9DDB" w14:textId="7EA393AB" w:rsidR="0087762B" w:rsidRPr="00C252A9" w:rsidRDefault="784C0BD7" w:rsidP="00767736">
      <w:pPr>
        <w:numPr>
          <w:ilvl w:val="0"/>
          <w:numId w:val="37"/>
        </w:numPr>
        <w:spacing w:after="120" w:line="276" w:lineRule="auto"/>
        <w:ind w:left="426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Ocena wg kryteriów </w:t>
      </w:r>
      <w:r w:rsidR="159F3B2C" w:rsidRPr="00C252A9">
        <w:rPr>
          <w:rFonts w:ascii="Open Sans Light" w:eastAsia="Arial" w:hAnsi="Open Sans Light" w:cs="Open Sans Light"/>
        </w:rPr>
        <w:t xml:space="preserve">obligatoryjnych </w:t>
      </w:r>
      <w:r w:rsidR="00C80A91" w:rsidRPr="00C252A9">
        <w:rPr>
          <w:rFonts w:ascii="Open Sans Light" w:eastAsia="Arial" w:hAnsi="Open Sans Light" w:cs="Open Sans Light"/>
        </w:rPr>
        <w:t xml:space="preserve">I stopnia </w:t>
      </w:r>
      <w:r w:rsidRPr="00C252A9">
        <w:rPr>
          <w:rFonts w:ascii="Open Sans Light" w:eastAsia="Arial" w:hAnsi="Open Sans Light" w:cs="Open Sans Light"/>
        </w:rPr>
        <w:t xml:space="preserve">i </w:t>
      </w:r>
      <w:r w:rsidR="26C291C4" w:rsidRPr="00C252A9">
        <w:rPr>
          <w:rFonts w:ascii="Open Sans Light" w:eastAsia="Arial" w:hAnsi="Open Sans Light" w:cs="Open Sans Light"/>
        </w:rPr>
        <w:t>rankingujących</w:t>
      </w:r>
      <w:r w:rsidRPr="00C252A9">
        <w:rPr>
          <w:rFonts w:ascii="Open Sans Light" w:eastAsia="Arial" w:hAnsi="Open Sans Light" w:cs="Open Sans Light"/>
        </w:rPr>
        <w:t xml:space="preserve"> dokonywana jest równolegle na podstawie list sprawdzających stanowiących Załącznik nr </w:t>
      </w:r>
      <w:r w:rsidR="001766C2" w:rsidRPr="00C252A9">
        <w:rPr>
          <w:rFonts w:ascii="Open Sans Light" w:eastAsia="Arial" w:hAnsi="Open Sans Light" w:cs="Open Sans Light"/>
        </w:rPr>
        <w:t>5</w:t>
      </w:r>
      <w:r w:rsidR="0F7ADBB5" w:rsidRPr="00C252A9">
        <w:rPr>
          <w:rFonts w:ascii="Open Sans Light" w:eastAsia="Arial" w:hAnsi="Open Sans Light" w:cs="Open Sans Light"/>
        </w:rPr>
        <w:t xml:space="preserve"> </w:t>
      </w:r>
      <w:r w:rsidR="00985296">
        <w:rPr>
          <w:rFonts w:ascii="Open Sans Light" w:eastAsia="Arial" w:hAnsi="Open Sans Light" w:cs="Open Sans Light"/>
        </w:rPr>
        <w:t>do niniejszego regulaminu</w:t>
      </w:r>
      <w:r w:rsidRPr="00C252A9">
        <w:rPr>
          <w:rFonts w:ascii="Open Sans Light" w:eastAsia="Arial" w:hAnsi="Open Sans Light" w:cs="Open Sans Light"/>
        </w:rPr>
        <w:t xml:space="preserve">. </w:t>
      </w:r>
    </w:p>
    <w:p w14:paraId="4F4A9F13" w14:textId="4C0DA73A" w:rsidR="00A87A34" w:rsidRPr="00C252A9" w:rsidRDefault="784C0BD7" w:rsidP="00767736">
      <w:pPr>
        <w:numPr>
          <w:ilvl w:val="0"/>
          <w:numId w:val="37"/>
        </w:numPr>
        <w:spacing w:after="120" w:line="276" w:lineRule="auto"/>
        <w:ind w:left="426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Każdy projekt oceniany jest</w:t>
      </w:r>
      <w:r w:rsidR="0094747F" w:rsidRPr="00C252A9">
        <w:rPr>
          <w:rFonts w:ascii="Open Sans Light" w:eastAsia="Arial" w:hAnsi="Open Sans Light" w:cs="Open Sans Light"/>
        </w:rPr>
        <w:t xml:space="preserve"> przez KOP</w:t>
      </w:r>
      <w:r w:rsidR="000149F8" w:rsidRPr="00C252A9">
        <w:rPr>
          <w:rFonts w:ascii="Open Sans Light" w:eastAsia="Arial" w:hAnsi="Open Sans Light" w:cs="Open Sans Light"/>
        </w:rPr>
        <w:t xml:space="preserve"> </w:t>
      </w:r>
      <w:r w:rsidR="0087762B" w:rsidRPr="00C252A9">
        <w:rPr>
          <w:rFonts w:ascii="Open Sans Light" w:eastAsia="Arial" w:hAnsi="Open Sans Light" w:cs="Open Sans Light"/>
        </w:rPr>
        <w:t>zgodnie z zasadą „dwóch par oczu”</w:t>
      </w:r>
      <w:r w:rsidR="0094747F" w:rsidRPr="00C252A9">
        <w:rPr>
          <w:rFonts w:ascii="Open Sans Light" w:eastAsia="Arial" w:hAnsi="Open Sans Light" w:cs="Open Sans Light"/>
        </w:rPr>
        <w:t>,</w:t>
      </w:r>
      <w:r w:rsidR="0087762B" w:rsidRPr="00C252A9">
        <w:rPr>
          <w:rFonts w:ascii="Open Sans Light" w:eastAsia="Arial" w:hAnsi="Open Sans Light" w:cs="Open Sans Light"/>
        </w:rPr>
        <w:t xml:space="preserve"> </w:t>
      </w:r>
      <w:r w:rsidRPr="00C252A9">
        <w:rPr>
          <w:rFonts w:ascii="Open Sans Light" w:eastAsia="Arial" w:hAnsi="Open Sans Light" w:cs="Open Sans Light"/>
        </w:rPr>
        <w:t xml:space="preserve">pod kątem spełnienia wszystkich </w:t>
      </w:r>
      <w:r w:rsidR="0087762B" w:rsidRPr="00C252A9">
        <w:rPr>
          <w:rFonts w:ascii="Open Sans Light" w:eastAsia="Arial" w:hAnsi="Open Sans Light" w:cs="Open Sans Light"/>
        </w:rPr>
        <w:t>przypisanych do I</w:t>
      </w:r>
      <w:r w:rsidR="003C1DF6" w:rsidRPr="00C252A9">
        <w:rPr>
          <w:rFonts w:ascii="Open Sans Light" w:eastAsia="Arial" w:hAnsi="Open Sans Light" w:cs="Open Sans Light"/>
        </w:rPr>
        <w:t> </w:t>
      </w:r>
      <w:r w:rsidR="0087762B" w:rsidRPr="00C252A9">
        <w:rPr>
          <w:rFonts w:ascii="Open Sans Light" w:eastAsia="Arial" w:hAnsi="Open Sans Light" w:cs="Open Sans Light"/>
        </w:rPr>
        <w:t xml:space="preserve">etapu </w:t>
      </w:r>
      <w:r w:rsidRPr="00C252A9">
        <w:rPr>
          <w:rFonts w:ascii="Open Sans Light" w:eastAsia="Arial" w:hAnsi="Open Sans Light" w:cs="Open Sans Light"/>
        </w:rPr>
        <w:t xml:space="preserve">kryteriów </w:t>
      </w:r>
      <w:r w:rsidR="2AD3A805" w:rsidRPr="00C252A9">
        <w:rPr>
          <w:rFonts w:ascii="Open Sans Light" w:eastAsia="Arial" w:hAnsi="Open Sans Light" w:cs="Open Sans Light"/>
        </w:rPr>
        <w:t>obligatoryjnych I</w:t>
      </w:r>
      <w:r w:rsidR="00301828" w:rsidRPr="00C252A9">
        <w:rPr>
          <w:rFonts w:ascii="Open Sans Light" w:eastAsia="Arial" w:hAnsi="Open Sans Light" w:cs="Open Sans Light"/>
        </w:rPr>
        <w:t> </w:t>
      </w:r>
      <w:r w:rsidR="2AD3A805" w:rsidRPr="00C252A9">
        <w:rPr>
          <w:rFonts w:ascii="Open Sans Light" w:eastAsia="Arial" w:hAnsi="Open Sans Light" w:cs="Open Sans Light"/>
        </w:rPr>
        <w:t>stopnia i rankingujących</w:t>
      </w:r>
      <w:r w:rsidR="0087762B" w:rsidRPr="00C252A9">
        <w:rPr>
          <w:rFonts w:ascii="Open Sans Light" w:eastAsia="Arial" w:hAnsi="Open Sans Light" w:cs="Open Sans Light"/>
        </w:rPr>
        <w:t xml:space="preserve"> (</w:t>
      </w:r>
      <w:r w:rsidR="00521FF0" w:rsidRPr="00C252A9">
        <w:rPr>
          <w:rFonts w:ascii="Open Sans Light" w:eastAsia="Arial" w:hAnsi="Open Sans Light" w:cs="Open Sans Light"/>
        </w:rPr>
        <w:t>w danym obszarze i</w:t>
      </w:r>
      <w:r w:rsidR="003C1DF6" w:rsidRPr="00C252A9">
        <w:rPr>
          <w:rFonts w:ascii="Open Sans Light" w:eastAsia="Arial" w:hAnsi="Open Sans Light" w:cs="Open Sans Light"/>
        </w:rPr>
        <w:t> </w:t>
      </w:r>
      <w:r w:rsidR="00521FF0" w:rsidRPr="00C252A9">
        <w:rPr>
          <w:rFonts w:ascii="Open Sans Light" w:eastAsia="Arial" w:hAnsi="Open Sans Light" w:cs="Open Sans Light"/>
        </w:rPr>
        <w:t>zakresie oceny zgodnie z</w:t>
      </w:r>
      <w:r w:rsidR="00DA7BCF" w:rsidRPr="00C252A9">
        <w:rPr>
          <w:rFonts w:ascii="Open Sans Light" w:eastAsia="Arial" w:hAnsi="Open Sans Light" w:cs="Open Sans Light"/>
        </w:rPr>
        <w:t> </w:t>
      </w:r>
      <w:r w:rsidR="0087762B" w:rsidRPr="00C252A9">
        <w:rPr>
          <w:rFonts w:ascii="Open Sans Light" w:eastAsia="Arial" w:hAnsi="Open Sans Light" w:cs="Open Sans Light"/>
        </w:rPr>
        <w:t xml:space="preserve">Załącznikiem nr </w:t>
      </w:r>
      <w:r w:rsidR="12573D8A" w:rsidRPr="00C252A9">
        <w:rPr>
          <w:rFonts w:ascii="Open Sans Light" w:eastAsia="Arial" w:hAnsi="Open Sans Light" w:cs="Open Sans Light"/>
        </w:rPr>
        <w:t>2</w:t>
      </w:r>
      <w:r w:rsidR="0087762B" w:rsidRPr="00C252A9">
        <w:rPr>
          <w:rFonts w:ascii="Open Sans Light" w:eastAsia="Arial" w:hAnsi="Open Sans Light" w:cs="Open Sans Light"/>
        </w:rPr>
        <w:t xml:space="preserve"> </w:t>
      </w:r>
      <w:r w:rsidR="00985296">
        <w:rPr>
          <w:rFonts w:ascii="Open Sans Light" w:eastAsia="Arial" w:hAnsi="Open Sans Light" w:cs="Open Sans Light"/>
        </w:rPr>
        <w:t>do regulaminu</w:t>
      </w:r>
      <w:r w:rsidR="70036E7C" w:rsidRPr="00C252A9">
        <w:rPr>
          <w:rFonts w:ascii="Open Sans Light" w:eastAsia="Arial" w:hAnsi="Open Sans Light" w:cs="Open Sans Light"/>
        </w:rPr>
        <w:t>)</w:t>
      </w:r>
      <w:r w:rsidR="0087762B" w:rsidRPr="00C252A9">
        <w:rPr>
          <w:rFonts w:ascii="Open Sans Light" w:eastAsia="Arial" w:hAnsi="Open Sans Light" w:cs="Open Sans Light"/>
        </w:rPr>
        <w:t>.</w:t>
      </w:r>
      <w:r w:rsidR="00E51DC9" w:rsidRPr="00C252A9">
        <w:rPr>
          <w:rFonts w:ascii="Open Sans Light" w:eastAsia="Arial" w:hAnsi="Open Sans Light" w:cs="Open Sans Light"/>
        </w:rPr>
        <w:t xml:space="preserve"> W przypadku ewentualnych rozbieżności w</w:t>
      </w:r>
      <w:r w:rsidR="00DA7BCF" w:rsidRPr="00C252A9">
        <w:rPr>
          <w:rFonts w:ascii="Open Sans Light" w:eastAsia="Arial" w:hAnsi="Open Sans Light" w:cs="Open Sans Light"/>
        </w:rPr>
        <w:t> </w:t>
      </w:r>
      <w:r w:rsidR="00E51DC9" w:rsidRPr="00C252A9">
        <w:rPr>
          <w:rFonts w:ascii="Open Sans Light" w:eastAsia="Arial" w:hAnsi="Open Sans Light" w:cs="Open Sans Light"/>
        </w:rPr>
        <w:t>ocenie i braku możliwości uzgodnienia jednolitego stanowiska w sprawie spełnienia przez projekt kryteriów wyboru, możliwe jest wyznaczenie dodatkowego członka KOP lub członków KOP (spoza zespołu przypisanego do oceny danego wniosku) w celu wykonania dodatkowej oceny rozstrzygającej.</w:t>
      </w:r>
    </w:p>
    <w:p w14:paraId="59330A3B" w14:textId="77777777" w:rsidR="005B7203" w:rsidRPr="00FB4420" w:rsidRDefault="00E61D67" w:rsidP="00767736">
      <w:pPr>
        <w:numPr>
          <w:ilvl w:val="0"/>
          <w:numId w:val="37"/>
        </w:numPr>
        <w:spacing w:after="120" w:line="276" w:lineRule="auto"/>
        <w:ind w:left="426" w:hanging="426"/>
        <w:rPr>
          <w:rFonts w:ascii="Open Sans Light" w:eastAsia="Arial" w:hAnsi="Open Sans Light" w:cs="Open Sans Light"/>
        </w:rPr>
      </w:pPr>
      <w:r w:rsidRPr="00FB4420">
        <w:rPr>
          <w:rFonts w:ascii="Open Sans Light" w:eastAsia="Arial" w:hAnsi="Open Sans Light" w:cs="Open Sans Light"/>
        </w:rPr>
        <w:t>Wnioski o dofinansowanie</w:t>
      </w:r>
      <w:r w:rsidR="00E51DC9" w:rsidRPr="00FB4420">
        <w:rPr>
          <w:rFonts w:ascii="Open Sans Light" w:eastAsia="Arial" w:hAnsi="Open Sans Light" w:cs="Open Sans Light"/>
        </w:rPr>
        <w:t xml:space="preserve"> będą przydzielane</w:t>
      </w:r>
      <w:r w:rsidR="00EC74D1" w:rsidRPr="00FB4420">
        <w:rPr>
          <w:rFonts w:ascii="Open Sans Light" w:eastAsia="Arial" w:hAnsi="Open Sans Light" w:cs="Open Sans Light"/>
        </w:rPr>
        <w:t xml:space="preserve"> do oceny członkom KOP</w:t>
      </w:r>
      <w:r w:rsidR="005B7203" w:rsidRPr="00FB4420">
        <w:rPr>
          <w:rFonts w:ascii="Open Sans Light" w:eastAsia="Arial" w:hAnsi="Open Sans Light" w:cs="Open Sans Light"/>
        </w:rPr>
        <w:t>:</w:t>
      </w:r>
    </w:p>
    <w:p w14:paraId="51669004" w14:textId="1DE171DA" w:rsidR="005B7203" w:rsidRPr="00FB4420" w:rsidRDefault="00EC74D1" w:rsidP="00767736">
      <w:pPr>
        <w:pStyle w:val="Akapitzlist"/>
        <w:numPr>
          <w:ilvl w:val="0"/>
          <w:numId w:val="122"/>
        </w:numPr>
        <w:spacing w:after="120" w:line="276" w:lineRule="auto"/>
        <w:rPr>
          <w:rFonts w:ascii="Open Sans Light" w:eastAsia="Arial" w:hAnsi="Open Sans Light" w:cs="Open Sans Light"/>
        </w:rPr>
      </w:pPr>
      <w:r w:rsidRPr="00A13951">
        <w:rPr>
          <w:rFonts w:ascii="Open Sans Light" w:eastAsia="Arial" w:hAnsi="Open Sans Light" w:cs="Open Sans Light"/>
        </w:rPr>
        <w:t xml:space="preserve"> w</w:t>
      </w:r>
      <w:r w:rsidR="00DA7BCF" w:rsidRPr="00A13951">
        <w:rPr>
          <w:rFonts w:ascii="Open Sans Light" w:eastAsia="Arial" w:hAnsi="Open Sans Light" w:cs="Open Sans Light"/>
        </w:rPr>
        <w:t> </w:t>
      </w:r>
      <w:r w:rsidRPr="00A13951">
        <w:rPr>
          <w:rFonts w:ascii="Open Sans Light" w:eastAsia="Arial" w:hAnsi="Open Sans Light" w:cs="Open Sans Light"/>
        </w:rPr>
        <w:t>kolejności ich złożenia</w:t>
      </w:r>
      <w:r w:rsidR="005B7203" w:rsidRPr="00A13951">
        <w:rPr>
          <w:rFonts w:ascii="Open Sans Light" w:eastAsia="Arial" w:hAnsi="Open Sans Light" w:cs="Open Sans Light"/>
        </w:rPr>
        <w:t>,</w:t>
      </w:r>
    </w:p>
    <w:p w14:paraId="3FFB866D" w14:textId="6CD9702A" w:rsidR="005B7203" w:rsidRPr="00FB4420" w:rsidRDefault="005B7203" w:rsidP="00767736">
      <w:pPr>
        <w:pStyle w:val="Akapitzlist"/>
        <w:numPr>
          <w:ilvl w:val="0"/>
          <w:numId w:val="122"/>
        </w:numPr>
        <w:spacing w:after="120" w:line="276" w:lineRule="auto"/>
        <w:rPr>
          <w:rFonts w:ascii="Open Sans Light" w:eastAsia="Arial" w:hAnsi="Open Sans Light" w:cs="Open Sans Light"/>
        </w:rPr>
      </w:pPr>
      <w:r w:rsidRPr="00FB4420">
        <w:rPr>
          <w:rFonts w:ascii="Open Sans Light" w:eastAsia="Arial" w:hAnsi="Open Sans Light" w:cs="Open Sans Light"/>
        </w:rPr>
        <w:t>w podziale na zakresy prowadzonej oceny (obszar strategiczny/OOŚ</w:t>
      </w:r>
      <w:r w:rsidR="0003317F" w:rsidRPr="00FB4420">
        <w:rPr>
          <w:rFonts w:ascii="Open Sans Light" w:eastAsia="Arial" w:hAnsi="Open Sans Light" w:cs="Open Sans Light"/>
        </w:rPr>
        <w:t>,</w:t>
      </w:r>
      <w:r w:rsidRPr="00FB4420">
        <w:rPr>
          <w:rFonts w:ascii="Open Sans Light" w:eastAsia="Arial" w:hAnsi="Open Sans Light" w:cs="Open Sans Light"/>
        </w:rPr>
        <w:t xml:space="preserve"> techniczny</w:t>
      </w:r>
      <w:r w:rsidR="0003317F" w:rsidRPr="00FB4420">
        <w:rPr>
          <w:rFonts w:ascii="Open Sans Light" w:eastAsia="Arial" w:hAnsi="Open Sans Light" w:cs="Open Sans Light"/>
        </w:rPr>
        <w:t xml:space="preserve"> oraz finansowy</w:t>
      </w:r>
      <w:r w:rsidRPr="00FB4420">
        <w:rPr>
          <w:rFonts w:ascii="Open Sans Light" w:eastAsia="Arial" w:hAnsi="Open Sans Light" w:cs="Open Sans Light"/>
        </w:rPr>
        <w:t>)</w:t>
      </w:r>
      <w:r w:rsidR="00402077" w:rsidRPr="00FB4420">
        <w:rPr>
          <w:rFonts w:ascii="Open Sans Light" w:eastAsia="Arial" w:hAnsi="Open Sans Light" w:cs="Open Sans Light"/>
        </w:rPr>
        <w:t>,</w:t>
      </w:r>
    </w:p>
    <w:p w14:paraId="71854EA2" w14:textId="51281EBA" w:rsidR="005B7203" w:rsidRPr="00FB4420" w:rsidRDefault="00E51DC9" w:rsidP="00767736">
      <w:pPr>
        <w:pStyle w:val="Akapitzlist"/>
        <w:numPr>
          <w:ilvl w:val="0"/>
          <w:numId w:val="122"/>
        </w:numPr>
        <w:spacing w:after="120" w:line="276" w:lineRule="auto"/>
        <w:rPr>
          <w:rFonts w:ascii="Open Sans Light" w:eastAsia="Arial" w:hAnsi="Open Sans Light" w:cs="Open Sans Light"/>
        </w:rPr>
      </w:pPr>
      <w:r w:rsidRPr="00A13951">
        <w:rPr>
          <w:rFonts w:ascii="Open Sans Light" w:eastAsia="Arial" w:hAnsi="Open Sans Light" w:cs="Open Sans Light"/>
        </w:rPr>
        <w:t>w</w:t>
      </w:r>
      <w:r w:rsidR="00881348" w:rsidRPr="00A13951">
        <w:rPr>
          <w:rFonts w:ascii="Open Sans Light" w:eastAsia="Arial" w:hAnsi="Open Sans Light" w:cs="Open Sans Light"/>
        </w:rPr>
        <w:t> </w:t>
      </w:r>
      <w:r w:rsidRPr="00A13951">
        <w:rPr>
          <w:rFonts w:ascii="Open Sans Light" w:eastAsia="Arial" w:hAnsi="Open Sans Light" w:cs="Open Sans Light"/>
        </w:rPr>
        <w:t>zależności od rodzaju inwestycji objętej wnioskiem</w:t>
      </w:r>
      <w:r w:rsidR="00914879" w:rsidRPr="00A13951">
        <w:rPr>
          <w:rFonts w:ascii="Open Sans Light" w:eastAsia="Arial" w:hAnsi="Open Sans Light" w:cs="Open Sans Light"/>
        </w:rPr>
        <w:t xml:space="preserve"> </w:t>
      </w:r>
      <w:r w:rsidR="0088703E" w:rsidRPr="00FB4420">
        <w:rPr>
          <w:rFonts w:ascii="Open Sans Light" w:eastAsia="Arial" w:hAnsi="Open Sans Light" w:cs="Open Sans Light"/>
        </w:rPr>
        <w:t>z uwzględnieniem wiedzy oraz doświadczenia członka KOP</w:t>
      </w:r>
      <w:r w:rsidR="00FB4420" w:rsidRPr="00A13951">
        <w:rPr>
          <w:rFonts w:ascii="Open Sans Light" w:eastAsia="Arial" w:hAnsi="Open Sans Light" w:cs="Open Sans Light"/>
        </w:rPr>
        <w:t>.</w:t>
      </w:r>
    </w:p>
    <w:p w14:paraId="24EC98D9" w14:textId="0B2FA376" w:rsidR="00E51DC9" w:rsidRPr="00A13951" w:rsidRDefault="00E51DC9" w:rsidP="00767736">
      <w:pPr>
        <w:pStyle w:val="Akapitzlist"/>
        <w:spacing w:after="120" w:line="276" w:lineRule="auto"/>
        <w:ind w:left="426"/>
        <w:rPr>
          <w:rFonts w:ascii="Open Sans Light" w:eastAsia="Arial" w:hAnsi="Open Sans Light" w:cs="Open Sans Light"/>
        </w:rPr>
      </w:pPr>
      <w:r w:rsidRPr="00A13951">
        <w:rPr>
          <w:rFonts w:ascii="Open Sans Light" w:eastAsia="Arial" w:hAnsi="Open Sans Light" w:cs="Open Sans Light"/>
        </w:rPr>
        <w:t>Decyzja o przydzieleniu wniosku do oceny będzie należeć do</w:t>
      </w:r>
      <w:r w:rsidR="00402077" w:rsidRPr="00FB4420">
        <w:rPr>
          <w:rFonts w:ascii="Open Sans Light" w:eastAsia="Arial" w:hAnsi="Open Sans Light" w:cs="Open Sans Light"/>
        </w:rPr>
        <w:t xml:space="preserve"> </w:t>
      </w:r>
      <w:r w:rsidR="00FB4420" w:rsidRPr="00A13951">
        <w:rPr>
          <w:rFonts w:ascii="Open Sans Light" w:eastAsia="Arial" w:hAnsi="Open Sans Light" w:cs="Open Sans Light"/>
        </w:rPr>
        <w:t>P</w:t>
      </w:r>
      <w:r w:rsidRPr="00A13951">
        <w:rPr>
          <w:rFonts w:ascii="Open Sans Light" w:eastAsia="Arial" w:hAnsi="Open Sans Light" w:cs="Open Sans Light"/>
        </w:rPr>
        <w:t>rzewodniczącego/Zastępcy Przewodniczącego KOP.</w:t>
      </w:r>
    </w:p>
    <w:p w14:paraId="7CC5688D" w14:textId="57011FE3" w:rsidR="00A87A34" w:rsidRPr="00C252A9" w:rsidRDefault="784C0BD7" w:rsidP="00767736">
      <w:pPr>
        <w:numPr>
          <w:ilvl w:val="0"/>
          <w:numId w:val="37"/>
        </w:numPr>
        <w:spacing w:after="120" w:line="276" w:lineRule="auto"/>
        <w:ind w:left="426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Ocena </w:t>
      </w:r>
      <w:r w:rsidR="43C28B63" w:rsidRPr="00C252A9">
        <w:rPr>
          <w:rFonts w:ascii="Open Sans Light" w:eastAsia="Arial" w:hAnsi="Open Sans Light" w:cs="Open Sans Light"/>
        </w:rPr>
        <w:t xml:space="preserve">obligatoryjna I stopnia </w:t>
      </w:r>
      <w:r w:rsidRPr="00C252A9">
        <w:rPr>
          <w:rFonts w:ascii="Open Sans Light" w:eastAsia="Arial" w:hAnsi="Open Sans Light" w:cs="Open Sans Light"/>
        </w:rPr>
        <w:t xml:space="preserve">jest oceną 0/1, co oznacza, że weryfikacja dokonywana będzie pod kątem spełnienia lub niespełnienia danego kryterium. </w:t>
      </w:r>
    </w:p>
    <w:p w14:paraId="3C48E275" w14:textId="1C392513" w:rsidR="00A87A34" w:rsidRPr="00C252A9" w:rsidRDefault="784C0BD7" w:rsidP="00767736">
      <w:pPr>
        <w:numPr>
          <w:ilvl w:val="0"/>
          <w:numId w:val="37"/>
        </w:numPr>
        <w:spacing w:after="120" w:line="276" w:lineRule="auto"/>
        <w:ind w:left="426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lastRenderedPageBreak/>
        <w:t>Metod</w:t>
      </w:r>
      <w:r w:rsidR="00204B5E" w:rsidRPr="00C252A9">
        <w:rPr>
          <w:rFonts w:ascii="Open Sans Light" w:eastAsia="Arial" w:hAnsi="Open Sans Light" w:cs="Open Sans Light"/>
        </w:rPr>
        <w:t>yka</w:t>
      </w:r>
      <w:r w:rsidRPr="00C252A9">
        <w:rPr>
          <w:rFonts w:ascii="Open Sans Light" w:eastAsia="Arial" w:hAnsi="Open Sans Light" w:cs="Open Sans Light"/>
        </w:rPr>
        <w:t xml:space="preserve"> oceny </w:t>
      </w:r>
      <w:r w:rsidR="5A5BE46B" w:rsidRPr="00C252A9">
        <w:rPr>
          <w:rFonts w:ascii="Open Sans Light" w:eastAsia="Arial" w:hAnsi="Open Sans Light" w:cs="Open Sans Light"/>
        </w:rPr>
        <w:t>rankingującej</w:t>
      </w:r>
      <w:r w:rsidRPr="00C252A9">
        <w:rPr>
          <w:rFonts w:ascii="Open Sans Light" w:eastAsia="Arial" w:hAnsi="Open Sans Light" w:cs="Open Sans Light"/>
        </w:rPr>
        <w:t xml:space="preserve"> projektu polega na przyznaniu punktów za dane kryterium. Brak przyznania projektowi punktów za dane kryterium </w:t>
      </w:r>
      <w:r w:rsidR="403C734C" w:rsidRPr="00C252A9">
        <w:rPr>
          <w:rFonts w:ascii="Open Sans Light" w:eastAsia="Arial" w:hAnsi="Open Sans Light" w:cs="Open Sans Light"/>
        </w:rPr>
        <w:t>rankingujące</w:t>
      </w:r>
      <w:r w:rsidRPr="00C252A9">
        <w:rPr>
          <w:rFonts w:ascii="Open Sans Light" w:eastAsia="Arial" w:hAnsi="Open Sans Light" w:cs="Open Sans Light"/>
        </w:rPr>
        <w:t xml:space="preserve"> nie może być podstawą negatywnej oceny projektu. Suma punktów otrzymanych przez projekt podczas oceny wg kryteriów </w:t>
      </w:r>
      <w:r w:rsidR="5891793C" w:rsidRPr="00C252A9">
        <w:rPr>
          <w:rFonts w:ascii="Open Sans Light" w:eastAsia="Arial" w:hAnsi="Open Sans Light" w:cs="Open Sans Light"/>
        </w:rPr>
        <w:t>rankingujących</w:t>
      </w:r>
      <w:r w:rsidRPr="00C252A9">
        <w:rPr>
          <w:rFonts w:ascii="Open Sans Light" w:eastAsia="Arial" w:hAnsi="Open Sans Light" w:cs="Open Sans Light"/>
        </w:rPr>
        <w:t xml:space="preserve"> stanowi wynik oceny na tym etapie.</w:t>
      </w:r>
    </w:p>
    <w:p w14:paraId="53247872" w14:textId="684A6DCE" w:rsidR="00A87A34" w:rsidRPr="00C252A9" w:rsidRDefault="784C0BD7" w:rsidP="00767736">
      <w:pPr>
        <w:numPr>
          <w:ilvl w:val="0"/>
          <w:numId w:val="37"/>
        </w:numPr>
        <w:spacing w:after="120" w:line="276" w:lineRule="auto"/>
        <w:ind w:left="426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Projekt otrzymuje negatywną ocenę w przypadku, gdy chociaż jedno kryterium </w:t>
      </w:r>
      <w:r w:rsidR="250F25DB" w:rsidRPr="00C252A9">
        <w:rPr>
          <w:rFonts w:ascii="Open Sans Light" w:eastAsia="Arial" w:hAnsi="Open Sans Light" w:cs="Open Sans Light"/>
        </w:rPr>
        <w:t xml:space="preserve">obligatoryjne I stopnia </w:t>
      </w:r>
      <w:r w:rsidRPr="00C252A9">
        <w:rPr>
          <w:rFonts w:ascii="Open Sans Light" w:eastAsia="Arial" w:hAnsi="Open Sans Light" w:cs="Open Sans Light"/>
        </w:rPr>
        <w:t xml:space="preserve">nie zostanie spełnione lub gdy w wyniku przeprowadzenia oceny wg kryteriów </w:t>
      </w:r>
      <w:r w:rsidR="57217CAC" w:rsidRPr="00C252A9">
        <w:rPr>
          <w:rFonts w:ascii="Open Sans Light" w:eastAsia="Arial" w:hAnsi="Open Sans Light" w:cs="Open Sans Light"/>
        </w:rPr>
        <w:t xml:space="preserve">rankingujących </w:t>
      </w:r>
      <w:r w:rsidRPr="00C252A9">
        <w:rPr>
          <w:rFonts w:ascii="Open Sans Light" w:eastAsia="Arial" w:hAnsi="Open Sans Light" w:cs="Open Sans Light"/>
        </w:rPr>
        <w:t xml:space="preserve">projekt nie uzyska </w:t>
      </w:r>
      <w:r w:rsidRPr="00C252A9">
        <w:rPr>
          <w:rFonts w:ascii="Open Sans Light" w:eastAsia="Arial" w:hAnsi="Open Sans Light" w:cs="Open Sans Light"/>
          <w:b/>
        </w:rPr>
        <w:t xml:space="preserve">minimum </w:t>
      </w:r>
      <w:r w:rsidR="00204B5E" w:rsidRPr="00C252A9">
        <w:rPr>
          <w:rFonts w:ascii="Open Sans Light" w:eastAsia="Arial" w:hAnsi="Open Sans Light" w:cs="Open Sans Light"/>
          <w:b/>
        </w:rPr>
        <w:t xml:space="preserve">117 </w:t>
      </w:r>
      <w:r w:rsidRPr="00C252A9">
        <w:rPr>
          <w:rFonts w:ascii="Open Sans Light" w:eastAsia="Arial" w:hAnsi="Open Sans Light" w:cs="Open Sans Light"/>
          <w:b/>
        </w:rPr>
        <w:t>punktów.</w:t>
      </w:r>
    </w:p>
    <w:p w14:paraId="392D945E" w14:textId="103254A1" w:rsidR="00A87A34" w:rsidRPr="00C252A9" w:rsidRDefault="784C0BD7" w:rsidP="00767736">
      <w:pPr>
        <w:numPr>
          <w:ilvl w:val="0"/>
          <w:numId w:val="37"/>
        </w:numPr>
        <w:spacing w:after="120" w:line="276" w:lineRule="auto"/>
        <w:ind w:left="426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Niespełnienie kryterium następuje również w przypadku braku w złożonym do weryfikacji wniosku informacji pozwalającej na ocenę kryterium lub zawarcie informacji niewystarczającej do stwierdzenia, że kryterium zostało spełnione</w:t>
      </w:r>
      <w:r w:rsidR="000A0D2D" w:rsidRPr="00C252A9">
        <w:rPr>
          <w:rFonts w:ascii="Open Sans Light" w:eastAsia="Arial" w:hAnsi="Open Sans Light" w:cs="Open Sans Light"/>
        </w:rPr>
        <w:t>.</w:t>
      </w:r>
    </w:p>
    <w:p w14:paraId="37E4653F" w14:textId="0FB86191" w:rsidR="00A87A34" w:rsidRPr="00C252A9" w:rsidRDefault="784C0BD7" w:rsidP="00767736">
      <w:pPr>
        <w:numPr>
          <w:ilvl w:val="0"/>
          <w:numId w:val="37"/>
        </w:numPr>
        <w:spacing w:after="120" w:line="276" w:lineRule="auto"/>
        <w:ind w:left="426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W wyniku oceny projektu kryteriami, o których mowa w </w:t>
      </w:r>
      <w:r w:rsidR="0099007D" w:rsidRPr="00C252A9">
        <w:rPr>
          <w:rFonts w:ascii="Open Sans Light" w:eastAsia="Arial" w:hAnsi="Open Sans Light" w:cs="Open Sans Light"/>
        </w:rPr>
        <w:t>ust.</w:t>
      </w:r>
      <w:r w:rsidRPr="00C252A9">
        <w:rPr>
          <w:rFonts w:ascii="Open Sans Light" w:eastAsia="Arial" w:hAnsi="Open Sans Light" w:cs="Open Sans Light"/>
        </w:rPr>
        <w:t xml:space="preserve"> </w:t>
      </w:r>
      <w:r w:rsidR="7C7C3297" w:rsidRPr="00C252A9">
        <w:rPr>
          <w:rFonts w:ascii="Open Sans Light" w:eastAsia="Arial" w:hAnsi="Open Sans Light" w:cs="Open Sans Light"/>
        </w:rPr>
        <w:t>1</w:t>
      </w:r>
      <w:r w:rsidRPr="00C252A9">
        <w:rPr>
          <w:rFonts w:ascii="Open Sans Light" w:eastAsia="Arial" w:hAnsi="Open Sans Light" w:cs="Open Sans Light"/>
        </w:rPr>
        <w:t xml:space="preserve">, dopuszczalne jest </w:t>
      </w:r>
      <w:r w:rsidR="00BB7CF0" w:rsidRPr="00C252A9">
        <w:rPr>
          <w:rFonts w:ascii="Open Sans Light" w:eastAsia="Arial" w:hAnsi="Open Sans Light" w:cs="Open Sans Light"/>
          <w:b/>
        </w:rPr>
        <w:t>dwukrotne</w:t>
      </w:r>
      <w:r w:rsidR="00BB7CF0" w:rsidRPr="00C252A9">
        <w:rPr>
          <w:rFonts w:ascii="Open Sans Light" w:eastAsia="Arial" w:hAnsi="Open Sans Light" w:cs="Open Sans Light"/>
        </w:rPr>
        <w:t xml:space="preserve"> </w:t>
      </w:r>
      <w:r w:rsidRPr="00C252A9">
        <w:rPr>
          <w:rFonts w:ascii="Open Sans Light" w:eastAsia="Arial" w:hAnsi="Open Sans Light" w:cs="Open Sans Light"/>
        </w:rPr>
        <w:t xml:space="preserve">wezwanie </w:t>
      </w:r>
      <w:r w:rsidR="00BB7CF0" w:rsidRPr="00C252A9">
        <w:rPr>
          <w:rFonts w:ascii="Open Sans Light" w:eastAsia="Arial" w:hAnsi="Open Sans Light" w:cs="Open Sans Light"/>
        </w:rPr>
        <w:t>w</w:t>
      </w:r>
      <w:r w:rsidRPr="00C252A9">
        <w:rPr>
          <w:rFonts w:ascii="Open Sans Light" w:eastAsia="Arial" w:hAnsi="Open Sans Light" w:cs="Open Sans Light"/>
        </w:rPr>
        <w:t xml:space="preserve">nioskodawcy do złożenia </w:t>
      </w:r>
      <w:r w:rsidR="0022735B" w:rsidRPr="00C252A9">
        <w:rPr>
          <w:rFonts w:ascii="Open Sans Light" w:eastAsia="Arial" w:hAnsi="Open Sans Light" w:cs="Open Sans Light"/>
        </w:rPr>
        <w:t xml:space="preserve">na zasadach określonych </w:t>
      </w:r>
      <w:r w:rsidR="00286B5B" w:rsidRPr="00C252A9">
        <w:rPr>
          <w:rFonts w:ascii="Open Sans Light" w:eastAsia="Arial" w:hAnsi="Open Sans Light" w:cs="Open Sans Light"/>
        </w:rPr>
        <w:t xml:space="preserve">w </w:t>
      </w:r>
      <w:r w:rsidR="0022735B" w:rsidRPr="00C252A9">
        <w:rPr>
          <w:rFonts w:ascii="Open Sans Light" w:eastAsia="Arial" w:hAnsi="Open Sans Light" w:cs="Open Sans Light"/>
        </w:rPr>
        <w:t>§ 9 ust. 2</w:t>
      </w:r>
      <w:r w:rsidRPr="00C252A9" w:rsidDel="002823CC">
        <w:rPr>
          <w:rFonts w:ascii="Open Sans Light" w:eastAsia="Arial" w:hAnsi="Open Sans Light" w:cs="Open Sans Light"/>
        </w:rPr>
        <w:t xml:space="preserve"> </w:t>
      </w:r>
      <w:r w:rsidRPr="00C252A9">
        <w:rPr>
          <w:rFonts w:ascii="Open Sans Light" w:eastAsia="Arial" w:hAnsi="Open Sans Light" w:cs="Open Sans Light"/>
        </w:rPr>
        <w:t>wyjaśnień</w:t>
      </w:r>
      <w:r w:rsidR="002823CC" w:rsidRPr="00C252A9">
        <w:rPr>
          <w:rFonts w:ascii="Open Sans Light" w:eastAsia="Arial" w:hAnsi="Open Sans Light" w:cs="Open Sans Light"/>
        </w:rPr>
        <w:t>,</w:t>
      </w:r>
      <w:r w:rsidRPr="00C252A9">
        <w:rPr>
          <w:rFonts w:ascii="Open Sans Light" w:eastAsia="Arial" w:hAnsi="Open Sans Light" w:cs="Open Sans Light"/>
        </w:rPr>
        <w:t xml:space="preserve"> co do treści przedstawionego wniosku o dofinansowanie i</w:t>
      </w:r>
      <w:r w:rsidR="00881348" w:rsidRPr="00C252A9">
        <w:rPr>
          <w:rFonts w:ascii="Open Sans Light" w:eastAsia="Arial" w:hAnsi="Open Sans Light" w:cs="Open Sans Light"/>
        </w:rPr>
        <w:t> </w:t>
      </w:r>
      <w:r w:rsidRPr="00C252A9">
        <w:rPr>
          <w:rFonts w:ascii="Open Sans Light" w:eastAsia="Arial" w:hAnsi="Open Sans Light" w:cs="Open Sans Light"/>
        </w:rPr>
        <w:t xml:space="preserve">ewentualnego uzupełnienia lub poprawy dokumentacji aplikacyjnej. </w:t>
      </w:r>
    </w:p>
    <w:p w14:paraId="68101EC6" w14:textId="6AE0C4FC" w:rsidR="00A87A34" w:rsidRPr="00C252A9" w:rsidRDefault="784C0BD7" w:rsidP="00767736">
      <w:pPr>
        <w:numPr>
          <w:ilvl w:val="0"/>
          <w:numId w:val="37"/>
        </w:numPr>
        <w:spacing w:after="120" w:line="276" w:lineRule="auto"/>
        <w:ind w:left="426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Wnioskodawca </w:t>
      </w:r>
      <w:r w:rsidR="006B1459" w:rsidRPr="00C252A9">
        <w:rPr>
          <w:rFonts w:ascii="Open Sans Light" w:eastAsia="Arial" w:hAnsi="Open Sans Light" w:cs="Open Sans Light"/>
        </w:rPr>
        <w:t xml:space="preserve">wezwany zgodnie z </w:t>
      </w:r>
      <w:r w:rsidR="00BB7CF0" w:rsidRPr="00C252A9">
        <w:rPr>
          <w:rFonts w:ascii="Open Sans Light" w:eastAsia="Arial" w:hAnsi="Open Sans Light" w:cs="Open Sans Light"/>
        </w:rPr>
        <w:t xml:space="preserve">§ 9 ust. </w:t>
      </w:r>
      <w:r w:rsidR="00222555" w:rsidRPr="00C252A9">
        <w:rPr>
          <w:rFonts w:ascii="Open Sans Light" w:eastAsia="Arial" w:hAnsi="Open Sans Light" w:cs="Open Sans Light"/>
        </w:rPr>
        <w:t>2</w:t>
      </w:r>
      <w:r w:rsidR="00BB7CF0" w:rsidRPr="00C252A9">
        <w:rPr>
          <w:rFonts w:ascii="Open Sans Light" w:eastAsia="Arial" w:hAnsi="Open Sans Light" w:cs="Open Sans Light"/>
        </w:rPr>
        <w:t xml:space="preserve"> </w:t>
      </w:r>
      <w:r w:rsidRPr="00C252A9">
        <w:rPr>
          <w:rFonts w:ascii="Open Sans Light" w:eastAsia="Arial" w:hAnsi="Open Sans Light" w:cs="Open Sans Light"/>
        </w:rPr>
        <w:t>do złożenia wyjaśnień oraz ewentualnej poprawy lub uzupełnienia wniosku</w:t>
      </w:r>
      <w:r w:rsidR="007D651F" w:rsidRPr="00C252A9">
        <w:rPr>
          <w:rFonts w:ascii="Open Sans Light" w:eastAsia="Arial" w:hAnsi="Open Sans Light" w:cs="Open Sans Light"/>
        </w:rPr>
        <w:t>,</w:t>
      </w:r>
      <w:r w:rsidRPr="00C252A9">
        <w:rPr>
          <w:rFonts w:ascii="Open Sans Light" w:eastAsia="Arial" w:hAnsi="Open Sans Light" w:cs="Open Sans Light"/>
        </w:rPr>
        <w:t xml:space="preserve"> </w:t>
      </w:r>
      <w:r w:rsidR="00BB7CF0" w:rsidRPr="00C252A9">
        <w:rPr>
          <w:rFonts w:ascii="Open Sans Light" w:eastAsia="Arial" w:hAnsi="Open Sans Light" w:cs="Open Sans Light"/>
        </w:rPr>
        <w:t xml:space="preserve">otrzymuje termin na poprawę </w:t>
      </w:r>
      <w:r w:rsidR="00C97021" w:rsidRPr="00C252A9">
        <w:rPr>
          <w:rFonts w:ascii="Open Sans Light" w:eastAsia="Arial" w:hAnsi="Open Sans Light" w:cs="Open Sans Light"/>
          <w:b/>
        </w:rPr>
        <w:t xml:space="preserve">10 </w:t>
      </w:r>
      <w:r w:rsidRPr="00C252A9">
        <w:rPr>
          <w:rFonts w:ascii="Open Sans Light" w:eastAsia="Arial" w:hAnsi="Open Sans Light" w:cs="Open Sans Light"/>
          <w:b/>
        </w:rPr>
        <w:t>dni</w:t>
      </w:r>
      <w:r w:rsidR="00EE356D" w:rsidRPr="00C252A9">
        <w:rPr>
          <w:rFonts w:ascii="Open Sans Light" w:eastAsia="Arial" w:hAnsi="Open Sans Light" w:cs="Open Sans Light"/>
          <w:b/>
        </w:rPr>
        <w:t xml:space="preserve"> roboczych</w:t>
      </w:r>
      <w:r w:rsidR="319ED256" w:rsidRPr="00C252A9">
        <w:rPr>
          <w:rFonts w:ascii="Open Sans Light" w:eastAsia="Arial" w:hAnsi="Open Sans Light" w:cs="Open Sans Light"/>
          <w:b/>
        </w:rPr>
        <w:t>.</w:t>
      </w:r>
    </w:p>
    <w:p w14:paraId="4D797B5A" w14:textId="4E146BDA" w:rsidR="00A87A34" w:rsidRPr="00C252A9" w:rsidRDefault="784C0BD7" w:rsidP="00767736">
      <w:pPr>
        <w:numPr>
          <w:ilvl w:val="0"/>
          <w:numId w:val="37"/>
        </w:numPr>
        <w:spacing w:after="120" w:line="276" w:lineRule="auto"/>
        <w:ind w:left="426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Wezwanie do złożenia wyjaśnień oraz ewentualnej poprawy lub uzupełnienia wniosku określa, które kryteria nie zostały spełnione, oraz zawiera wskazanie zakresu i przyczyn niezgodności. Zarówno wezwanie do złożenia wyjaśnień, poprawy lub uzupełniania wniosku, jak i samo złożenie wyjaśnień, poprawa i</w:t>
      </w:r>
      <w:r w:rsidR="00881348" w:rsidRPr="00C252A9">
        <w:rPr>
          <w:rFonts w:ascii="Open Sans Light" w:eastAsia="Arial" w:hAnsi="Open Sans Light" w:cs="Open Sans Light"/>
        </w:rPr>
        <w:t> </w:t>
      </w:r>
      <w:r w:rsidRPr="00C252A9">
        <w:rPr>
          <w:rFonts w:ascii="Open Sans Light" w:eastAsia="Arial" w:hAnsi="Open Sans Light" w:cs="Open Sans Light"/>
        </w:rPr>
        <w:t>uzupełnienie wniosku</w:t>
      </w:r>
      <w:r w:rsidR="008A1E01">
        <w:rPr>
          <w:rFonts w:ascii="Open Sans Light" w:eastAsia="Arial" w:hAnsi="Open Sans Light" w:cs="Open Sans Light"/>
        </w:rPr>
        <w:t>,</w:t>
      </w:r>
      <w:r w:rsidRPr="00C252A9">
        <w:rPr>
          <w:rFonts w:ascii="Open Sans Light" w:eastAsia="Arial" w:hAnsi="Open Sans Light" w:cs="Open Sans Light"/>
        </w:rPr>
        <w:t xml:space="preserve"> powinno dotyczyć kryteriów </w:t>
      </w:r>
      <w:r w:rsidR="3B235E45" w:rsidRPr="00C252A9">
        <w:rPr>
          <w:rFonts w:ascii="Open Sans Light" w:eastAsia="Arial" w:hAnsi="Open Sans Light" w:cs="Open Sans Light"/>
        </w:rPr>
        <w:t>obligatoryjnych</w:t>
      </w:r>
      <w:r w:rsidRPr="00C252A9">
        <w:rPr>
          <w:rFonts w:ascii="Open Sans Light" w:eastAsia="Arial" w:hAnsi="Open Sans Light" w:cs="Open Sans Light"/>
        </w:rPr>
        <w:t xml:space="preserve"> I stopnia</w:t>
      </w:r>
      <w:r w:rsidR="6D7F48D0" w:rsidRPr="00C252A9">
        <w:rPr>
          <w:rFonts w:ascii="Open Sans Light" w:eastAsia="Arial" w:hAnsi="Open Sans Light" w:cs="Open Sans Light"/>
        </w:rPr>
        <w:t xml:space="preserve"> i</w:t>
      </w:r>
      <w:r w:rsidR="00881348" w:rsidRPr="00C252A9">
        <w:rPr>
          <w:rFonts w:ascii="Open Sans Light" w:eastAsia="Arial" w:hAnsi="Open Sans Light" w:cs="Open Sans Light"/>
        </w:rPr>
        <w:t> </w:t>
      </w:r>
      <w:r w:rsidR="6D7F48D0" w:rsidRPr="00C252A9">
        <w:rPr>
          <w:rFonts w:ascii="Open Sans Light" w:eastAsia="Arial" w:hAnsi="Open Sans Light" w:cs="Open Sans Light"/>
        </w:rPr>
        <w:t xml:space="preserve">rankingujących </w:t>
      </w:r>
      <w:r w:rsidRPr="00C252A9">
        <w:rPr>
          <w:rFonts w:ascii="Open Sans Light" w:eastAsia="Arial" w:hAnsi="Open Sans Light" w:cs="Open Sans Light"/>
        </w:rPr>
        <w:t>łącznie.</w:t>
      </w:r>
    </w:p>
    <w:p w14:paraId="68008DBE" w14:textId="46F70A34" w:rsidR="00D05D2F" w:rsidRPr="00C252A9" w:rsidRDefault="008C45B7" w:rsidP="00767736">
      <w:pPr>
        <w:pStyle w:val="Akapitzlist"/>
        <w:numPr>
          <w:ilvl w:val="0"/>
          <w:numId w:val="37"/>
        </w:numPr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  <w:bCs/>
        </w:rPr>
      </w:pPr>
      <w:r w:rsidRPr="00C252A9">
        <w:rPr>
          <w:rFonts w:ascii="Open Sans Light" w:eastAsia="Arial" w:hAnsi="Open Sans Light" w:cs="Open Sans Light"/>
        </w:rPr>
        <w:t>I</w:t>
      </w:r>
      <w:r w:rsidR="00E6232C" w:rsidRPr="00C252A9">
        <w:rPr>
          <w:rFonts w:ascii="Open Sans Light" w:eastAsia="Arial" w:hAnsi="Open Sans Light" w:cs="Open Sans Light"/>
        </w:rPr>
        <w:t>W</w:t>
      </w:r>
      <w:r w:rsidRPr="00C252A9">
        <w:rPr>
          <w:rFonts w:ascii="Open Sans Light" w:eastAsia="Arial" w:hAnsi="Open Sans Light" w:cs="Open Sans Light"/>
        </w:rPr>
        <w:t xml:space="preserve"> </w:t>
      </w:r>
      <w:r w:rsidR="00BB7CF0" w:rsidRPr="00C252A9">
        <w:rPr>
          <w:rFonts w:ascii="Open Sans Light" w:eastAsia="Arial" w:hAnsi="Open Sans Light" w:cs="Open Sans Light"/>
        </w:rPr>
        <w:t>może ponownie wezwać</w:t>
      </w:r>
      <w:r w:rsidR="551A09B1" w:rsidRPr="00C252A9">
        <w:rPr>
          <w:rFonts w:ascii="Open Sans Light" w:eastAsia="Arial" w:hAnsi="Open Sans Light" w:cs="Open Sans Light"/>
        </w:rPr>
        <w:t xml:space="preserve"> wnioskodawcę do uzupełnienia lub poprawienia wniosku</w:t>
      </w:r>
      <w:r w:rsidR="00BB7CF0" w:rsidRPr="00C252A9">
        <w:rPr>
          <w:rFonts w:ascii="Open Sans Light" w:eastAsia="Arial" w:hAnsi="Open Sans Light" w:cs="Open Sans Light"/>
        </w:rPr>
        <w:t>, zgodnie z § 9 ust. 5</w:t>
      </w:r>
      <w:r w:rsidR="551A09B1" w:rsidRPr="00C252A9">
        <w:rPr>
          <w:rFonts w:ascii="Open Sans Light" w:eastAsia="Arial" w:hAnsi="Open Sans Light" w:cs="Open Sans Light"/>
        </w:rPr>
        <w:t>.</w:t>
      </w:r>
      <w:r w:rsidR="00D05D2F" w:rsidRPr="00C252A9">
        <w:rPr>
          <w:rFonts w:ascii="Open Sans Light" w:eastAsia="Arial" w:hAnsi="Open Sans Light" w:cs="Open Sans Light"/>
        </w:rPr>
        <w:t xml:space="preserve"> Wnioskodawca otrzymuje</w:t>
      </w:r>
      <w:r w:rsidR="005C38C6" w:rsidRPr="00C252A9">
        <w:rPr>
          <w:rFonts w:ascii="Open Sans Light" w:eastAsia="Arial" w:hAnsi="Open Sans Light" w:cs="Open Sans Light"/>
        </w:rPr>
        <w:t xml:space="preserve"> wówczas </w:t>
      </w:r>
      <w:r w:rsidR="00D05D2F" w:rsidRPr="00C252A9">
        <w:rPr>
          <w:rFonts w:ascii="Open Sans Light" w:eastAsia="Arial" w:hAnsi="Open Sans Light" w:cs="Open Sans Light"/>
        </w:rPr>
        <w:t xml:space="preserve">termin na poprawę </w:t>
      </w:r>
      <w:r w:rsidR="00822260" w:rsidRPr="00C252A9">
        <w:rPr>
          <w:rFonts w:ascii="Open Sans Light" w:eastAsia="Arial" w:hAnsi="Open Sans Light" w:cs="Open Sans Light"/>
        </w:rPr>
        <w:t xml:space="preserve">wynoszący </w:t>
      </w:r>
      <w:r w:rsidR="00C97021" w:rsidRPr="00C252A9">
        <w:rPr>
          <w:rFonts w:ascii="Open Sans Light" w:eastAsia="Arial" w:hAnsi="Open Sans Light" w:cs="Open Sans Light"/>
          <w:b/>
        </w:rPr>
        <w:t xml:space="preserve">5 </w:t>
      </w:r>
      <w:r w:rsidR="00D05D2F" w:rsidRPr="00C252A9">
        <w:rPr>
          <w:rFonts w:ascii="Open Sans Light" w:eastAsia="Arial" w:hAnsi="Open Sans Light" w:cs="Open Sans Light"/>
          <w:b/>
        </w:rPr>
        <w:t>dni robocz</w:t>
      </w:r>
      <w:r w:rsidR="00E32DB1" w:rsidRPr="00C252A9">
        <w:rPr>
          <w:rFonts w:ascii="Open Sans Light" w:eastAsia="Arial" w:hAnsi="Open Sans Light" w:cs="Open Sans Light"/>
          <w:b/>
        </w:rPr>
        <w:t>ych</w:t>
      </w:r>
      <w:r w:rsidR="00E070A8" w:rsidRPr="00C252A9">
        <w:rPr>
          <w:rFonts w:ascii="Open Sans Light" w:eastAsia="Arial" w:hAnsi="Open Sans Light" w:cs="Open Sans Light"/>
          <w:b/>
        </w:rPr>
        <w:t xml:space="preserve">, </w:t>
      </w:r>
      <w:r w:rsidR="00E070A8" w:rsidRPr="00C67024">
        <w:rPr>
          <w:rFonts w:ascii="Open Sans Light" w:eastAsia="Arial" w:hAnsi="Open Sans Light" w:cs="Open Sans Light"/>
          <w:bCs/>
        </w:rPr>
        <w:t>zgodnie z § 9 ust.2</w:t>
      </w:r>
      <w:r w:rsidR="00D05D2F" w:rsidRPr="00C67024">
        <w:rPr>
          <w:rFonts w:ascii="Open Sans Light" w:eastAsia="Arial" w:hAnsi="Open Sans Light" w:cs="Open Sans Light"/>
          <w:bCs/>
        </w:rPr>
        <w:t>.</w:t>
      </w:r>
    </w:p>
    <w:p w14:paraId="7A68B75E" w14:textId="03F6B176" w:rsidR="551A09B1" w:rsidRPr="00C252A9" w:rsidRDefault="551A09B1" w:rsidP="00767736">
      <w:pPr>
        <w:numPr>
          <w:ilvl w:val="0"/>
          <w:numId w:val="37"/>
        </w:numPr>
        <w:spacing w:after="120" w:line="276" w:lineRule="auto"/>
        <w:ind w:left="426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Jeżeli wnioskodawca nie uzupełni lub nie poprawi wniosku o dofinansowanie w wyznaczonym terminie, </w:t>
      </w:r>
      <w:r w:rsidR="00E61D67" w:rsidRPr="00C252A9">
        <w:rPr>
          <w:rFonts w:ascii="Open Sans Light" w:eastAsia="Arial" w:hAnsi="Open Sans Light" w:cs="Open Sans Light"/>
        </w:rPr>
        <w:t>wniosek o dofinansowanie</w:t>
      </w:r>
      <w:r w:rsidRPr="00C252A9">
        <w:rPr>
          <w:rFonts w:ascii="Open Sans Light" w:eastAsia="Arial" w:hAnsi="Open Sans Light" w:cs="Open Sans Light"/>
        </w:rPr>
        <w:t xml:space="preserve"> </w:t>
      </w:r>
      <w:r w:rsidR="00822260" w:rsidRPr="00C252A9">
        <w:rPr>
          <w:rFonts w:ascii="Open Sans Light" w:eastAsia="Arial" w:hAnsi="Open Sans Light" w:cs="Open Sans Light"/>
        </w:rPr>
        <w:t xml:space="preserve">zostanie </w:t>
      </w:r>
      <w:r w:rsidRPr="00C252A9">
        <w:rPr>
          <w:rFonts w:ascii="Open Sans Light" w:eastAsia="Arial" w:hAnsi="Open Sans Light" w:cs="Open Sans Light"/>
        </w:rPr>
        <w:t>oceniony na podstawie dotychczas złożonych dokumentów.</w:t>
      </w:r>
    </w:p>
    <w:p w14:paraId="29E0335D" w14:textId="4398AAE4" w:rsidR="00A87A34" w:rsidRPr="00C252A9" w:rsidRDefault="784C0BD7" w:rsidP="00767736">
      <w:pPr>
        <w:numPr>
          <w:ilvl w:val="0"/>
          <w:numId w:val="37"/>
        </w:numPr>
        <w:spacing w:after="120" w:line="276" w:lineRule="auto"/>
        <w:ind w:left="426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Zakres zmian dokonanych przez wnioskodawcę we wniosku oraz załącznikach nie może wykraczać poza zgłoszone przez I</w:t>
      </w:r>
      <w:r w:rsidR="00C3775B" w:rsidRPr="00C252A9">
        <w:rPr>
          <w:rFonts w:ascii="Open Sans Light" w:eastAsia="Arial" w:hAnsi="Open Sans Light" w:cs="Open Sans Light"/>
        </w:rPr>
        <w:t>W</w:t>
      </w:r>
      <w:r w:rsidRPr="00C252A9">
        <w:rPr>
          <w:rFonts w:ascii="Open Sans Light" w:eastAsia="Arial" w:hAnsi="Open Sans Light" w:cs="Open Sans Light"/>
        </w:rPr>
        <w:t xml:space="preserve"> uwagi i zalecenia</w:t>
      </w:r>
      <w:r w:rsidR="00212C5B" w:rsidRPr="00C252A9">
        <w:rPr>
          <w:rFonts w:ascii="Open Sans Light" w:eastAsia="Arial" w:hAnsi="Open Sans Light" w:cs="Open Sans Light"/>
        </w:rPr>
        <w:t>, z zastrzeżeniem §</w:t>
      </w:r>
      <w:r w:rsidR="002D2516" w:rsidRPr="00C252A9">
        <w:rPr>
          <w:rFonts w:ascii="Open Sans Light" w:eastAsia="Arial" w:hAnsi="Open Sans Light" w:cs="Open Sans Light"/>
        </w:rPr>
        <w:t xml:space="preserve"> </w:t>
      </w:r>
      <w:r w:rsidR="00212C5B" w:rsidRPr="00C252A9">
        <w:rPr>
          <w:rFonts w:ascii="Open Sans Light" w:eastAsia="Arial" w:hAnsi="Open Sans Light" w:cs="Open Sans Light"/>
        </w:rPr>
        <w:t xml:space="preserve">9 </w:t>
      </w:r>
      <w:r w:rsidR="00927E67" w:rsidRPr="00C252A9">
        <w:rPr>
          <w:rFonts w:ascii="Open Sans Light" w:eastAsia="Arial" w:hAnsi="Open Sans Light" w:cs="Open Sans Light"/>
        </w:rPr>
        <w:t xml:space="preserve">ust. </w:t>
      </w:r>
      <w:r w:rsidR="00212C5B" w:rsidRPr="00C252A9">
        <w:rPr>
          <w:rFonts w:ascii="Open Sans Light" w:eastAsia="Arial" w:hAnsi="Open Sans Light" w:cs="Open Sans Light"/>
        </w:rPr>
        <w:t xml:space="preserve">3. </w:t>
      </w:r>
    </w:p>
    <w:p w14:paraId="738AF1D9" w14:textId="55DD6483" w:rsidR="004E2C73" w:rsidRPr="00C252A9" w:rsidRDefault="004E2C73" w:rsidP="00767736">
      <w:pPr>
        <w:numPr>
          <w:ilvl w:val="0"/>
          <w:numId w:val="37"/>
        </w:numPr>
        <w:spacing w:after="120" w:line="276" w:lineRule="auto"/>
        <w:ind w:left="426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lastRenderedPageBreak/>
        <w:t>Po zakończeniu I etapu oceny wszystkich projektów, KOP przygotowuje wyniki I</w:t>
      </w:r>
      <w:r w:rsidR="00DA7BCF" w:rsidRPr="00C252A9">
        <w:rPr>
          <w:rFonts w:ascii="Open Sans Light" w:eastAsia="Arial" w:hAnsi="Open Sans Light" w:cs="Open Sans Light"/>
        </w:rPr>
        <w:t> </w:t>
      </w:r>
      <w:r w:rsidRPr="00C252A9">
        <w:rPr>
          <w:rFonts w:ascii="Open Sans Light" w:eastAsia="Arial" w:hAnsi="Open Sans Light" w:cs="Open Sans Light"/>
        </w:rPr>
        <w:t>etapu oceny projektów złożonych w ramach naboru (w tym projektów zakwalifikowanych do II etapu oceny oraz projektów ocenionych negatywnie) i</w:t>
      </w:r>
      <w:r w:rsidR="00DA7BCF" w:rsidRPr="00C252A9">
        <w:rPr>
          <w:rFonts w:ascii="Open Sans Light" w:eastAsia="Arial" w:hAnsi="Open Sans Light" w:cs="Open Sans Light"/>
        </w:rPr>
        <w:t> </w:t>
      </w:r>
      <w:r w:rsidRPr="00C252A9">
        <w:rPr>
          <w:rFonts w:ascii="Open Sans Light" w:eastAsia="Arial" w:hAnsi="Open Sans Light" w:cs="Open Sans Light"/>
        </w:rPr>
        <w:t>przedkłada j</w:t>
      </w:r>
      <w:r w:rsidR="009F5694" w:rsidRPr="00C252A9">
        <w:rPr>
          <w:rFonts w:ascii="Open Sans Light" w:eastAsia="Arial" w:hAnsi="Open Sans Light" w:cs="Open Sans Light"/>
        </w:rPr>
        <w:t>e</w:t>
      </w:r>
      <w:r w:rsidRPr="00C252A9">
        <w:rPr>
          <w:rFonts w:ascii="Open Sans Light" w:eastAsia="Arial" w:hAnsi="Open Sans Light" w:cs="Open Sans Light"/>
        </w:rPr>
        <w:t xml:space="preserve"> do zatwierdzenia przez IW. </w:t>
      </w:r>
    </w:p>
    <w:p w14:paraId="5FFF72B8" w14:textId="73A2CF59" w:rsidR="00AC5CE3" w:rsidRDefault="004E2C73" w:rsidP="00767736">
      <w:pPr>
        <w:numPr>
          <w:ilvl w:val="0"/>
          <w:numId w:val="37"/>
        </w:numPr>
        <w:spacing w:after="120" w:line="276" w:lineRule="auto"/>
        <w:ind w:left="426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Niezwłocznie, ale nie później niż w ciągu 7 dni </w:t>
      </w:r>
      <w:r w:rsidR="00644916">
        <w:rPr>
          <w:rFonts w:ascii="Open Sans Light" w:eastAsia="Arial" w:hAnsi="Open Sans Light" w:cs="Open Sans Light"/>
        </w:rPr>
        <w:t xml:space="preserve">roboczych </w:t>
      </w:r>
      <w:r w:rsidRPr="00C252A9">
        <w:rPr>
          <w:rFonts w:ascii="Open Sans Light" w:eastAsia="Arial" w:hAnsi="Open Sans Light" w:cs="Open Sans Light"/>
        </w:rPr>
        <w:t>od zatwierdzenia wyników I etapu oceny</w:t>
      </w:r>
      <w:r w:rsidR="00053F95" w:rsidRPr="00C252A9">
        <w:rPr>
          <w:rFonts w:ascii="Open Sans Light" w:eastAsia="Arial" w:hAnsi="Open Sans Light" w:cs="Open Sans Light"/>
        </w:rPr>
        <w:t>,</w:t>
      </w:r>
      <w:r w:rsidRPr="00C252A9">
        <w:rPr>
          <w:rFonts w:ascii="Open Sans Light" w:eastAsia="Arial" w:hAnsi="Open Sans Light" w:cs="Open Sans Light"/>
        </w:rPr>
        <w:t xml:space="preserve"> </w:t>
      </w:r>
      <w:r w:rsidR="00282BBA" w:rsidRPr="00C252A9">
        <w:rPr>
          <w:rFonts w:ascii="Open Sans Light" w:eastAsia="Arial" w:hAnsi="Open Sans Light" w:cs="Open Sans Light"/>
        </w:rPr>
        <w:t xml:space="preserve">o których mowa w ust. </w:t>
      </w:r>
      <w:r w:rsidR="00AC5CE3">
        <w:rPr>
          <w:rFonts w:ascii="Open Sans Light" w:eastAsia="Arial" w:hAnsi="Open Sans Light" w:cs="Open Sans Light"/>
        </w:rPr>
        <w:t>1</w:t>
      </w:r>
      <w:r w:rsidR="00D651CD">
        <w:rPr>
          <w:rFonts w:ascii="Open Sans Light" w:eastAsia="Arial" w:hAnsi="Open Sans Light" w:cs="Open Sans Light"/>
        </w:rPr>
        <w:t>4</w:t>
      </w:r>
      <w:r w:rsidR="00282BBA" w:rsidRPr="00C252A9">
        <w:rPr>
          <w:rFonts w:ascii="Open Sans Light" w:eastAsia="Arial" w:hAnsi="Open Sans Light" w:cs="Open Sans Light"/>
        </w:rPr>
        <w:t>, IW</w:t>
      </w:r>
      <w:r w:rsidR="00AC5CE3">
        <w:rPr>
          <w:rFonts w:ascii="Open Sans Light" w:eastAsia="Arial" w:hAnsi="Open Sans Light" w:cs="Open Sans Light"/>
        </w:rPr>
        <w:t>:</w:t>
      </w:r>
      <w:r w:rsidR="00FB5068" w:rsidRPr="00C252A9">
        <w:rPr>
          <w:rFonts w:ascii="Open Sans Light" w:eastAsia="Arial" w:hAnsi="Open Sans Light" w:cs="Open Sans Light"/>
        </w:rPr>
        <w:t xml:space="preserve"> </w:t>
      </w:r>
    </w:p>
    <w:p w14:paraId="3EA9D28F" w14:textId="7DF0034E" w:rsidR="00D4182F" w:rsidRPr="00805071" w:rsidRDefault="00282BBA" w:rsidP="00767736">
      <w:pPr>
        <w:pStyle w:val="Akapitzlist"/>
        <w:numPr>
          <w:ilvl w:val="0"/>
          <w:numId w:val="121"/>
        </w:numPr>
        <w:spacing w:after="120" w:line="276" w:lineRule="auto"/>
        <w:rPr>
          <w:rFonts w:ascii="Open Sans Light" w:eastAsia="Arial" w:hAnsi="Open Sans Light" w:cs="Open Sans Light"/>
        </w:rPr>
      </w:pPr>
      <w:r w:rsidRPr="00D4182F">
        <w:rPr>
          <w:rFonts w:ascii="Open Sans Light" w:eastAsia="Arial" w:hAnsi="Open Sans Light" w:cs="Open Sans Light"/>
        </w:rPr>
        <w:t>informuje wnioskodawców</w:t>
      </w:r>
      <w:r w:rsidR="004E2C73" w:rsidRPr="00D4182F">
        <w:rPr>
          <w:rFonts w:ascii="Open Sans Light" w:eastAsia="Arial" w:hAnsi="Open Sans Light" w:cs="Open Sans Light"/>
        </w:rPr>
        <w:t xml:space="preserve"> o </w:t>
      </w:r>
      <w:r w:rsidR="00D4182F" w:rsidRPr="00D4182F">
        <w:rPr>
          <w:rFonts w:ascii="Open Sans Light" w:eastAsia="Arial" w:hAnsi="Open Sans Light" w:cs="Open Sans Light"/>
        </w:rPr>
        <w:t>wyniku oceny wraz z</w:t>
      </w:r>
      <w:r w:rsidR="00D4182F" w:rsidRPr="009A720D">
        <w:rPr>
          <w:rFonts w:ascii="Open Sans Light" w:eastAsia="Arial" w:hAnsi="Open Sans Light" w:cs="Open Sans Light"/>
        </w:rPr>
        <w:t> uzasadnieniem liczby punktów przyznanych</w:t>
      </w:r>
      <w:r w:rsidR="00D4182F" w:rsidRPr="00D651CD">
        <w:rPr>
          <w:rFonts w:ascii="Open Sans Light" w:eastAsia="Arial" w:hAnsi="Open Sans Light" w:cs="Open Sans Light"/>
        </w:rPr>
        <w:t xml:space="preserve"> projektowi za każde kryterium</w:t>
      </w:r>
      <w:r w:rsidR="007C6050">
        <w:rPr>
          <w:rFonts w:ascii="Open Sans Light" w:eastAsia="Arial" w:hAnsi="Open Sans Light" w:cs="Open Sans Light"/>
        </w:rPr>
        <w:t xml:space="preserve">, w tym o </w:t>
      </w:r>
      <w:r w:rsidR="00D4182F" w:rsidRPr="00D651CD">
        <w:rPr>
          <w:rFonts w:ascii="Open Sans Light" w:eastAsia="Arial" w:hAnsi="Open Sans Light" w:cs="Open Sans Light"/>
        </w:rPr>
        <w:t xml:space="preserve">ocenie negatywnej wraz z podaniem jej uzasadnienia oraz uzasadnieniem liczby punktów przyznanych projektowi za każde kryterium i </w:t>
      </w:r>
      <w:r w:rsidR="00D4182F">
        <w:rPr>
          <w:rFonts w:ascii="Open Sans Light" w:eastAsia="Arial" w:hAnsi="Open Sans Light" w:cs="Open Sans Light"/>
        </w:rPr>
        <w:t>w konsekwencji</w:t>
      </w:r>
      <w:r w:rsidR="00D4182F" w:rsidRPr="00D4182F">
        <w:rPr>
          <w:rFonts w:ascii="Open Sans Light" w:eastAsia="Arial" w:hAnsi="Open Sans Light" w:cs="Open Sans Light"/>
        </w:rPr>
        <w:t xml:space="preserve"> o</w:t>
      </w:r>
      <w:r w:rsidR="0051474D">
        <w:rPr>
          <w:rFonts w:ascii="Open Sans Light" w:eastAsia="Arial" w:hAnsi="Open Sans Light" w:cs="Open Sans Light"/>
        </w:rPr>
        <w:t> </w:t>
      </w:r>
      <w:r w:rsidR="004E2C73" w:rsidRPr="009A720D">
        <w:rPr>
          <w:rFonts w:ascii="Open Sans Light" w:eastAsia="Arial" w:hAnsi="Open Sans Light" w:cs="Open Sans Light"/>
        </w:rPr>
        <w:t xml:space="preserve">zakwalifikowaniu </w:t>
      </w:r>
      <w:r w:rsidRPr="009A720D">
        <w:rPr>
          <w:rFonts w:ascii="Open Sans Light" w:eastAsia="Arial" w:hAnsi="Open Sans Light" w:cs="Open Sans Light"/>
        </w:rPr>
        <w:t xml:space="preserve">lub nie niezakwalifikowaniu wniosku o dofinansowanie </w:t>
      </w:r>
      <w:r w:rsidR="004E2C73" w:rsidRPr="009A720D">
        <w:rPr>
          <w:rFonts w:ascii="Open Sans Light" w:eastAsia="Arial" w:hAnsi="Open Sans Light" w:cs="Open Sans Light"/>
        </w:rPr>
        <w:t>do II</w:t>
      </w:r>
      <w:r w:rsidR="00301828" w:rsidRPr="009A720D">
        <w:rPr>
          <w:rFonts w:ascii="Open Sans Light" w:eastAsia="Arial" w:hAnsi="Open Sans Light" w:cs="Open Sans Light"/>
        </w:rPr>
        <w:t> </w:t>
      </w:r>
      <w:r w:rsidR="004E2C73" w:rsidRPr="009A720D">
        <w:rPr>
          <w:rFonts w:ascii="Open Sans Light" w:eastAsia="Arial" w:hAnsi="Open Sans Light" w:cs="Open Sans Light"/>
        </w:rPr>
        <w:t>etapu oceny</w:t>
      </w:r>
      <w:r w:rsidR="00D4182F" w:rsidRPr="00D651CD">
        <w:rPr>
          <w:rFonts w:ascii="Open Sans Light" w:eastAsia="Arial" w:hAnsi="Open Sans Light" w:cs="Open Sans Light"/>
        </w:rPr>
        <w:t xml:space="preserve">. Jeżeli projekt uzyskał ocenę negatywną z powodu niespełnienia kryteriów obligatoryjnych I stopnia lub nie osiągnął w ramach oceny rankingującej minimalnej liczy punktów określonych w </w:t>
      </w:r>
      <w:r w:rsidR="00D4182F" w:rsidRPr="001922C5">
        <w:rPr>
          <w:rFonts w:ascii="Open Sans Light" w:eastAsia="Arial" w:hAnsi="Open Sans Light" w:cs="Open Sans Light"/>
        </w:rPr>
        <w:t>§ 11 ust. 6, informacja o negatywnej ocenie zawiera ponadto pouczenie o prawie wniesienia protestu, terminie oraz wymogach formalnych jego wnoszenia i</w:t>
      </w:r>
      <w:r w:rsidR="0051474D">
        <w:rPr>
          <w:rFonts w:ascii="Open Sans Light" w:eastAsia="Arial" w:hAnsi="Open Sans Light" w:cs="Open Sans Light"/>
        </w:rPr>
        <w:t> </w:t>
      </w:r>
      <w:r w:rsidR="00D4182F" w:rsidRPr="001922C5">
        <w:rPr>
          <w:rFonts w:ascii="Open Sans Light" w:eastAsia="Arial" w:hAnsi="Open Sans Light" w:cs="Open Sans Light"/>
        </w:rPr>
        <w:t>instytucji, do której należy ten środek wnieść.</w:t>
      </w:r>
    </w:p>
    <w:p w14:paraId="67FA4762" w14:textId="5E01A881" w:rsidR="004E2C73" w:rsidRPr="00805071" w:rsidRDefault="00AC5CE3" w:rsidP="00767736">
      <w:pPr>
        <w:pStyle w:val="Akapitzlist"/>
        <w:numPr>
          <w:ilvl w:val="0"/>
          <w:numId w:val="121"/>
        </w:numPr>
        <w:spacing w:after="120" w:line="276" w:lineRule="auto"/>
        <w:rPr>
          <w:rFonts w:ascii="Open Sans Light" w:eastAsia="Arial" w:hAnsi="Open Sans Light" w:cs="Open Sans Light"/>
        </w:rPr>
      </w:pPr>
      <w:r w:rsidRPr="00805071">
        <w:rPr>
          <w:rFonts w:ascii="Open Sans Light" w:eastAsia="Arial" w:hAnsi="Open Sans Light" w:cs="Open Sans Light"/>
        </w:rPr>
        <w:t>publikuje wyniki I etapu oceny projektów złożonych w ramach naboru (w tym projektów zakwalifikowanych do II etapu oceny oraz projektów ocenionych negatywnie) na stronie internetowej IW oraz na portalu</w:t>
      </w:r>
      <w:r w:rsidR="00FB5068" w:rsidRPr="00805071">
        <w:rPr>
          <w:rFonts w:ascii="Open Sans Light" w:eastAsia="Arial" w:hAnsi="Open Sans Light" w:cs="Open Sans Light"/>
        </w:rPr>
        <w:t>.</w:t>
      </w:r>
    </w:p>
    <w:p w14:paraId="7546E860" w14:textId="1E880B3B" w:rsidR="00D651CD" w:rsidRPr="00D651CD" w:rsidRDefault="00D651CD" w:rsidP="00767736">
      <w:pPr>
        <w:numPr>
          <w:ilvl w:val="0"/>
          <w:numId w:val="37"/>
        </w:numPr>
        <w:spacing w:before="120" w:after="120" w:line="276" w:lineRule="auto"/>
        <w:ind w:left="425" w:hanging="425"/>
        <w:rPr>
          <w:rFonts w:ascii="Open Sans Light" w:eastAsia="Arial" w:hAnsi="Open Sans Light" w:cs="Open Sans Light"/>
        </w:rPr>
      </w:pPr>
      <w:r>
        <w:rPr>
          <w:rFonts w:ascii="Open Sans Light" w:eastAsia="Arial" w:hAnsi="Open Sans Light" w:cs="Open Sans Light"/>
        </w:rPr>
        <w:t>Wyniki i informacje</w:t>
      </w:r>
      <w:r w:rsidRPr="00D651CD">
        <w:rPr>
          <w:rFonts w:ascii="Open Sans Light" w:eastAsia="Arial" w:hAnsi="Open Sans Light" w:cs="Open Sans Light"/>
        </w:rPr>
        <w:t xml:space="preserve">, o których mowa w ust. </w:t>
      </w:r>
      <w:r>
        <w:rPr>
          <w:rFonts w:ascii="Open Sans Light" w:eastAsia="Arial" w:hAnsi="Open Sans Light" w:cs="Open Sans Light"/>
        </w:rPr>
        <w:t>14 i 15</w:t>
      </w:r>
      <w:r w:rsidRPr="00D651CD">
        <w:rPr>
          <w:rFonts w:ascii="Open Sans Light" w:eastAsia="Arial" w:hAnsi="Open Sans Light" w:cs="Open Sans Light"/>
        </w:rPr>
        <w:t xml:space="preserve"> mogą podlegać aktualizacji</w:t>
      </w:r>
      <w:r w:rsidR="005B69CE">
        <w:rPr>
          <w:rFonts w:ascii="Open Sans Light" w:eastAsia="Arial" w:hAnsi="Open Sans Light" w:cs="Open Sans Light"/>
        </w:rPr>
        <w:t>,</w:t>
      </w:r>
      <w:r w:rsidRPr="00D651CD">
        <w:rPr>
          <w:rFonts w:ascii="Open Sans Light" w:eastAsia="Arial" w:hAnsi="Open Sans Light" w:cs="Open Sans Light"/>
        </w:rPr>
        <w:t xml:space="preserve"> np. w wyniku </w:t>
      </w:r>
      <w:r>
        <w:rPr>
          <w:rFonts w:ascii="Open Sans Light" w:eastAsia="Arial" w:hAnsi="Open Sans Light" w:cs="Open Sans Light"/>
        </w:rPr>
        <w:t>rozstrzygnięć zapadających</w:t>
      </w:r>
      <w:r w:rsidRPr="00D651CD">
        <w:rPr>
          <w:rFonts w:ascii="Open Sans Light" w:eastAsia="Arial" w:hAnsi="Open Sans Light" w:cs="Open Sans Light"/>
        </w:rPr>
        <w:t xml:space="preserve"> w ramach procedury odwoławczej, o</w:t>
      </w:r>
      <w:r w:rsidR="0051474D">
        <w:rPr>
          <w:rFonts w:ascii="Open Sans Light" w:eastAsia="Arial" w:hAnsi="Open Sans Light" w:cs="Open Sans Light"/>
        </w:rPr>
        <w:t> </w:t>
      </w:r>
      <w:r w:rsidRPr="00D651CD">
        <w:rPr>
          <w:rFonts w:ascii="Open Sans Light" w:eastAsia="Arial" w:hAnsi="Open Sans Light" w:cs="Open Sans Light"/>
        </w:rPr>
        <w:t>której mowa w § 15.</w:t>
      </w:r>
    </w:p>
    <w:p w14:paraId="7BE0D73A" w14:textId="10CD4B54" w:rsidR="00A87A34" w:rsidRPr="00C252A9" w:rsidRDefault="784C0BD7" w:rsidP="00767736">
      <w:pPr>
        <w:numPr>
          <w:ilvl w:val="0"/>
          <w:numId w:val="37"/>
        </w:numPr>
        <w:spacing w:after="120" w:line="276" w:lineRule="auto"/>
        <w:ind w:left="426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Projekt, który uzyskał pozytywną ocenę wg kryteriów </w:t>
      </w:r>
      <w:r w:rsidR="00126D4A" w:rsidRPr="00C252A9">
        <w:rPr>
          <w:rFonts w:ascii="Open Sans Light" w:eastAsia="Arial" w:hAnsi="Open Sans Light" w:cs="Open Sans Light"/>
        </w:rPr>
        <w:t>obligatoryjnych I stopnia i</w:t>
      </w:r>
      <w:r w:rsidR="00881348" w:rsidRPr="00C252A9">
        <w:rPr>
          <w:rFonts w:ascii="Open Sans Light" w:eastAsia="Arial" w:hAnsi="Open Sans Light" w:cs="Open Sans Light"/>
        </w:rPr>
        <w:t> </w:t>
      </w:r>
      <w:r w:rsidR="00126D4A" w:rsidRPr="00C252A9">
        <w:rPr>
          <w:rFonts w:ascii="Open Sans Light" w:eastAsia="Arial" w:hAnsi="Open Sans Light" w:cs="Open Sans Light"/>
        </w:rPr>
        <w:t>rankingujących</w:t>
      </w:r>
      <w:r w:rsidRPr="00C252A9">
        <w:rPr>
          <w:rFonts w:ascii="Open Sans Light" w:eastAsia="Arial" w:hAnsi="Open Sans Light" w:cs="Open Sans Light"/>
        </w:rPr>
        <w:t xml:space="preserve">, może </w:t>
      </w:r>
      <w:r w:rsidR="00891338" w:rsidRPr="00C252A9">
        <w:rPr>
          <w:rFonts w:ascii="Open Sans Light" w:eastAsia="Arial" w:hAnsi="Open Sans Light" w:cs="Open Sans Light"/>
        </w:rPr>
        <w:t xml:space="preserve">zostać </w:t>
      </w:r>
      <w:r w:rsidRPr="00C252A9">
        <w:rPr>
          <w:rFonts w:ascii="Open Sans Light" w:eastAsia="Arial" w:hAnsi="Open Sans Light" w:cs="Open Sans Light"/>
        </w:rPr>
        <w:t xml:space="preserve">skierowany do oceny </w:t>
      </w:r>
      <w:r w:rsidR="00126D4A" w:rsidRPr="00C252A9">
        <w:rPr>
          <w:rFonts w:ascii="Open Sans Light" w:eastAsia="Arial" w:hAnsi="Open Sans Light" w:cs="Open Sans Light"/>
        </w:rPr>
        <w:t>obligatoryjnej</w:t>
      </w:r>
      <w:r w:rsidRPr="00C252A9">
        <w:rPr>
          <w:rFonts w:ascii="Open Sans Light" w:eastAsia="Arial" w:hAnsi="Open Sans Light" w:cs="Open Sans Light"/>
        </w:rPr>
        <w:t xml:space="preserve"> II stopnia przed </w:t>
      </w:r>
      <w:r w:rsidR="00E22097" w:rsidRPr="00C252A9">
        <w:rPr>
          <w:rFonts w:ascii="Open Sans Light" w:eastAsia="Arial" w:hAnsi="Open Sans Light" w:cs="Open Sans Light"/>
        </w:rPr>
        <w:t xml:space="preserve">zatwierdzeniem </w:t>
      </w:r>
      <w:r w:rsidR="0087762B" w:rsidRPr="00C252A9">
        <w:rPr>
          <w:rFonts w:ascii="Open Sans Light" w:eastAsia="Arial" w:hAnsi="Open Sans Light" w:cs="Open Sans Light"/>
        </w:rPr>
        <w:t>przez I</w:t>
      </w:r>
      <w:r w:rsidR="00C3775B" w:rsidRPr="00C252A9">
        <w:rPr>
          <w:rFonts w:ascii="Open Sans Light" w:eastAsia="Arial" w:hAnsi="Open Sans Light" w:cs="Open Sans Light"/>
        </w:rPr>
        <w:t>W</w:t>
      </w:r>
      <w:r w:rsidR="0087762B" w:rsidRPr="00C252A9">
        <w:rPr>
          <w:rFonts w:ascii="Open Sans Light" w:eastAsia="Arial" w:hAnsi="Open Sans Light" w:cs="Open Sans Light"/>
        </w:rPr>
        <w:t xml:space="preserve"> </w:t>
      </w:r>
      <w:r w:rsidRPr="00C252A9">
        <w:rPr>
          <w:rFonts w:ascii="Open Sans Light" w:eastAsia="Arial" w:hAnsi="Open Sans Light" w:cs="Open Sans Light"/>
        </w:rPr>
        <w:t xml:space="preserve">listy </w:t>
      </w:r>
      <w:r w:rsidR="00126D4A" w:rsidRPr="00C252A9">
        <w:rPr>
          <w:rFonts w:ascii="Open Sans Light" w:eastAsia="Arial" w:hAnsi="Open Sans Light" w:cs="Open Sans Light"/>
        </w:rPr>
        <w:t xml:space="preserve">projektów zakwalifikowanych do </w:t>
      </w:r>
      <w:r w:rsidR="00B37975" w:rsidRPr="00C252A9">
        <w:rPr>
          <w:rFonts w:ascii="Open Sans Light" w:eastAsia="Arial" w:hAnsi="Open Sans Light" w:cs="Open Sans Light"/>
        </w:rPr>
        <w:t>II</w:t>
      </w:r>
      <w:r w:rsidR="00126D4A" w:rsidRPr="00C252A9">
        <w:rPr>
          <w:rFonts w:ascii="Open Sans Light" w:eastAsia="Arial" w:hAnsi="Open Sans Light" w:cs="Open Sans Light"/>
        </w:rPr>
        <w:t xml:space="preserve"> etapu oceny</w:t>
      </w:r>
      <w:r w:rsidRPr="00C252A9">
        <w:rPr>
          <w:rFonts w:ascii="Open Sans Light" w:eastAsia="Arial" w:hAnsi="Open Sans Light" w:cs="Open Sans Light"/>
        </w:rPr>
        <w:t xml:space="preserve">. </w:t>
      </w:r>
    </w:p>
    <w:p w14:paraId="32E75287" w14:textId="2D0EEB16" w:rsidR="004D6241" w:rsidRPr="00C252A9" w:rsidRDefault="004D6241" w:rsidP="00B56230">
      <w:pPr>
        <w:pStyle w:val="Nagwek1"/>
        <w:spacing w:line="276" w:lineRule="auto"/>
        <w:rPr>
          <w:rFonts w:cs="Open Sans Light"/>
        </w:rPr>
      </w:pPr>
      <w:bookmarkStart w:id="40" w:name="_Toc1552366388"/>
      <w:bookmarkStart w:id="41" w:name="_Toc214631708"/>
      <w:r w:rsidRPr="00C252A9">
        <w:rPr>
          <w:rFonts w:cs="Open Sans Light"/>
        </w:rPr>
        <w:t>§ 1</w:t>
      </w:r>
      <w:r w:rsidR="00F65294" w:rsidRPr="00C252A9">
        <w:rPr>
          <w:rFonts w:cs="Open Sans Light"/>
        </w:rPr>
        <w:t>2</w:t>
      </w:r>
      <w:r w:rsidRPr="00C252A9">
        <w:rPr>
          <w:rFonts w:cs="Open Sans Light"/>
        </w:rPr>
        <w:t>. Etap II oceny</w:t>
      </w:r>
      <w:bookmarkEnd w:id="40"/>
      <w:bookmarkEnd w:id="41"/>
    </w:p>
    <w:p w14:paraId="4929D954" w14:textId="3F06F24B" w:rsidR="008420B2" w:rsidRPr="00C252A9" w:rsidRDefault="6FB97C1C" w:rsidP="00767736">
      <w:pPr>
        <w:numPr>
          <w:ilvl w:val="0"/>
          <w:numId w:val="70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 xml:space="preserve">Ocena projektów znajdujących się na liście </w:t>
      </w:r>
      <w:r w:rsidR="00B37975" w:rsidRPr="00C252A9">
        <w:rPr>
          <w:rFonts w:ascii="Open Sans Light" w:eastAsia="Arial" w:hAnsi="Open Sans Light" w:cs="Open Sans Light"/>
          <w:color w:val="000000" w:themeColor="text1"/>
        </w:rPr>
        <w:t>projektów zakwalifikowanych do II</w:t>
      </w:r>
      <w:r w:rsidR="00707ADE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="00B37975" w:rsidRPr="00C252A9">
        <w:rPr>
          <w:rFonts w:ascii="Open Sans Light" w:eastAsia="Arial" w:hAnsi="Open Sans Light" w:cs="Open Sans Light"/>
          <w:color w:val="000000" w:themeColor="text1"/>
        </w:rPr>
        <w:t>etapu oceny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wg kryteriów </w:t>
      </w:r>
      <w:r w:rsidR="00B37975" w:rsidRPr="00C252A9">
        <w:rPr>
          <w:rFonts w:ascii="Open Sans Light" w:eastAsia="Arial" w:hAnsi="Open Sans Light" w:cs="Open Sans Light"/>
          <w:color w:val="000000" w:themeColor="text1"/>
        </w:rPr>
        <w:t>obligatoryjnych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II stopnia dokonywana jest na podstawie list sprawdzających stanowiących Załącznik nr </w:t>
      </w:r>
      <w:r w:rsidR="00E22097" w:rsidRPr="00C252A9">
        <w:rPr>
          <w:rFonts w:ascii="Open Sans Light" w:eastAsia="Arial" w:hAnsi="Open Sans Light" w:cs="Open Sans Light"/>
          <w:color w:val="000000" w:themeColor="text1"/>
        </w:rPr>
        <w:t>5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="002010C9" w:rsidRPr="00716D2A">
        <w:rPr>
          <w:rFonts w:ascii="Open Sans Light" w:eastAsia="Arial" w:hAnsi="Open Sans Light" w:cs="Open Sans Light"/>
          <w:color w:val="000000" w:themeColor="text1"/>
        </w:rPr>
        <w:t>do niniejszego regulaminu</w:t>
      </w:r>
      <w:r w:rsidRPr="00C252A9">
        <w:rPr>
          <w:rFonts w:ascii="Open Sans Light" w:eastAsia="Arial" w:hAnsi="Open Sans Light" w:cs="Open Sans Light"/>
          <w:color w:val="000000" w:themeColor="text1"/>
        </w:rPr>
        <w:t>.</w:t>
      </w:r>
      <w:r w:rsidR="008420B2" w:rsidRPr="00C252A9">
        <w:rPr>
          <w:rFonts w:ascii="Open Sans Light" w:eastAsia="Arial" w:hAnsi="Open Sans Light" w:cs="Open Sans Light"/>
          <w:color w:val="000000" w:themeColor="text1"/>
        </w:rPr>
        <w:t xml:space="preserve"> </w:t>
      </w:r>
    </w:p>
    <w:p w14:paraId="65833CD0" w14:textId="7674B77A" w:rsidR="008420B2" w:rsidRPr="00C252A9" w:rsidRDefault="008420B2" w:rsidP="00767736">
      <w:pPr>
        <w:numPr>
          <w:ilvl w:val="0"/>
          <w:numId w:val="70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 xml:space="preserve">Każdy projekt oceniany jest </w:t>
      </w:r>
      <w:r w:rsidR="007E1611" w:rsidRPr="00C252A9">
        <w:rPr>
          <w:rFonts w:ascii="Open Sans Light" w:eastAsia="Arial" w:hAnsi="Open Sans Light" w:cs="Open Sans Light"/>
          <w:color w:val="000000" w:themeColor="text1"/>
        </w:rPr>
        <w:t xml:space="preserve">przez KOP </w:t>
      </w:r>
      <w:r w:rsidRPr="00C252A9">
        <w:rPr>
          <w:rFonts w:ascii="Open Sans Light" w:eastAsia="Arial" w:hAnsi="Open Sans Light" w:cs="Open Sans Light"/>
          <w:color w:val="000000" w:themeColor="text1"/>
        </w:rPr>
        <w:t>zgodnie z zasadą „dwóch par oczu”</w:t>
      </w:r>
      <w:r w:rsidR="007E1611" w:rsidRPr="00C252A9">
        <w:rPr>
          <w:rFonts w:ascii="Open Sans Light" w:eastAsia="Arial" w:hAnsi="Open Sans Light" w:cs="Open Sans Light"/>
          <w:color w:val="000000" w:themeColor="text1"/>
        </w:rPr>
        <w:t>,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pod kątem spełnienia wszystkich przypisanych do II</w:t>
      </w:r>
      <w:r w:rsidR="00707ADE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Pr="00C252A9">
        <w:rPr>
          <w:rFonts w:ascii="Open Sans Light" w:eastAsia="Arial" w:hAnsi="Open Sans Light" w:cs="Open Sans Light"/>
          <w:color w:val="000000" w:themeColor="text1"/>
        </w:rPr>
        <w:t>etapu kryteriów obligatoryjnych II</w:t>
      </w:r>
      <w:r w:rsidR="00DA7BCF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Pr="00C252A9">
        <w:rPr>
          <w:rFonts w:ascii="Open Sans Light" w:eastAsia="Arial" w:hAnsi="Open Sans Light" w:cs="Open Sans Light"/>
          <w:color w:val="000000" w:themeColor="text1"/>
        </w:rPr>
        <w:t>stopnia (</w:t>
      </w:r>
      <w:r w:rsidR="00D27B21" w:rsidRPr="00C252A9">
        <w:rPr>
          <w:rFonts w:ascii="Open Sans Light" w:eastAsia="Arial" w:hAnsi="Open Sans Light" w:cs="Open Sans Light"/>
          <w:color w:val="000000" w:themeColor="text1"/>
        </w:rPr>
        <w:t>w danym obszarze</w:t>
      </w:r>
      <w:r w:rsidR="00BD56C5" w:rsidRPr="00C252A9">
        <w:rPr>
          <w:rFonts w:ascii="Open Sans Light" w:eastAsia="Arial" w:hAnsi="Open Sans Light" w:cs="Open Sans Light"/>
          <w:color w:val="000000" w:themeColor="text1"/>
        </w:rPr>
        <w:t xml:space="preserve"> i zakresie</w:t>
      </w:r>
      <w:r w:rsidR="00D27B21" w:rsidRPr="00C252A9">
        <w:rPr>
          <w:rFonts w:ascii="Open Sans Light" w:eastAsia="Arial" w:hAnsi="Open Sans Light" w:cs="Open Sans Light"/>
          <w:color w:val="000000" w:themeColor="text1"/>
        </w:rPr>
        <w:t xml:space="preserve"> oceny 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zgodnie z Załącznikiem nr </w:t>
      </w:r>
      <w:r w:rsidR="63DD792A" w:rsidRPr="00C252A9">
        <w:rPr>
          <w:rFonts w:ascii="Open Sans Light" w:eastAsia="Arial" w:hAnsi="Open Sans Light" w:cs="Open Sans Light"/>
          <w:color w:val="000000" w:themeColor="text1"/>
        </w:rPr>
        <w:t>2</w:t>
      </w:r>
      <w:r w:rsidR="1745F1B0" w:rsidRPr="00C252A9">
        <w:rPr>
          <w:rFonts w:ascii="Open Sans Light" w:eastAsia="Arial" w:hAnsi="Open Sans Light" w:cs="Open Sans Light"/>
          <w:color w:val="000000" w:themeColor="text1"/>
        </w:rPr>
        <w:t>)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. </w:t>
      </w:r>
      <w:r w:rsidRPr="00C252A9">
        <w:rPr>
          <w:rFonts w:ascii="Open Sans Light" w:eastAsia="Arial" w:hAnsi="Open Sans Light" w:cs="Open Sans Light"/>
          <w:color w:val="000000" w:themeColor="text1"/>
        </w:rPr>
        <w:lastRenderedPageBreak/>
        <w:t>W</w:t>
      </w:r>
      <w:r w:rsidR="00301828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Pr="00C252A9">
        <w:rPr>
          <w:rFonts w:ascii="Open Sans Light" w:eastAsia="Arial" w:hAnsi="Open Sans Light" w:cs="Open Sans Light"/>
          <w:color w:val="000000" w:themeColor="text1"/>
        </w:rPr>
        <w:t>przypadku ewentualnych rozbieżności w ocenie i braku możliwości uzgodnienia jednolitego stanowiska w</w:t>
      </w:r>
      <w:r w:rsidR="00707ADE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Pr="00C252A9">
        <w:rPr>
          <w:rFonts w:ascii="Open Sans Light" w:eastAsia="Arial" w:hAnsi="Open Sans Light" w:cs="Open Sans Light"/>
          <w:color w:val="000000" w:themeColor="text1"/>
        </w:rPr>
        <w:t>sprawie spełnienia przez projekt kryteriów wyboru, możliwe jest wyznaczenie dodatkowego członka KOP lub członków KOP (spoza zespołu przypisanego do oceny danego wniosku) w</w:t>
      </w:r>
      <w:r w:rsidR="00DA7BCF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Pr="00C252A9">
        <w:rPr>
          <w:rFonts w:ascii="Open Sans Light" w:eastAsia="Arial" w:hAnsi="Open Sans Light" w:cs="Open Sans Light"/>
          <w:color w:val="000000" w:themeColor="text1"/>
        </w:rPr>
        <w:t>celu wykonania dodatkowej oceny rozstrzygającej w</w:t>
      </w:r>
      <w:r w:rsidR="00707ADE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Pr="00C252A9">
        <w:rPr>
          <w:rFonts w:ascii="Open Sans Light" w:eastAsia="Arial" w:hAnsi="Open Sans Light" w:cs="Open Sans Light"/>
          <w:color w:val="000000" w:themeColor="text1"/>
        </w:rPr>
        <w:t>danym obszarze oceny.</w:t>
      </w:r>
    </w:p>
    <w:p w14:paraId="66D80FC3" w14:textId="72670D43" w:rsidR="008420B2" w:rsidRPr="00C252A9" w:rsidRDefault="00E61D67" w:rsidP="00767736">
      <w:pPr>
        <w:numPr>
          <w:ilvl w:val="0"/>
          <w:numId w:val="70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Wnioski o dofinansowanie</w:t>
      </w:r>
      <w:r w:rsidR="008420B2" w:rsidRPr="00C252A9">
        <w:rPr>
          <w:rFonts w:ascii="Open Sans Light" w:eastAsia="Arial" w:hAnsi="Open Sans Light" w:cs="Open Sans Light"/>
          <w:color w:val="000000" w:themeColor="text1"/>
        </w:rPr>
        <w:t xml:space="preserve"> będą przydzielane członkom KOP</w:t>
      </w:r>
      <w:r w:rsidR="007219DA" w:rsidRPr="00C252A9">
        <w:rPr>
          <w:rFonts w:ascii="Open Sans Light" w:eastAsia="Arial" w:hAnsi="Open Sans Light" w:cs="Open Sans Light"/>
          <w:color w:val="000000" w:themeColor="text1"/>
        </w:rPr>
        <w:t xml:space="preserve"> do oceny</w:t>
      </w:r>
      <w:r w:rsidR="008420B2" w:rsidRPr="00C252A9">
        <w:rPr>
          <w:rFonts w:ascii="Open Sans Light" w:eastAsia="Arial" w:hAnsi="Open Sans Light" w:cs="Open Sans Light"/>
          <w:color w:val="000000" w:themeColor="text1"/>
        </w:rPr>
        <w:t xml:space="preserve"> w</w:t>
      </w:r>
      <w:r w:rsidR="00DA7BCF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="008420B2" w:rsidRPr="00C252A9">
        <w:rPr>
          <w:rFonts w:ascii="Open Sans Light" w:eastAsia="Arial" w:hAnsi="Open Sans Light" w:cs="Open Sans Light"/>
          <w:color w:val="000000" w:themeColor="text1"/>
        </w:rPr>
        <w:t>zależności od rodzaju inwestycji objętej wnioskiem</w:t>
      </w:r>
      <w:r w:rsidR="007E1611" w:rsidRPr="00C252A9">
        <w:rPr>
          <w:rFonts w:ascii="Open Sans Light" w:eastAsia="Arial" w:hAnsi="Open Sans Light" w:cs="Open Sans Light"/>
          <w:color w:val="000000" w:themeColor="text1"/>
        </w:rPr>
        <w:t>,</w:t>
      </w:r>
      <w:r w:rsidR="008420B2" w:rsidRPr="00C252A9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="00BD56C5" w:rsidRPr="00C252A9">
        <w:rPr>
          <w:rFonts w:ascii="Open Sans Light" w:eastAsia="Arial" w:hAnsi="Open Sans Light" w:cs="Open Sans Light"/>
          <w:color w:val="000000" w:themeColor="text1"/>
        </w:rPr>
        <w:t xml:space="preserve">a także </w:t>
      </w:r>
      <w:r w:rsidR="008420B2" w:rsidRPr="00C252A9">
        <w:rPr>
          <w:rFonts w:ascii="Open Sans Light" w:eastAsia="Arial" w:hAnsi="Open Sans Light" w:cs="Open Sans Light"/>
          <w:color w:val="000000" w:themeColor="text1"/>
        </w:rPr>
        <w:t>wiedzy</w:t>
      </w:r>
      <w:r w:rsidR="00BD56C5" w:rsidRPr="00C252A9">
        <w:rPr>
          <w:rFonts w:ascii="Open Sans Light" w:eastAsia="Arial" w:hAnsi="Open Sans Light" w:cs="Open Sans Light"/>
          <w:color w:val="000000" w:themeColor="text1"/>
        </w:rPr>
        <w:t xml:space="preserve"> i</w:t>
      </w:r>
      <w:r w:rsidR="00301828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="008420B2" w:rsidRPr="00C252A9">
        <w:rPr>
          <w:rFonts w:ascii="Open Sans Light" w:eastAsia="Arial" w:hAnsi="Open Sans Light" w:cs="Open Sans Light"/>
          <w:color w:val="000000" w:themeColor="text1"/>
        </w:rPr>
        <w:t>doświadczenia członka KOP. Decyzja o przydzieleniu wniosku do oceny będzie należeć do Przewodniczącego/Zastępcy Przewodniczącego KOP.</w:t>
      </w:r>
    </w:p>
    <w:p w14:paraId="2E907595" w14:textId="36692D69" w:rsidR="00F91C7B" w:rsidRPr="00C252A9" w:rsidRDefault="6FB97C1C" w:rsidP="00767736">
      <w:pPr>
        <w:numPr>
          <w:ilvl w:val="0"/>
          <w:numId w:val="70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color w:val="000000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 xml:space="preserve">Ocena </w:t>
      </w:r>
      <w:r w:rsidR="00B37975" w:rsidRPr="00C252A9">
        <w:rPr>
          <w:rFonts w:ascii="Open Sans Light" w:eastAsia="Arial" w:hAnsi="Open Sans Light" w:cs="Open Sans Light"/>
          <w:color w:val="000000" w:themeColor="text1"/>
        </w:rPr>
        <w:t>obligatoryjna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II stopnia jest oceną 0/1, co oznacza, że dokonywana będzie pod kątem spełnienia bądź niespełnienia danego kryterium oceny.</w:t>
      </w:r>
    </w:p>
    <w:p w14:paraId="76077E92" w14:textId="3287E603" w:rsidR="00F537DC" w:rsidRPr="00C252A9" w:rsidRDefault="00F537DC" w:rsidP="00767736">
      <w:pPr>
        <w:numPr>
          <w:ilvl w:val="0"/>
          <w:numId w:val="70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W wyniku oceny projektu kry</w:t>
      </w:r>
      <w:r w:rsidR="00B37975" w:rsidRPr="00C252A9">
        <w:rPr>
          <w:rFonts w:ascii="Open Sans Light" w:eastAsia="Arial" w:hAnsi="Open Sans Light" w:cs="Open Sans Light"/>
          <w:color w:val="000000" w:themeColor="text1"/>
        </w:rPr>
        <w:t xml:space="preserve">teriami, o których mowa w </w:t>
      </w:r>
      <w:r w:rsidR="00590045" w:rsidRPr="00C252A9">
        <w:rPr>
          <w:rFonts w:ascii="Open Sans Light" w:eastAsia="Arial" w:hAnsi="Open Sans Light" w:cs="Open Sans Light"/>
          <w:color w:val="000000" w:themeColor="text1"/>
        </w:rPr>
        <w:t xml:space="preserve">ust. </w:t>
      </w:r>
      <w:r w:rsidR="00B37975" w:rsidRPr="00C252A9">
        <w:rPr>
          <w:rFonts w:ascii="Open Sans Light" w:eastAsia="Arial" w:hAnsi="Open Sans Light" w:cs="Open Sans Light"/>
          <w:color w:val="000000" w:themeColor="text1"/>
        </w:rPr>
        <w:t>1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, dopuszczalne jest </w:t>
      </w:r>
      <w:r w:rsidR="00BA06F8" w:rsidRPr="00C252A9">
        <w:rPr>
          <w:rFonts w:ascii="Open Sans Light" w:eastAsia="Arial" w:hAnsi="Open Sans Light" w:cs="Open Sans Light"/>
          <w:b/>
          <w:color w:val="000000" w:themeColor="text1"/>
        </w:rPr>
        <w:t>dwukrotne</w:t>
      </w:r>
      <w:r w:rsidR="00BA06F8" w:rsidRPr="00C252A9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wezwanie Wnioskodawcy do złożenia </w:t>
      </w:r>
      <w:r w:rsidR="0049058A" w:rsidRPr="00C252A9">
        <w:rPr>
          <w:rFonts w:ascii="Open Sans Light" w:eastAsia="Arial" w:hAnsi="Open Sans Light" w:cs="Open Sans Light"/>
          <w:color w:val="000000" w:themeColor="text1"/>
        </w:rPr>
        <w:t xml:space="preserve">wyjaśnień </w:t>
      </w:r>
      <w:r w:rsidR="0022735B" w:rsidRPr="00C252A9">
        <w:rPr>
          <w:rFonts w:ascii="Open Sans Light" w:eastAsia="Arial" w:hAnsi="Open Sans Light" w:cs="Open Sans Light"/>
        </w:rPr>
        <w:t>na zasadach określonych w § 9 ust. 2</w:t>
      </w:r>
      <w:r w:rsidR="00971386" w:rsidRPr="00C252A9">
        <w:rPr>
          <w:rFonts w:ascii="Open Sans Light" w:eastAsia="Arial" w:hAnsi="Open Sans Light" w:cs="Open Sans Light"/>
          <w:color w:val="000000" w:themeColor="text1"/>
        </w:rPr>
        <w:t>,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co do treści złożonego wniosku o dofinansowanie i</w:t>
      </w:r>
      <w:r w:rsidR="00707ADE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Pr="00C252A9">
        <w:rPr>
          <w:rFonts w:ascii="Open Sans Light" w:eastAsia="Arial" w:hAnsi="Open Sans Light" w:cs="Open Sans Light"/>
          <w:color w:val="000000" w:themeColor="text1"/>
        </w:rPr>
        <w:t>ewentualnego uzupełnienia lub poprawy dokumentacji aplikacyjnej.</w:t>
      </w:r>
    </w:p>
    <w:p w14:paraId="6C551ABF" w14:textId="101D6C14" w:rsidR="00B37975" w:rsidRPr="00C252A9" w:rsidRDefault="00B37975" w:rsidP="00767736">
      <w:pPr>
        <w:numPr>
          <w:ilvl w:val="0"/>
          <w:numId w:val="70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Wnioskodawca jest wzywany</w:t>
      </w:r>
      <w:r w:rsidR="00BA06F8" w:rsidRPr="00C252A9">
        <w:rPr>
          <w:rFonts w:ascii="Open Sans Light" w:eastAsia="Arial" w:hAnsi="Open Sans Light" w:cs="Open Sans Light"/>
          <w:color w:val="000000" w:themeColor="text1"/>
        </w:rPr>
        <w:t>, zgodnie z §</w:t>
      </w:r>
      <w:r w:rsidR="00707ADE" w:rsidRPr="00C252A9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="00BA06F8" w:rsidRPr="00C252A9">
        <w:rPr>
          <w:rFonts w:ascii="Open Sans Light" w:eastAsia="Arial" w:hAnsi="Open Sans Light" w:cs="Open Sans Light"/>
          <w:color w:val="000000" w:themeColor="text1"/>
        </w:rPr>
        <w:t>9 ust. 1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do złożenia wyjaśnień oraz ewentualnej poprawy lub uzupełnienia wniosku w terminie </w:t>
      </w:r>
      <w:r w:rsidR="00666CDA" w:rsidRPr="00C252A9">
        <w:rPr>
          <w:rFonts w:ascii="Open Sans Light" w:eastAsia="Arial" w:hAnsi="Open Sans Light" w:cs="Open Sans Light"/>
          <w:b/>
          <w:color w:val="000000" w:themeColor="text1"/>
        </w:rPr>
        <w:t>1</w:t>
      </w:r>
      <w:r w:rsidR="00263168" w:rsidRPr="00C252A9">
        <w:rPr>
          <w:rFonts w:ascii="Open Sans Light" w:eastAsia="Arial" w:hAnsi="Open Sans Light" w:cs="Open Sans Light"/>
          <w:b/>
          <w:color w:val="000000" w:themeColor="text1"/>
        </w:rPr>
        <w:t>0</w:t>
      </w:r>
      <w:r w:rsidRPr="00C252A9">
        <w:rPr>
          <w:rFonts w:ascii="Open Sans Light" w:eastAsia="Arial" w:hAnsi="Open Sans Light" w:cs="Open Sans Light"/>
          <w:b/>
          <w:color w:val="000000" w:themeColor="text1"/>
        </w:rPr>
        <w:t xml:space="preserve"> dni</w:t>
      </w:r>
      <w:r w:rsidR="00E467BC" w:rsidRPr="00C252A9">
        <w:rPr>
          <w:rFonts w:ascii="Open Sans Light" w:eastAsia="Arial" w:hAnsi="Open Sans Light" w:cs="Open Sans Light"/>
          <w:b/>
          <w:color w:val="000000" w:themeColor="text1"/>
        </w:rPr>
        <w:t xml:space="preserve"> roboczych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, </w:t>
      </w:r>
      <w:r w:rsidR="00BA06F8" w:rsidRPr="00C252A9">
        <w:rPr>
          <w:rFonts w:ascii="Open Sans Light" w:eastAsia="Arial" w:hAnsi="Open Sans Light" w:cs="Open Sans Light"/>
          <w:color w:val="000000" w:themeColor="text1"/>
        </w:rPr>
        <w:t>na zasadach określonych w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§ 9 </w:t>
      </w:r>
      <w:r w:rsidR="007A160E" w:rsidRPr="00C252A9">
        <w:rPr>
          <w:rFonts w:ascii="Open Sans Light" w:eastAsia="Arial" w:hAnsi="Open Sans Light" w:cs="Open Sans Light"/>
          <w:color w:val="000000" w:themeColor="text1"/>
        </w:rPr>
        <w:t xml:space="preserve">ust. 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2. </w:t>
      </w:r>
    </w:p>
    <w:p w14:paraId="17F009CD" w14:textId="754D89B3" w:rsidR="00B37975" w:rsidRPr="00C252A9" w:rsidRDefault="00B37975" w:rsidP="00767736">
      <w:pPr>
        <w:numPr>
          <w:ilvl w:val="0"/>
          <w:numId w:val="70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 xml:space="preserve">Wezwanie do złożenia wyjaśnień oraz ewentualnej poprawy lub uzupełnienia wniosku określa, które kryteria nie zostały spełnione, oraz zawiera wskazanie </w:t>
      </w:r>
      <w:r w:rsidR="00666CDA" w:rsidRPr="00C252A9">
        <w:rPr>
          <w:rFonts w:ascii="Open Sans Light" w:eastAsia="Arial" w:hAnsi="Open Sans Light" w:cs="Open Sans Light"/>
          <w:color w:val="000000" w:themeColor="text1"/>
        </w:rPr>
        <w:t>zakresu i przyczyn niezgodności</w:t>
      </w:r>
      <w:r w:rsidRPr="00C252A9">
        <w:rPr>
          <w:rFonts w:ascii="Open Sans Light" w:eastAsia="Arial" w:hAnsi="Open Sans Light" w:cs="Open Sans Light"/>
          <w:color w:val="000000" w:themeColor="text1"/>
        </w:rPr>
        <w:t>.</w:t>
      </w:r>
    </w:p>
    <w:p w14:paraId="22E515AB" w14:textId="0E4F459C" w:rsidR="00BA06F8" w:rsidRPr="00C252A9" w:rsidRDefault="00BA06F8" w:rsidP="00767736">
      <w:pPr>
        <w:numPr>
          <w:ilvl w:val="0"/>
          <w:numId w:val="70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I</w:t>
      </w:r>
      <w:r w:rsidR="00C3775B" w:rsidRPr="00C252A9">
        <w:rPr>
          <w:rFonts w:ascii="Open Sans Light" w:eastAsia="Arial" w:hAnsi="Open Sans Light" w:cs="Open Sans Light"/>
          <w:color w:val="000000" w:themeColor="text1"/>
        </w:rPr>
        <w:t>W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może ponownie wezwać wnioskodawcę do uzupełnienia lub poprawienia wniosku, zgodnie z § 9 ust. 5</w:t>
      </w:r>
      <w:r w:rsidR="004E2C73" w:rsidRPr="00C252A9">
        <w:rPr>
          <w:rFonts w:ascii="Open Sans Light" w:eastAsia="Arial" w:hAnsi="Open Sans Light" w:cs="Open Sans Light"/>
          <w:color w:val="000000" w:themeColor="text1"/>
        </w:rPr>
        <w:t xml:space="preserve">, w terminie </w:t>
      </w:r>
      <w:r w:rsidR="002F4ED4" w:rsidRPr="00C252A9">
        <w:rPr>
          <w:rFonts w:ascii="Open Sans Light" w:eastAsia="Arial" w:hAnsi="Open Sans Light" w:cs="Open Sans Light"/>
          <w:b/>
          <w:color w:val="000000" w:themeColor="text1"/>
        </w:rPr>
        <w:t xml:space="preserve">5 </w:t>
      </w:r>
      <w:r w:rsidR="004E2C73" w:rsidRPr="00C252A9">
        <w:rPr>
          <w:rFonts w:ascii="Open Sans Light" w:eastAsia="Arial" w:hAnsi="Open Sans Light" w:cs="Open Sans Light"/>
          <w:b/>
          <w:color w:val="000000" w:themeColor="text1"/>
        </w:rPr>
        <w:t>dni roboczych</w:t>
      </w:r>
      <w:r w:rsidR="00DA7BCF" w:rsidRPr="00C252A9">
        <w:rPr>
          <w:rFonts w:ascii="Open Sans Light" w:eastAsia="Arial" w:hAnsi="Open Sans Light" w:cs="Open Sans Light"/>
          <w:color w:val="000000" w:themeColor="text1"/>
        </w:rPr>
        <w:t>.</w:t>
      </w:r>
    </w:p>
    <w:p w14:paraId="0214351A" w14:textId="208CDC2A" w:rsidR="00F537DC" w:rsidRPr="00C252A9" w:rsidRDefault="00666CDA" w:rsidP="00767736">
      <w:pPr>
        <w:numPr>
          <w:ilvl w:val="0"/>
          <w:numId w:val="70"/>
        </w:numPr>
        <w:spacing w:after="120" w:line="276" w:lineRule="auto"/>
        <w:ind w:left="426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Zakres zmian dokonanych przez wnioskodawcę we wniosku oraz załącznikach nie</w:t>
      </w:r>
      <w:r w:rsidRPr="00C252A9">
        <w:rPr>
          <w:rFonts w:ascii="Open Sans Light" w:eastAsia="Arial" w:hAnsi="Open Sans Light" w:cs="Open Sans Light"/>
        </w:rPr>
        <w:t xml:space="preserve"> może wykraczać poza zgłoszone przez I</w:t>
      </w:r>
      <w:r w:rsidR="00C3775B" w:rsidRPr="00C252A9">
        <w:rPr>
          <w:rFonts w:ascii="Open Sans Light" w:eastAsia="Arial" w:hAnsi="Open Sans Light" w:cs="Open Sans Light"/>
        </w:rPr>
        <w:t>W</w:t>
      </w:r>
      <w:r w:rsidRPr="00C252A9">
        <w:rPr>
          <w:rFonts w:ascii="Open Sans Light" w:eastAsia="Arial" w:hAnsi="Open Sans Light" w:cs="Open Sans Light"/>
        </w:rPr>
        <w:t xml:space="preserve"> uwagi i zalecenia, z zastrzeżeniem §</w:t>
      </w:r>
      <w:r w:rsidR="007219DA" w:rsidRPr="00C252A9">
        <w:rPr>
          <w:rFonts w:ascii="Open Sans Light" w:eastAsia="Arial" w:hAnsi="Open Sans Light" w:cs="Open Sans Light"/>
        </w:rPr>
        <w:t xml:space="preserve"> </w:t>
      </w:r>
      <w:r w:rsidRPr="00C252A9">
        <w:rPr>
          <w:rFonts w:ascii="Open Sans Light" w:eastAsia="Arial" w:hAnsi="Open Sans Light" w:cs="Open Sans Light"/>
        </w:rPr>
        <w:t xml:space="preserve">9 </w:t>
      </w:r>
      <w:r w:rsidR="00477122" w:rsidRPr="00C252A9">
        <w:rPr>
          <w:rFonts w:ascii="Open Sans Light" w:eastAsia="Arial" w:hAnsi="Open Sans Light" w:cs="Open Sans Light"/>
        </w:rPr>
        <w:t xml:space="preserve">ust. </w:t>
      </w:r>
      <w:r w:rsidRPr="00C252A9">
        <w:rPr>
          <w:rFonts w:ascii="Open Sans Light" w:eastAsia="Arial" w:hAnsi="Open Sans Light" w:cs="Open Sans Light"/>
        </w:rPr>
        <w:t>3</w:t>
      </w:r>
      <w:r w:rsidR="6FB97C1C" w:rsidRPr="00C252A9">
        <w:rPr>
          <w:rFonts w:ascii="Open Sans Light" w:eastAsia="Arial" w:hAnsi="Open Sans Light" w:cs="Open Sans Light"/>
        </w:rPr>
        <w:t>.</w:t>
      </w:r>
    </w:p>
    <w:p w14:paraId="192BA68A" w14:textId="56E7051B" w:rsidR="00D95B28" w:rsidRPr="00C252A9" w:rsidRDefault="00D95B28" w:rsidP="00767736">
      <w:pPr>
        <w:pStyle w:val="Akapitzlist"/>
        <w:numPr>
          <w:ilvl w:val="0"/>
          <w:numId w:val="70"/>
        </w:numPr>
        <w:spacing w:after="120" w:line="276" w:lineRule="auto"/>
        <w:ind w:left="406" w:hanging="406"/>
        <w:contextualSpacing w:val="0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Jeżeli wnioskodawca nie uzupełni lub nie poprawi wniosku o dofinansowanie w</w:t>
      </w:r>
      <w:r w:rsidR="00DA7BCF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wyznaczonym terminie, wniosek o dofinansowanie zostanie oceniony na podstawie dotychczas złożonych dokumentów. </w:t>
      </w:r>
    </w:p>
    <w:p w14:paraId="7E7E27A3" w14:textId="6423A93A" w:rsidR="00F537DC" w:rsidRPr="00C252A9" w:rsidRDefault="6FB97C1C" w:rsidP="00767736">
      <w:pPr>
        <w:numPr>
          <w:ilvl w:val="0"/>
          <w:numId w:val="70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color w:val="000000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 xml:space="preserve">W przypadku, </w:t>
      </w:r>
      <w:r w:rsidR="0093389E" w:rsidRPr="00C252A9">
        <w:rPr>
          <w:rFonts w:ascii="Open Sans Light" w:eastAsia="Arial" w:hAnsi="Open Sans Light" w:cs="Open Sans Light"/>
          <w:color w:val="000000" w:themeColor="text1"/>
        </w:rPr>
        <w:t>gdy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na etapie oceny </w:t>
      </w:r>
      <w:r w:rsidR="00C8791D" w:rsidRPr="00C252A9">
        <w:rPr>
          <w:rFonts w:ascii="Open Sans Light" w:eastAsia="Arial" w:hAnsi="Open Sans Light" w:cs="Open Sans Light"/>
          <w:color w:val="000000" w:themeColor="text1"/>
        </w:rPr>
        <w:t xml:space="preserve">obligatoryjnej 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II stopnia okaże się, </w:t>
      </w:r>
      <w:r w:rsidR="0093389E" w:rsidRPr="00C252A9">
        <w:rPr>
          <w:rFonts w:ascii="Open Sans Light" w:eastAsia="Arial" w:hAnsi="Open Sans Light" w:cs="Open Sans Light"/>
          <w:color w:val="000000" w:themeColor="text1"/>
        </w:rPr>
        <w:t>że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konieczna jest zmiana zakończone</w:t>
      </w:r>
      <w:r w:rsidR="007219DA" w:rsidRPr="00C252A9">
        <w:rPr>
          <w:rFonts w:ascii="Open Sans Light" w:eastAsia="Arial" w:hAnsi="Open Sans Light" w:cs="Open Sans Light"/>
          <w:color w:val="000000" w:themeColor="text1"/>
        </w:rPr>
        <w:t>go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wcześniej </w:t>
      </w:r>
      <w:r w:rsidR="007219DA" w:rsidRPr="00C252A9">
        <w:rPr>
          <w:rFonts w:ascii="Open Sans Light" w:eastAsia="Arial" w:hAnsi="Open Sans Light" w:cs="Open Sans Light"/>
          <w:color w:val="000000" w:themeColor="text1"/>
        </w:rPr>
        <w:t xml:space="preserve">I etapu </w:t>
      </w:r>
      <w:r w:rsidRPr="00C252A9">
        <w:rPr>
          <w:rFonts w:ascii="Open Sans Light" w:eastAsia="Arial" w:hAnsi="Open Sans Light" w:cs="Open Sans Light"/>
          <w:color w:val="000000" w:themeColor="text1"/>
        </w:rPr>
        <w:t>oceny, I</w:t>
      </w:r>
      <w:r w:rsidR="00C3775B" w:rsidRPr="00C252A9">
        <w:rPr>
          <w:rFonts w:ascii="Open Sans Light" w:eastAsia="Arial" w:hAnsi="Open Sans Light" w:cs="Open Sans Light"/>
          <w:color w:val="000000" w:themeColor="text1"/>
        </w:rPr>
        <w:t>W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dokonuje ponown</w:t>
      </w:r>
      <w:r w:rsidR="0093389E" w:rsidRPr="00C252A9">
        <w:rPr>
          <w:rFonts w:ascii="Open Sans Light" w:eastAsia="Arial" w:hAnsi="Open Sans Light" w:cs="Open Sans Light"/>
          <w:color w:val="000000" w:themeColor="text1"/>
        </w:rPr>
        <w:t>ie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oceny wniosku w tym zakresie. Wnioskodawca jest informowany o</w:t>
      </w:r>
      <w:r w:rsidR="00DA7BCF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wyniku ponownej oceny </w:t>
      </w:r>
      <w:r w:rsidR="0093389E" w:rsidRPr="00C252A9">
        <w:rPr>
          <w:rFonts w:ascii="Open Sans Light" w:eastAsia="Arial" w:hAnsi="Open Sans Light" w:cs="Open Sans Light"/>
          <w:color w:val="000000" w:themeColor="text1"/>
        </w:rPr>
        <w:t xml:space="preserve">I etapu </w:t>
      </w:r>
      <w:r w:rsidRPr="00C252A9">
        <w:rPr>
          <w:rFonts w:ascii="Open Sans Light" w:eastAsia="Arial" w:hAnsi="Open Sans Light" w:cs="Open Sans Light"/>
          <w:color w:val="000000" w:themeColor="text1"/>
        </w:rPr>
        <w:t>razem z</w:t>
      </w:r>
      <w:r w:rsidR="00707ADE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informacją o wyniku </w:t>
      </w:r>
      <w:r w:rsidR="007219DA" w:rsidRPr="00C252A9">
        <w:rPr>
          <w:rFonts w:ascii="Open Sans Light" w:eastAsia="Arial" w:hAnsi="Open Sans Light" w:cs="Open Sans Light"/>
          <w:color w:val="000000" w:themeColor="text1"/>
        </w:rPr>
        <w:t xml:space="preserve">II etapu </w:t>
      </w:r>
      <w:r w:rsidRPr="00C252A9">
        <w:rPr>
          <w:rFonts w:ascii="Open Sans Light" w:eastAsia="Arial" w:hAnsi="Open Sans Light" w:cs="Open Sans Light"/>
          <w:color w:val="000000" w:themeColor="text1"/>
        </w:rPr>
        <w:t>oceny</w:t>
      </w:r>
      <w:r w:rsidR="007219DA" w:rsidRPr="00C252A9">
        <w:rPr>
          <w:rFonts w:ascii="Open Sans Light" w:eastAsia="Arial" w:hAnsi="Open Sans Light" w:cs="Open Sans Light"/>
          <w:color w:val="000000" w:themeColor="text1"/>
        </w:rPr>
        <w:t>.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="00E95F16" w:rsidRPr="00E95F16">
        <w:rPr>
          <w:rFonts w:ascii="Open Sans Light" w:eastAsia="Arial" w:hAnsi="Open Sans Light" w:cs="Open Sans Light"/>
          <w:color w:val="000000" w:themeColor="text1"/>
        </w:rPr>
        <w:t xml:space="preserve">Procedurę odwoławczą stosuje się wówczas łącznie do kryteriów dotyczących I </w:t>
      </w:r>
      <w:proofErr w:type="spellStart"/>
      <w:r w:rsidR="00E95F16" w:rsidRPr="00E95F16">
        <w:rPr>
          <w:rFonts w:ascii="Open Sans Light" w:eastAsia="Arial" w:hAnsi="Open Sans Light" w:cs="Open Sans Light"/>
          <w:color w:val="000000" w:themeColor="text1"/>
        </w:rPr>
        <w:t>i</w:t>
      </w:r>
      <w:proofErr w:type="spellEnd"/>
      <w:r w:rsidR="001F4394">
        <w:rPr>
          <w:rFonts w:ascii="Open Sans Light" w:eastAsia="Arial" w:hAnsi="Open Sans Light" w:cs="Open Sans Light"/>
          <w:color w:val="000000" w:themeColor="text1"/>
        </w:rPr>
        <w:t> </w:t>
      </w:r>
      <w:r w:rsidR="00E95F16" w:rsidRPr="00E95F16">
        <w:rPr>
          <w:rFonts w:ascii="Open Sans Light" w:eastAsia="Arial" w:hAnsi="Open Sans Light" w:cs="Open Sans Light"/>
          <w:color w:val="000000" w:themeColor="text1"/>
        </w:rPr>
        <w:t>II etapu.</w:t>
      </w:r>
    </w:p>
    <w:p w14:paraId="48C3A2E8" w14:textId="2321EFF5" w:rsidR="00F537DC" w:rsidRPr="00C252A9" w:rsidRDefault="6FB97C1C" w:rsidP="00767736">
      <w:pPr>
        <w:numPr>
          <w:ilvl w:val="0"/>
          <w:numId w:val="70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color w:val="000000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lastRenderedPageBreak/>
        <w:t xml:space="preserve">Projekt uzyskuje ocenę negatywną w przypadku, gdy nie spełni chociażby jednego kryterium </w:t>
      </w:r>
      <w:r w:rsidR="00EB3BEA" w:rsidRPr="00C252A9">
        <w:rPr>
          <w:rFonts w:ascii="Open Sans Light" w:eastAsia="Arial" w:hAnsi="Open Sans Light" w:cs="Open Sans Light"/>
          <w:color w:val="000000" w:themeColor="text1"/>
        </w:rPr>
        <w:t>obligatoryjnego</w:t>
      </w:r>
      <w:r w:rsidR="00C43C76" w:rsidRPr="00C252A9">
        <w:rPr>
          <w:rFonts w:ascii="Open Sans Light" w:eastAsia="Arial" w:hAnsi="Open Sans Light" w:cs="Open Sans Light"/>
          <w:color w:val="000000" w:themeColor="text1"/>
        </w:rPr>
        <w:t xml:space="preserve"> II stopnia.</w:t>
      </w:r>
    </w:p>
    <w:p w14:paraId="144D8084" w14:textId="140295F0" w:rsidR="00F537DC" w:rsidRPr="00C252A9" w:rsidRDefault="6FB97C1C" w:rsidP="00767736">
      <w:pPr>
        <w:numPr>
          <w:ilvl w:val="0"/>
          <w:numId w:val="70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color w:val="000000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Niespełnienie kryterium następuje również w przypadku braku w złożonym do weryfikacji wniosku informacji pozwalającej na ocenę kryterium lub zawarcie informacji niewystarczającej do stwierdzenia, że kryterium zostało spełnione.</w:t>
      </w:r>
    </w:p>
    <w:p w14:paraId="79E1B6FB" w14:textId="66C70279" w:rsidR="00BE0EA3" w:rsidRPr="00C252A9" w:rsidRDefault="002E2CE9" w:rsidP="00B56230">
      <w:pPr>
        <w:pStyle w:val="Nagwek1"/>
        <w:spacing w:line="276" w:lineRule="auto"/>
        <w:rPr>
          <w:rFonts w:cs="Open Sans Light"/>
        </w:rPr>
      </w:pPr>
      <w:bookmarkStart w:id="42" w:name="_Toc677454583"/>
      <w:bookmarkStart w:id="43" w:name="_Toc214631709"/>
      <w:r w:rsidRPr="00C252A9">
        <w:rPr>
          <w:rFonts w:cs="Open Sans Light"/>
        </w:rPr>
        <w:t xml:space="preserve">§ </w:t>
      </w:r>
      <w:r w:rsidR="004A4677" w:rsidRPr="00C252A9">
        <w:rPr>
          <w:rFonts w:cs="Open Sans Light"/>
        </w:rPr>
        <w:t>13</w:t>
      </w:r>
      <w:r w:rsidRPr="00C252A9">
        <w:rPr>
          <w:rFonts w:cs="Open Sans Light"/>
        </w:rPr>
        <w:t xml:space="preserve">. </w:t>
      </w:r>
      <w:r w:rsidR="00CE30AF" w:rsidRPr="00C252A9">
        <w:rPr>
          <w:rFonts w:cs="Open Sans Light"/>
        </w:rPr>
        <w:t xml:space="preserve">Zasady ustalania </w:t>
      </w:r>
      <w:r w:rsidR="00E638D3" w:rsidRPr="00C252A9">
        <w:rPr>
          <w:rFonts w:cs="Open Sans Light"/>
        </w:rPr>
        <w:t xml:space="preserve">wyniku </w:t>
      </w:r>
      <w:r w:rsidR="00CE30AF" w:rsidRPr="00C252A9">
        <w:rPr>
          <w:rFonts w:cs="Open Sans Light"/>
        </w:rPr>
        <w:t xml:space="preserve">oceny </w:t>
      </w:r>
      <w:r w:rsidR="00774CD9" w:rsidRPr="00C252A9">
        <w:rPr>
          <w:rFonts w:cs="Open Sans Light"/>
        </w:rPr>
        <w:t>projekt</w:t>
      </w:r>
      <w:r w:rsidR="00542C70" w:rsidRPr="00C252A9">
        <w:rPr>
          <w:rFonts w:cs="Open Sans Light"/>
        </w:rPr>
        <w:t>ów</w:t>
      </w:r>
      <w:r w:rsidR="00774CD9" w:rsidRPr="00C252A9">
        <w:rPr>
          <w:rFonts w:cs="Open Sans Light"/>
        </w:rPr>
        <w:t xml:space="preserve"> </w:t>
      </w:r>
      <w:r w:rsidR="00DA592F" w:rsidRPr="00C252A9">
        <w:rPr>
          <w:rFonts w:cs="Open Sans Light"/>
        </w:rPr>
        <w:t xml:space="preserve">i rozstrzygnięcie </w:t>
      </w:r>
      <w:r w:rsidR="00D9770C" w:rsidRPr="00C252A9">
        <w:rPr>
          <w:rFonts w:cs="Open Sans Light"/>
        </w:rPr>
        <w:t>postępowania</w:t>
      </w:r>
      <w:bookmarkEnd w:id="42"/>
      <w:bookmarkEnd w:id="43"/>
    </w:p>
    <w:p w14:paraId="6335BD7B" w14:textId="570BD12C" w:rsidR="00BE0EA3" w:rsidRPr="00C252A9" w:rsidRDefault="00CE30AF" w:rsidP="00767736">
      <w:pPr>
        <w:pStyle w:val="Akapitzlist"/>
        <w:numPr>
          <w:ilvl w:val="0"/>
          <w:numId w:val="9"/>
        </w:numPr>
        <w:spacing w:after="120" w:line="276" w:lineRule="auto"/>
        <w:ind w:left="426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Projekt może zostać wybrany do dofinansowania, </w:t>
      </w:r>
      <w:r w:rsidR="007D2AF3" w:rsidRPr="00C252A9">
        <w:rPr>
          <w:rFonts w:ascii="Open Sans Light" w:eastAsia="Arial" w:hAnsi="Open Sans Light" w:cs="Open Sans Light"/>
        </w:rPr>
        <w:t>jeżeli</w:t>
      </w:r>
      <w:r w:rsidR="004A4469" w:rsidRPr="00C252A9">
        <w:rPr>
          <w:rFonts w:ascii="Open Sans Light" w:eastAsia="Arial" w:hAnsi="Open Sans Light" w:cs="Open Sans Light"/>
        </w:rPr>
        <w:t xml:space="preserve"> </w:t>
      </w:r>
      <w:r w:rsidR="00DA592F" w:rsidRPr="00C252A9">
        <w:rPr>
          <w:rFonts w:ascii="Open Sans Light" w:eastAsia="Arial" w:hAnsi="Open Sans Light" w:cs="Open Sans Light"/>
        </w:rPr>
        <w:t>jednocześnie</w:t>
      </w:r>
      <w:r w:rsidRPr="00C252A9">
        <w:rPr>
          <w:rFonts w:ascii="Open Sans Light" w:eastAsia="Arial" w:hAnsi="Open Sans Light" w:cs="Open Sans Light"/>
        </w:rPr>
        <w:t>:</w:t>
      </w:r>
    </w:p>
    <w:p w14:paraId="56A0932F" w14:textId="59A072FB" w:rsidR="007934E1" w:rsidRPr="00C252A9" w:rsidRDefault="00CE30AF" w:rsidP="00767736">
      <w:pPr>
        <w:pStyle w:val="Akapitzlist"/>
        <w:numPr>
          <w:ilvl w:val="0"/>
          <w:numId w:val="7"/>
        </w:numPr>
        <w:spacing w:after="120" w:line="276" w:lineRule="auto"/>
        <w:ind w:left="851" w:hanging="425"/>
        <w:contextualSpacing w:val="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spełni</w:t>
      </w:r>
      <w:r w:rsidR="00C21C26" w:rsidRPr="00C252A9">
        <w:rPr>
          <w:rFonts w:ascii="Open Sans Light" w:eastAsia="Arial" w:hAnsi="Open Sans Light" w:cs="Open Sans Light"/>
        </w:rPr>
        <w:t xml:space="preserve"> </w:t>
      </w:r>
      <w:r w:rsidRPr="00C252A9">
        <w:rPr>
          <w:rFonts w:ascii="Open Sans Light" w:eastAsia="Arial" w:hAnsi="Open Sans Light" w:cs="Open Sans Light"/>
        </w:rPr>
        <w:t>kryteria wyboru projekt</w:t>
      </w:r>
      <w:r w:rsidR="000F6E0D" w:rsidRPr="00C252A9">
        <w:rPr>
          <w:rFonts w:ascii="Open Sans Light" w:eastAsia="Arial" w:hAnsi="Open Sans Light" w:cs="Open Sans Light"/>
        </w:rPr>
        <w:t>u</w:t>
      </w:r>
      <w:r w:rsidR="005959C3" w:rsidRPr="00C252A9">
        <w:rPr>
          <w:rFonts w:ascii="Open Sans Light" w:eastAsia="Arial" w:hAnsi="Open Sans Light" w:cs="Open Sans Light"/>
        </w:rPr>
        <w:t>;</w:t>
      </w:r>
    </w:p>
    <w:p w14:paraId="59E81FC9" w14:textId="5E2D1273" w:rsidR="00943AB6" w:rsidRPr="00C252A9" w:rsidRDefault="007934E1" w:rsidP="00767736">
      <w:pPr>
        <w:pStyle w:val="Akapitzlist"/>
        <w:numPr>
          <w:ilvl w:val="0"/>
          <w:numId w:val="7"/>
        </w:numPr>
        <w:spacing w:after="120" w:line="276" w:lineRule="auto"/>
        <w:ind w:left="851" w:hanging="425"/>
        <w:contextualSpacing w:val="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uzyskał wymagan</w:t>
      </w:r>
      <w:r w:rsidR="00580E71" w:rsidRPr="00C252A9">
        <w:rPr>
          <w:rFonts w:ascii="Open Sans Light" w:eastAsia="Arial" w:hAnsi="Open Sans Light" w:cs="Open Sans Light"/>
        </w:rPr>
        <w:t xml:space="preserve">ą minimalną liczbę punktów zgodnie z </w:t>
      </w:r>
      <w:r w:rsidR="00C43C76" w:rsidRPr="00C252A9">
        <w:rPr>
          <w:rFonts w:ascii="Open Sans Light" w:eastAsia="Arial" w:hAnsi="Open Sans Light" w:cs="Open Sans Light"/>
        </w:rPr>
        <w:t xml:space="preserve">§ </w:t>
      </w:r>
      <w:r w:rsidR="00E04412" w:rsidRPr="00C252A9">
        <w:rPr>
          <w:rFonts w:ascii="Open Sans Light" w:eastAsia="Arial" w:hAnsi="Open Sans Light" w:cs="Open Sans Light"/>
        </w:rPr>
        <w:t>11 ust. 6</w:t>
      </w:r>
      <w:r w:rsidR="005959C3" w:rsidRPr="00C252A9">
        <w:rPr>
          <w:rFonts w:ascii="Open Sans Light" w:eastAsia="Arial" w:hAnsi="Open Sans Light" w:cs="Open Sans Light"/>
        </w:rPr>
        <w:t>;</w:t>
      </w:r>
    </w:p>
    <w:p w14:paraId="436DB3F6" w14:textId="40DCE7CC" w:rsidR="00A97FA8" w:rsidRPr="00C252A9" w:rsidRDefault="00750862" w:rsidP="00767736">
      <w:pPr>
        <w:pStyle w:val="Akapitzlist"/>
        <w:numPr>
          <w:ilvl w:val="0"/>
          <w:numId w:val="7"/>
        </w:numPr>
        <w:spacing w:after="120" w:line="276" w:lineRule="auto"/>
        <w:ind w:left="851" w:hanging="425"/>
        <w:contextualSpacing w:val="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kwota przeznaczona na dofinansowanie projekt</w:t>
      </w:r>
      <w:r w:rsidR="00DD3DDB" w:rsidRPr="00C252A9">
        <w:rPr>
          <w:rFonts w:ascii="Open Sans Light" w:eastAsia="Arial" w:hAnsi="Open Sans Light" w:cs="Open Sans Light"/>
        </w:rPr>
        <w:t>u</w:t>
      </w:r>
      <w:r w:rsidRPr="00C252A9">
        <w:rPr>
          <w:rFonts w:ascii="Open Sans Light" w:eastAsia="Arial" w:hAnsi="Open Sans Light" w:cs="Open Sans Light"/>
        </w:rPr>
        <w:t xml:space="preserve"> w </w:t>
      </w:r>
      <w:r w:rsidR="00814427" w:rsidRPr="00C252A9">
        <w:rPr>
          <w:rFonts w:ascii="Open Sans Light" w:eastAsia="Arial" w:hAnsi="Open Sans Light" w:cs="Open Sans Light"/>
        </w:rPr>
        <w:t>naborze</w:t>
      </w:r>
      <w:r w:rsidRPr="00C252A9">
        <w:rPr>
          <w:rFonts w:ascii="Open Sans Light" w:eastAsia="Arial" w:hAnsi="Open Sans Light" w:cs="Open Sans Light"/>
        </w:rPr>
        <w:t>, o której mowa w</w:t>
      </w:r>
      <w:r w:rsidR="00C54ED3" w:rsidRPr="00C252A9">
        <w:rPr>
          <w:rFonts w:ascii="Open Sans Light" w:eastAsia="Arial" w:hAnsi="Open Sans Light" w:cs="Open Sans Light"/>
        </w:rPr>
        <w:t> </w:t>
      </w:r>
      <w:r w:rsidRPr="00C252A9">
        <w:rPr>
          <w:rFonts w:ascii="Open Sans Light" w:eastAsia="Arial" w:hAnsi="Open Sans Light" w:cs="Open Sans Light"/>
        </w:rPr>
        <w:t>§</w:t>
      </w:r>
      <w:r w:rsidR="007F5829" w:rsidRPr="00C252A9">
        <w:rPr>
          <w:rFonts w:ascii="Open Sans Light" w:eastAsia="Arial" w:hAnsi="Open Sans Light" w:cs="Open Sans Light"/>
        </w:rPr>
        <w:t xml:space="preserve"> </w:t>
      </w:r>
      <w:r w:rsidRPr="00C252A9">
        <w:rPr>
          <w:rFonts w:ascii="Open Sans Light" w:eastAsia="Arial" w:hAnsi="Open Sans Light" w:cs="Open Sans Light"/>
        </w:rPr>
        <w:t xml:space="preserve">3 </w:t>
      </w:r>
      <w:r w:rsidR="00557AF7" w:rsidRPr="00C252A9">
        <w:rPr>
          <w:rFonts w:ascii="Open Sans Light" w:eastAsia="Arial" w:hAnsi="Open Sans Light" w:cs="Open Sans Light"/>
        </w:rPr>
        <w:t xml:space="preserve">ust. </w:t>
      </w:r>
      <w:r w:rsidR="002010C9">
        <w:rPr>
          <w:rFonts w:ascii="Open Sans Light" w:eastAsia="Arial" w:hAnsi="Open Sans Light" w:cs="Open Sans Light"/>
        </w:rPr>
        <w:t>6</w:t>
      </w:r>
      <w:r w:rsidR="0064050A" w:rsidRPr="00C252A9">
        <w:rPr>
          <w:rFonts w:ascii="Open Sans Light" w:eastAsia="Arial" w:hAnsi="Open Sans Light" w:cs="Open Sans Light"/>
        </w:rPr>
        <w:t>,</w:t>
      </w:r>
      <w:r w:rsidRPr="00C252A9">
        <w:rPr>
          <w:rFonts w:ascii="Open Sans Light" w:eastAsia="Arial" w:hAnsi="Open Sans Light" w:cs="Open Sans Light"/>
        </w:rPr>
        <w:t xml:space="preserve"> umożliwia wybranie go do dofinansowania</w:t>
      </w:r>
      <w:r w:rsidR="00471195" w:rsidRPr="00C252A9">
        <w:rPr>
          <w:rFonts w:ascii="Open Sans Light" w:eastAsia="Arial" w:hAnsi="Open Sans Light" w:cs="Open Sans Light"/>
        </w:rPr>
        <w:t>.</w:t>
      </w:r>
    </w:p>
    <w:p w14:paraId="4F77C387" w14:textId="75B550E0" w:rsidR="00BE0EA3" w:rsidRPr="00A13951" w:rsidRDefault="004839D7" w:rsidP="00767736">
      <w:pPr>
        <w:pStyle w:val="Akapitzlist"/>
        <w:numPr>
          <w:ilvl w:val="0"/>
          <w:numId w:val="9"/>
        </w:numPr>
        <w:spacing w:after="120" w:line="276" w:lineRule="auto"/>
        <w:ind w:left="426" w:hanging="426"/>
        <w:contextualSpacing w:val="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I</w:t>
      </w:r>
      <w:r w:rsidR="00E6232C" w:rsidRPr="00C252A9">
        <w:rPr>
          <w:rFonts w:ascii="Open Sans Light" w:eastAsia="Arial" w:hAnsi="Open Sans Light" w:cs="Open Sans Light"/>
        </w:rPr>
        <w:t>W</w:t>
      </w:r>
      <w:r w:rsidR="00557AF7" w:rsidRPr="00C252A9">
        <w:rPr>
          <w:rFonts w:ascii="Open Sans Light" w:eastAsia="Arial" w:hAnsi="Open Sans Light" w:cs="Open Sans Light"/>
        </w:rPr>
        <w:t xml:space="preserve"> prz</w:t>
      </w:r>
      <w:r w:rsidR="00FC546B" w:rsidRPr="00C252A9">
        <w:rPr>
          <w:rFonts w:ascii="Open Sans Light" w:eastAsia="Arial" w:hAnsi="Open Sans Light" w:cs="Open Sans Light"/>
        </w:rPr>
        <w:t>ygotowuje</w:t>
      </w:r>
      <w:r w:rsidR="009E32DB" w:rsidRPr="00C252A9">
        <w:rPr>
          <w:rFonts w:ascii="Open Sans Light" w:eastAsia="Arial" w:hAnsi="Open Sans Light" w:cs="Open Sans Light"/>
        </w:rPr>
        <w:t xml:space="preserve"> i zatwierdza </w:t>
      </w:r>
      <w:r w:rsidR="00FC546B" w:rsidRPr="00C252A9">
        <w:rPr>
          <w:rFonts w:ascii="Open Sans Light" w:eastAsia="Arial" w:hAnsi="Open Sans Light" w:cs="Open Sans Light"/>
        </w:rPr>
        <w:t xml:space="preserve">listę projektów wybranych do dofinansowania oraz projektów, które otrzymały </w:t>
      </w:r>
      <w:r w:rsidR="000348B0" w:rsidRPr="00C252A9">
        <w:rPr>
          <w:rFonts w:ascii="Open Sans Light" w:eastAsia="Arial" w:hAnsi="Open Sans Light" w:cs="Open Sans Light"/>
        </w:rPr>
        <w:t xml:space="preserve">ocenę </w:t>
      </w:r>
      <w:r w:rsidR="00FC546B" w:rsidRPr="00C252A9">
        <w:rPr>
          <w:rFonts w:ascii="Open Sans Light" w:eastAsia="Arial" w:hAnsi="Open Sans Light" w:cs="Open Sans Light"/>
        </w:rPr>
        <w:t xml:space="preserve">negatywną </w:t>
      </w:r>
      <w:r w:rsidR="00DF5124" w:rsidRPr="00DF5124">
        <w:rPr>
          <w:rFonts w:ascii="Open Sans Light" w:eastAsia="Arial" w:hAnsi="Open Sans Light" w:cs="Open Sans Light"/>
        </w:rPr>
        <w:t xml:space="preserve">zgodnie z art. 56 ust. </w:t>
      </w:r>
      <w:r w:rsidR="00DF5124">
        <w:rPr>
          <w:rFonts w:ascii="Open Sans Light" w:eastAsia="Arial" w:hAnsi="Open Sans Light" w:cs="Open Sans Light"/>
        </w:rPr>
        <w:t xml:space="preserve">5 i </w:t>
      </w:r>
      <w:r w:rsidR="00DF5124" w:rsidRPr="00DF5124">
        <w:rPr>
          <w:rFonts w:ascii="Open Sans Light" w:eastAsia="Arial" w:hAnsi="Open Sans Light" w:cs="Open Sans Light"/>
        </w:rPr>
        <w:t xml:space="preserve">6 ustawy wdrożeniowej </w:t>
      </w:r>
      <w:r w:rsidR="001649B0" w:rsidRPr="00C252A9">
        <w:rPr>
          <w:rFonts w:ascii="Open Sans Light" w:eastAsia="Arial" w:hAnsi="Open Sans Light" w:cs="Open Sans Light"/>
        </w:rPr>
        <w:t xml:space="preserve">i przekazuje </w:t>
      </w:r>
      <w:r w:rsidRPr="00C252A9">
        <w:rPr>
          <w:rFonts w:ascii="Open Sans Light" w:eastAsia="Arial" w:hAnsi="Open Sans Light" w:cs="Open Sans Light"/>
        </w:rPr>
        <w:t>je</w:t>
      </w:r>
      <w:r w:rsidR="00DC4F2B" w:rsidRPr="00C252A9">
        <w:rPr>
          <w:rFonts w:ascii="Open Sans Light" w:eastAsia="Arial" w:hAnsi="Open Sans Light" w:cs="Open Sans Light"/>
        </w:rPr>
        <w:t xml:space="preserve"> </w:t>
      </w:r>
      <w:r w:rsidR="00557AF7" w:rsidRPr="00C252A9">
        <w:rPr>
          <w:rFonts w:ascii="Open Sans Light" w:eastAsia="Arial" w:hAnsi="Open Sans Light" w:cs="Open Sans Light"/>
        </w:rPr>
        <w:t>do I</w:t>
      </w:r>
      <w:r w:rsidR="008B3890" w:rsidRPr="00C252A9">
        <w:rPr>
          <w:rFonts w:ascii="Open Sans Light" w:eastAsia="Arial" w:hAnsi="Open Sans Light" w:cs="Open Sans Light"/>
        </w:rPr>
        <w:t>P</w:t>
      </w:r>
      <w:r w:rsidR="00557AF7" w:rsidRPr="00C252A9">
        <w:rPr>
          <w:rFonts w:ascii="Open Sans Light" w:eastAsia="Arial" w:hAnsi="Open Sans Light" w:cs="Open Sans Light"/>
        </w:rPr>
        <w:t>.</w:t>
      </w:r>
      <w:r w:rsidR="00C25AD4">
        <w:rPr>
          <w:rFonts w:ascii="Open Sans Light" w:eastAsia="Arial" w:hAnsi="Open Sans Light" w:cs="Open Sans Light"/>
        </w:rPr>
        <w:t xml:space="preserve"> </w:t>
      </w:r>
      <w:r w:rsidR="00C25AD4" w:rsidRPr="00A13951">
        <w:rPr>
          <w:rFonts w:ascii="Open Sans Light" w:eastAsia="Arial" w:hAnsi="Open Sans Light" w:cs="Open Sans Light"/>
        </w:rPr>
        <w:t>Liczba punktów uzyskanych przez projekt w</w:t>
      </w:r>
      <w:r w:rsidR="001F4394">
        <w:rPr>
          <w:rFonts w:ascii="Open Sans Light" w:eastAsia="Arial" w:hAnsi="Open Sans Light" w:cs="Open Sans Light"/>
        </w:rPr>
        <w:t> </w:t>
      </w:r>
      <w:r w:rsidR="00C25AD4" w:rsidRPr="00A13951">
        <w:rPr>
          <w:rFonts w:ascii="Open Sans Light" w:eastAsia="Arial" w:hAnsi="Open Sans Light" w:cs="Open Sans Light"/>
        </w:rPr>
        <w:t>ramach I etapu oceny kryteriami rankingującymi decyduje o miejscu na liście.</w:t>
      </w:r>
    </w:p>
    <w:p w14:paraId="1B58CE61" w14:textId="5C8BC3A1" w:rsidR="00774DBB" w:rsidRPr="00C252A9" w:rsidRDefault="00C25AD4" w:rsidP="00767736">
      <w:pPr>
        <w:pStyle w:val="Akapitzlist"/>
        <w:numPr>
          <w:ilvl w:val="0"/>
          <w:numId w:val="9"/>
        </w:numPr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</w:rPr>
      </w:pPr>
      <w:r w:rsidRPr="00774DBB">
        <w:rPr>
          <w:rFonts w:ascii="Open Sans Light" w:eastAsia="Arial" w:hAnsi="Open Sans Light" w:cs="Open Sans Light"/>
        </w:rPr>
        <w:t xml:space="preserve">Jeśli stosowany sposób wyboru projektów przesądza, że zatwierdzenie wyniku oceny danego projektu lub grupy projektów nie wpłynie na zatwierdzenie wyników oceny innych projektów w postępowaniu, </w:t>
      </w:r>
      <w:r w:rsidR="008A1BFF" w:rsidRPr="00C252A9">
        <w:rPr>
          <w:rFonts w:ascii="Open Sans Light" w:eastAsia="Arial" w:hAnsi="Open Sans Light" w:cs="Open Sans Light"/>
        </w:rPr>
        <w:t>IW</w:t>
      </w:r>
      <w:r w:rsidR="00774DBB" w:rsidRPr="00C252A9">
        <w:rPr>
          <w:rFonts w:ascii="Open Sans Light" w:eastAsia="Arial" w:hAnsi="Open Sans Light" w:cs="Open Sans Light"/>
        </w:rPr>
        <w:t xml:space="preserve"> może </w:t>
      </w:r>
      <w:r w:rsidR="008A1BFF" w:rsidRPr="00C252A9">
        <w:rPr>
          <w:rFonts w:ascii="Open Sans Light" w:eastAsia="Arial" w:hAnsi="Open Sans Light" w:cs="Open Sans Light"/>
        </w:rPr>
        <w:t>przygotowywać i</w:t>
      </w:r>
      <w:r w:rsidR="00DA7BCF" w:rsidRPr="00C252A9">
        <w:rPr>
          <w:rFonts w:ascii="Open Sans Light" w:eastAsia="Arial" w:hAnsi="Open Sans Light" w:cs="Open Sans Light"/>
        </w:rPr>
        <w:t> </w:t>
      </w:r>
      <w:r w:rsidR="008A1BFF" w:rsidRPr="00C252A9">
        <w:rPr>
          <w:rFonts w:ascii="Open Sans Light" w:eastAsia="Arial" w:hAnsi="Open Sans Light" w:cs="Open Sans Light"/>
        </w:rPr>
        <w:t xml:space="preserve">zatwierdzać </w:t>
      </w:r>
      <w:r w:rsidR="00774DBB" w:rsidRPr="00C252A9">
        <w:rPr>
          <w:rFonts w:ascii="Open Sans Light" w:eastAsia="Arial" w:hAnsi="Open Sans Light" w:cs="Open Sans Light"/>
        </w:rPr>
        <w:t xml:space="preserve">cząstkowe listy projektów wybranych do dofinansowania oraz projektów, które otrzymały ocenę negatywną. </w:t>
      </w:r>
    </w:p>
    <w:p w14:paraId="69F77362" w14:textId="5C6CB799" w:rsidR="00C25AD4" w:rsidRPr="00FB2A0B" w:rsidRDefault="00C25AD4" w:rsidP="00767736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</w:rPr>
      </w:pPr>
      <w:r w:rsidRPr="0066715E">
        <w:rPr>
          <w:rFonts w:ascii="Open Sans Light" w:eastAsia="Arial" w:hAnsi="Open Sans Light" w:cs="Open Sans Light"/>
        </w:rPr>
        <w:t xml:space="preserve">W przypadku, gdy suma dofinansowania wnioskowanego </w:t>
      </w:r>
      <w:r w:rsidR="007C6050">
        <w:rPr>
          <w:rFonts w:ascii="Open Sans Light" w:eastAsia="Arial" w:hAnsi="Open Sans Light" w:cs="Open Sans Light"/>
        </w:rPr>
        <w:t>w ramach</w:t>
      </w:r>
      <w:r w:rsidRPr="0066715E">
        <w:rPr>
          <w:rFonts w:ascii="Open Sans Light" w:eastAsia="Arial" w:hAnsi="Open Sans Light" w:cs="Open Sans Light"/>
        </w:rPr>
        <w:t xml:space="preserve"> projekt</w:t>
      </w:r>
      <w:r w:rsidR="007C6050">
        <w:rPr>
          <w:rFonts w:ascii="Open Sans Light" w:eastAsia="Arial" w:hAnsi="Open Sans Light" w:cs="Open Sans Light"/>
        </w:rPr>
        <w:t>ów</w:t>
      </w:r>
      <w:r w:rsidRPr="0066715E">
        <w:rPr>
          <w:rFonts w:ascii="Open Sans Light" w:eastAsia="Arial" w:hAnsi="Open Sans Light" w:cs="Open Sans Light"/>
        </w:rPr>
        <w:t xml:space="preserve">, które przeszły pozytywnie ocenę obligatoryjną I </w:t>
      </w:r>
      <w:proofErr w:type="spellStart"/>
      <w:r w:rsidRPr="0066715E">
        <w:rPr>
          <w:rFonts w:ascii="Open Sans Light" w:eastAsia="Arial" w:hAnsi="Open Sans Light" w:cs="Open Sans Light"/>
        </w:rPr>
        <w:t>i</w:t>
      </w:r>
      <w:proofErr w:type="spellEnd"/>
      <w:r w:rsidRPr="0066715E">
        <w:rPr>
          <w:rFonts w:ascii="Open Sans Light" w:eastAsia="Arial" w:hAnsi="Open Sans Light" w:cs="Open Sans Light"/>
        </w:rPr>
        <w:t xml:space="preserve"> II stopnia oraz rankingującą </w:t>
      </w:r>
      <w:r>
        <w:rPr>
          <w:rFonts w:ascii="Open Sans Light" w:eastAsia="Arial" w:hAnsi="Open Sans Light" w:cs="Open Sans Light"/>
        </w:rPr>
        <w:t>(uzyskały minimum wymaganej liczby punktów)</w:t>
      </w:r>
      <w:r w:rsidRPr="006C2061">
        <w:rPr>
          <w:rFonts w:ascii="Open Sans Light" w:eastAsia="Arial" w:hAnsi="Open Sans Light" w:cs="Open Sans Light"/>
        </w:rPr>
        <w:t xml:space="preserve"> </w:t>
      </w:r>
      <w:r w:rsidRPr="00B324E5">
        <w:rPr>
          <w:rFonts w:ascii="Open Sans Light" w:eastAsia="Arial" w:hAnsi="Open Sans Light" w:cs="Open Sans Light"/>
        </w:rPr>
        <w:t>przekracza</w:t>
      </w:r>
      <w:r w:rsidRPr="006C2061">
        <w:rPr>
          <w:rFonts w:ascii="Open Sans Light" w:eastAsia="Arial" w:hAnsi="Open Sans Light" w:cs="Open Sans Light"/>
        </w:rPr>
        <w:t xml:space="preserve"> dostępną w </w:t>
      </w:r>
      <w:r>
        <w:rPr>
          <w:rFonts w:ascii="Open Sans Light" w:eastAsia="Arial" w:hAnsi="Open Sans Light" w:cs="Open Sans Light"/>
        </w:rPr>
        <w:t>naborze</w:t>
      </w:r>
      <w:r w:rsidRPr="00FB2A0B">
        <w:rPr>
          <w:rFonts w:ascii="Open Sans Light" w:eastAsia="Arial" w:hAnsi="Open Sans Light" w:cs="Open Sans Light"/>
        </w:rPr>
        <w:t xml:space="preserve"> alokację, projekty dzielą się na podstawowe i</w:t>
      </w:r>
      <w:r>
        <w:rPr>
          <w:rFonts w:ascii="Open Sans Light" w:eastAsia="Arial" w:hAnsi="Open Sans Light" w:cs="Open Sans Light"/>
        </w:rPr>
        <w:t> </w:t>
      </w:r>
      <w:r w:rsidRPr="00FB2A0B">
        <w:rPr>
          <w:rFonts w:ascii="Open Sans Light" w:eastAsia="Arial" w:hAnsi="Open Sans Light" w:cs="Open Sans Light"/>
        </w:rPr>
        <w:t>rezerwowe.</w:t>
      </w:r>
    </w:p>
    <w:p w14:paraId="55125383" w14:textId="4737D996" w:rsidR="00C25AD4" w:rsidRPr="00FB2A0B" w:rsidRDefault="00C25AD4" w:rsidP="00767736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</w:rPr>
      </w:pPr>
      <w:r w:rsidRPr="00FB2A0B">
        <w:rPr>
          <w:rFonts w:ascii="Open Sans Light" w:eastAsia="Arial" w:hAnsi="Open Sans Light" w:cs="Open Sans Light"/>
        </w:rPr>
        <w:t xml:space="preserve">Projekty, które uzyskały minimum wymaganej liczby punktów w wyniku oceny wg kryteriów rankingujących, w kolejności od pierwszego do wyczerpania alokacji dostępnej w ramach </w:t>
      </w:r>
      <w:r>
        <w:rPr>
          <w:rFonts w:ascii="Open Sans Light" w:eastAsia="Arial" w:hAnsi="Open Sans Light" w:cs="Open Sans Light"/>
        </w:rPr>
        <w:t>naboru</w:t>
      </w:r>
      <w:r w:rsidRPr="00FB2A0B">
        <w:rPr>
          <w:rFonts w:ascii="Open Sans Light" w:eastAsia="Arial" w:hAnsi="Open Sans Light" w:cs="Open Sans Light"/>
        </w:rPr>
        <w:t xml:space="preserve">, mają status projektów podstawowych, wybranych do dofinansowania. Pozostałe projekty, które uzyskały minimalny próg punktacji określony w niniejszym Regulaminie, jednak kwota przeznaczona na dofinansowanie projektów w </w:t>
      </w:r>
      <w:r>
        <w:rPr>
          <w:rFonts w:ascii="Open Sans Light" w:eastAsia="Arial" w:hAnsi="Open Sans Light" w:cs="Open Sans Light"/>
        </w:rPr>
        <w:t>naborze</w:t>
      </w:r>
      <w:r w:rsidRPr="00FB2A0B">
        <w:rPr>
          <w:rFonts w:ascii="Open Sans Light" w:eastAsia="Arial" w:hAnsi="Open Sans Light" w:cs="Open Sans Light"/>
        </w:rPr>
        <w:t xml:space="preserve"> nie wystarcza na ich dofinansowanie</w:t>
      </w:r>
      <w:r w:rsidR="00871558">
        <w:rPr>
          <w:rFonts w:ascii="Open Sans Light" w:eastAsia="Arial" w:hAnsi="Open Sans Light" w:cs="Open Sans Light"/>
        </w:rPr>
        <w:t>,</w:t>
      </w:r>
      <w:r w:rsidRPr="00FB2A0B">
        <w:rPr>
          <w:rFonts w:ascii="Open Sans Light" w:eastAsia="Arial" w:hAnsi="Open Sans Light" w:cs="Open Sans Light"/>
        </w:rPr>
        <w:t xml:space="preserve"> są projektami rezerwowymi – ocenionymi negatywnie (zgodnie z art. 56 ust. 6 ustawy wdrożeniowej).</w:t>
      </w:r>
    </w:p>
    <w:p w14:paraId="61871BC2" w14:textId="4FD0A9ED" w:rsidR="00FE71F5" w:rsidRDefault="00C25AD4" w:rsidP="00767736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</w:rPr>
      </w:pPr>
      <w:r w:rsidRPr="005872DE">
        <w:rPr>
          <w:rFonts w:ascii="Open Sans Light" w:eastAsia="Arial" w:hAnsi="Open Sans Light" w:cs="Open Sans Light"/>
        </w:rPr>
        <w:lastRenderedPageBreak/>
        <w:t xml:space="preserve">W przypadku, w którym projekty umieszczone na liście otrzymały jednakową liczbę punktów, a suma wnioskowanego w ramach tych projektów dofinansowania przekracza pozostałą dla naboru alokację, o wyższej pozycji na liście decyduje </w:t>
      </w:r>
      <w:r w:rsidR="00FB4420" w:rsidRPr="005872DE">
        <w:rPr>
          <w:rFonts w:ascii="Open Sans Light" w:eastAsia="Arial" w:hAnsi="Open Sans Light" w:cs="Open Sans Light"/>
        </w:rPr>
        <w:t xml:space="preserve">liczba </w:t>
      </w:r>
      <w:r w:rsidRPr="005872DE">
        <w:rPr>
          <w:rFonts w:ascii="Open Sans Light" w:eastAsia="Arial" w:hAnsi="Open Sans Light" w:cs="Open Sans Light"/>
        </w:rPr>
        <w:t xml:space="preserve">punktów </w:t>
      </w:r>
      <w:r w:rsidR="00FB4420" w:rsidRPr="005872DE">
        <w:rPr>
          <w:rFonts w:ascii="Open Sans Light" w:eastAsia="Arial" w:hAnsi="Open Sans Light" w:cs="Open Sans Light"/>
        </w:rPr>
        <w:t>przyznanych</w:t>
      </w:r>
      <w:r w:rsidRPr="005872DE">
        <w:rPr>
          <w:rFonts w:ascii="Open Sans Light" w:eastAsia="Arial" w:hAnsi="Open Sans Light" w:cs="Open Sans Light"/>
        </w:rPr>
        <w:t xml:space="preserve"> w ocenie </w:t>
      </w:r>
      <w:r w:rsidR="00FE71F5">
        <w:rPr>
          <w:rFonts w:ascii="Open Sans Light" w:eastAsia="Arial" w:hAnsi="Open Sans Light" w:cs="Open Sans Light"/>
        </w:rPr>
        <w:t>k</w:t>
      </w:r>
      <w:r w:rsidR="00D651CD" w:rsidRPr="00FE71F5">
        <w:rPr>
          <w:rFonts w:ascii="Open Sans Light" w:eastAsia="Arial" w:hAnsi="Open Sans Light" w:cs="Open Sans Light"/>
        </w:rPr>
        <w:t>ryterium specyficznego rankingującego nr 2 - Wypełnienie przez aglomerację wymogów dyrektywy Rady 91/271/EWG dotyczącej oczyszczania ścieków komunalnych</w:t>
      </w:r>
      <w:r w:rsidR="00FE71F5" w:rsidRPr="00FE71F5">
        <w:rPr>
          <w:rFonts w:ascii="Open Sans Light" w:eastAsia="Arial" w:hAnsi="Open Sans Light" w:cs="Open Sans Light"/>
        </w:rPr>
        <w:t>.</w:t>
      </w:r>
      <w:r w:rsidR="00FE71F5">
        <w:rPr>
          <w:rFonts w:ascii="Open Sans Light" w:eastAsia="Arial" w:hAnsi="Open Sans Light" w:cs="Open Sans Light"/>
        </w:rPr>
        <w:t xml:space="preserve"> </w:t>
      </w:r>
    </w:p>
    <w:p w14:paraId="2A1C99E7" w14:textId="2D19B5CB" w:rsidR="00DA2951" w:rsidRPr="00FE71F5" w:rsidRDefault="005872DE" w:rsidP="00767736">
      <w:pPr>
        <w:pStyle w:val="Akapitzlist"/>
        <w:tabs>
          <w:tab w:val="left" w:pos="426"/>
        </w:tabs>
        <w:spacing w:after="120" w:line="276" w:lineRule="auto"/>
        <w:ind w:left="425"/>
        <w:contextualSpacing w:val="0"/>
        <w:rPr>
          <w:rFonts w:ascii="Open Sans Light" w:eastAsia="Arial" w:hAnsi="Open Sans Light" w:cs="Open Sans Light"/>
        </w:rPr>
      </w:pPr>
      <w:r w:rsidRPr="00FE71F5">
        <w:rPr>
          <w:rFonts w:ascii="Open Sans Light" w:eastAsia="Arial" w:hAnsi="Open Sans Light" w:cs="Open Sans Light"/>
        </w:rPr>
        <w:t xml:space="preserve">W przypadku braku rozstrzygnięcia w dalszej kolejności decyduje łączny wynik </w:t>
      </w:r>
      <w:r w:rsidR="00FE71F5">
        <w:rPr>
          <w:rFonts w:ascii="Open Sans Light" w:eastAsia="Arial" w:hAnsi="Open Sans Light" w:cs="Open Sans Light"/>
        </w:rPr>
        <w:t xml:space="preserve">uzyskanych punktów z </w:t>
      </w:r>
      <w:r w:rsidRPr="00FE71F5">
        <w:rPr>
          <w:rFonts w:ascii="Open Sans Light" w:eastAsia="Arial" w:hAnsi="Open Sans Light" w:cs="Open Sans Light"/>
        </w:rPr>
        <w:t>trzech poniższych kryteriów</w:t>
      </w:r>
      <w:r w:rsidR="00DA2951" w:rsidRPr="00FE71F5">
        <w:rPr>
          <w:rFonts w:ascii="Open Sans Light" w:eastAsia="Arial" w:hAnsi="Open Sans Light" w:cs="Open Sans Light"/>
        </w:rPr>
        <w:t>:</w:t>
      </w:r>
    </w:p>
    <w:p w14:paraId="48534679" w14:textId="53FDDBC5" w:rsidR="00DA2951" w:rsidRDefault="00D651CD" w:rsidP="00767736">
      <w:pPr>
        <w:pStyle w:val="Akapitzlist"/>
        <w:numPr>
          <w:ilvl w:val="2"/>
          <w:numId w:val="9"/>
        </w:numPr>
        <w:tabs>
          <w:tab w:val="left" w:pos="426"/>
        </w:tabs>
        <w:spacing w:after="120" w:line="276" w:lineRule="auto"/>
        <w:ind w:left="1418" w:hanging="425"/>
        <w:contextualSpacing w:val="0"/>
        <w:rPr>
          <w:rFonts w:ascii="Open Sans Light" w:eastAsia="Arial" w:hAnsi="Open Sans Light" w:cs="Open Sans Light"/>
        </w:rPr>
      </w:pPr>
      <w:r w:rsidRPr="001922C5">
        <w:rPr>
          <w:rFonts w:ascii="Open Sans Light" w:eastAsia="Arial" w:hAnsi="Open Sans Light" w:cs="Open Sans Light"/>
        </w:rPr>
        <w:t xml:space="preserve">kryterium specyficznego rankingującego nr </w:t>
      </w:r>
      <w:r w:rsidR="001922C5" w:rsidRPr="001922C5">
        <w:rPr>
          <w:rFonts w:ascii="Open Sans Light" w:eastAsia="Arial" w:hAnsi="Open Sans Light" w:cs="Open Sans Light"/>
        </w:rPr>
        <w:t>3</w:t>
      </w:r>
      <w:r w:rsidRPr="001922C5">
        <w:rPr>
          <w:rFonts w:ascii="Open Sans Light" w:eastAsia="Arial" w:hAnsi="Open Sans Light" w:cs="Open Sans Light"/>
        </w:rPr>
        <w:t xml:space="preserve"> - </w:t>
      </w:r>
      <w:r w:rsidR="001922C5" w:rsidRPr="001922C5">
        <w:rPr>
          <w:rFonts w:ascii="Open Sans Light" w:eastAsia="Arial" w:hAnsi="Open Sans Light" w:cs="Open Sans Light"/>
        </w:rPr>
        <w:t>Wypełnienie przez aglomerację wymogów dyrektywy Rady 91/271/EWG dotyczącej oczyszczania ścieków komunalnych w zakresie wyposażenia aglomeracji w system kanalizacji zbiorczej dla ścieków komunalnych</w:t>
      </w:r>
      <w:r w:rsidR="001922C5" w:rsidRPr="00CE5172">
        <w:rPr>
          <w:rFonts w:ascii="Open Sans Light" w:eastAsia="Arial" w:hAnsi="Open Sans Light" w:cs="Open Sans Light"/>
        </w:rPr>
        <w:t xml:space="preserve"> (zgodność z art. 3 dyrektywy)</w:t>
      </w:r>
      <w:r w:rsidR="00DA2951">
        <w:rPr>
          <w:rFonts w:ascii="Open Sans Light" w:eastAsia="Arial" w:hAnsi="Open Sans Light" w:cs="Open Sans Light"/>
        </w:rPr>
        <w:t>,</w:t>
      </w:r>
      <w:r w:rsidR="001922C5" w:rsidRPr="00787714">
        <w:rPr>
          <w:rFonts w:ascii="Open Sans Light" w:eastAsia="Arial" w:hAnsi="Open Sans Light" w:cs="Open Sans Light"/>
        </w:rPr>
        <w:t xml:space="preserve"> </w:t>
      </w:r>
    </w:p>
    <w:p w14:paraId="1162A87C" w14:textId="1313CF3A" w:rsidR="00DA2951" w:rsidRDefault="001922C5" w:rsidP="00767736">
      <w:pPr>
        <w:pStyle w:val="Akapitzlist"/>
        <w:numPr>
          <w:ilvl w:val="2"/>
          <w:numId w:val="9"/>
        </w:numPr>
        <w:tabs>
          <w:tab w:val="left" w:pos="426"/>
        </w:tabs>
        <w:spacing w:after="120" w:line="276" w:lineRule="auto"/>
        <w:ind w:left="1418" w:hanging="425"/>
        <w:contextualSpacing w:val="0"/>
        <w:rPr>
          <w:rFonts w:ascii="Open Sans Light" w:eastAsia="Arial" w:hAnsi="Open Sans Light" w:cs="Open Sans Light"/>
        </w:rPr>
      </w:pPr>
      <w:r w:rsidRPr="00787714">
        <w:rPr>
          <w:rFonts w:ascii="Open Sans Light" w:eastAsia="Arial" w:hAnsi="Open Sans Light" w:cs="Open Sans Light"/>
        </w:rPr>
        <w:t xml:space="preserve">kryterium </w:t>
      </w:r>
      <w:r w:rsidRPr="00DF5124">
        <w:rPr>
          <w:rFonts w:ascii="Open Sans Light" w:eastAsia="Arial" w:hAnsi="Open Sans Light" w:cs="Open Sans Light"/>
        </w:rPr>
        <w:t>specyficznego rankingującego nr 4 – Wypełnienie przez aglomerację wymogów dyrektywy Rady 91/271/EWG dotyczącej oczyszczania ścieków komunalnych w zakresie wydajności oczyszczalni (zgodność z art. 10 dyrektywy)</w:t>
      </w:r>
      <w:r w:rsidR="00DA2951">
        <w:rPr>
          <w:rFonts w:ascii="Open Sans Light" w:eastAsia="Arial" w:hAnsi="Open Sans Light" w:cs="Open Sans Light"/>
        </w:rPr>
        <w:t>,</w:t>
      </w:r>
      <w:r w:rsidRPr="001922C5">
        <w:rPr>
          <w:rFonts w:ascii="Open Sans Light" w:eastAsia="Arial" w:hAnsi="Open Sans Light" w:cs="Open Sans Light"/>
        </w:rPr>
        <w:t xml:space="preserve"> </w:t>
      </w:r>
    </w:p>
    <w:p w14:paraId="1858E812" w14:textId="08D3D857" w:rsidR="00D651CD" w:rsidRPr="001922C5" w:rsidRDefault="001922C5" w:rsidP="00767736">
      <w:pPr>
        <w:pStyle w:val="Akapitzlist"/>
        <w:numPr>
          <w:ilvl w:val="2"/>
          <w:numId w:val="9"/>
        </w:numPr>
        <w:tabs>
          <w:tab w:val="left" w:pos="426"/>
        </w:tabs>
        <w:spacing w:after="120" w:line="276" w:lineRule="auto"/>
        <w:ind w:left="1418" w:hanging="425"/>
        <w:contextualSpacing w:val="0"/>
        <w:rPr>
          <w:rFonts w:ascii="Open Sans Light" w:eastAsia="Arial" w:hAnsi="Open Sans Light" w:cs="Open Sans Light"/>
        </w:rPr>
      </w:pPr>
      <w:r w:rsidRPr="001922C5">
        <w:rPr>
          <w:rFonts w:ascii="Open Sans Light" w:eastAsia="Arial" w:hAnsi="Open Sans Light" w:cs="Open Sans Light"/>
        </w:rPr>
        <w:t>kryterium specyficznego rankingującego nr 5 - Wypełnienie przez aglomerację wymogów dyrektywy Rady 91/271/EWG dotyczącej oczyszczania ścieków komunalnych w zakresie jakości oczyszczania ścieków komunalnych w zakresie standardów oczyszczania (zgodność z</w:t>
      </w:r>
      <w:r w:rsidR="001F4394">
        <w:rPr>
          <w:rFonts w:ascii="Open Sans Light" w:eastAsia="Arial" w:hAnsi="Open Sans Light" w:cs="Open Sans Light"/>
        </w:rPr>
        <w:t> </w:t>
      </w:r>
      <w:r w:rsidRPr="001922C5">
        <w:rPr>
          <w:rFonts w:ascii="Open Sans Light" w:eastAsia="Arial" w:hAnsi="Open Sans Light" w:cs="Open Sans Light"/>
        </w:rPr>
        <w:t>art. 4 i 5.2 dyrektywy)</w:t>
      </w:r>
      <w:r w:rsidR="00DA2951">
        <w:rPr>
          <w:rFonts w:ascii="Open Sans Light" w:eastAsia="Arial" w:hAnsi="Open Sans Light" w:cs="Open Sans Light"/>
        </w:rPr>
        <w:t>;</w:t>
      </w:r>
    </w:p>
    <w:p w14:paraId="318227D9" w14:textId="50DCB0DE" w:rsidR="00EC1D57" w:rsidRPr="00FE71F5" w:rsidRDefault="00FE71F5" w:rsidP="00767736">
      <w:pPr>
        <w:pStyle w:val="Akapitzlist"/>
        <w:tabs>
          <w:tab w:val="left" w:pos="426"/>
        </w:tabs>
        <w:spacing w:after="120" w:line="276" w:lineRule="auto"/>
        <w:ind w:left="851"/>
        <w:contextualSpacing w:val="0"/>
        <w:rPr>
          <w:rFonts w:ascii="Open Sans Light" w:eastAsia="Arial" w:hAnsi="Open Sans Light" w:cs="Open Sans Light"/>
        </w:rPr>
      </w:pPr>
      <w:r w:rsidRPr="00FE71F5">
        <w:rPr>
          <w:rFonts w:ascii="Open Sans Light" w:eastAsia="Arial" w:hAnsi="Open Sans Light" w:cs="Open Sans Light"/>
        </w:rPr>
        <w:t xml:space="preserve">W przypadku dalszego braku rozstrzygnięcia </w:t>
      </w:r>
      <w:r>
        <w:rPr>
          <w:rFonts w:ascii="Open Sans Light" w:eastAsia="Arial" w:hAnsi="Open Sans Light" w:cs="Open Sans Light"/>
        </w:rPr>
        <w:t>brane są pod uwagę punkty z</w:t>
      </w:r>
      <w:r w:rsidR="001F4394">
        <w:rPr>
          <w:rFonts w:ascii="Open Sans Light" w:eastAsia="Arial" w:hAnsi="Open Sans Light" w:cs="Open Sans Light"/>
        </w:rPr>
        <w:t> </w:t>
      </w:r>
      <w:r w:rsidR="00C25AD4" w:rsidRPr="00FE71F5">
        <w:rPr>
          <w:rFonts w:ascii="Open Sans Light" w:eastAsia="Arial" w:hAnsi="Open Sans Light" w:cs="Open Sans Light"/>
        </w:rPr>
        <w:t>kryterium specyficznego rankingującego nr 7 – Gotowość projektu – gotowość do realizacji inwestycj</w:t>
      </w:r>
      <w:r w:rsidR="00B461DE">
        <w:rPr>
          <w:rFonts w:ascii="Open Sans Light" w:eastAsia="Arial" w:hAnsi="Open Sans Light" w:cs="Open Sans Light"/>
        </w:rPr>
        <w:t>i, a następnie</w:t>
      </w:r>
      <w:r>
        <w:rPr>
          <w:rFonts w:ascii="Open Sans Light" w:eastAsia="Arial" w:hAnsi="Open Sans Light" w:cs="Open Sans Light"/>
        </w:rPr>
        <w:t xml:space="preserve"> z </w:t>
      </w:r>
      <w:r w:rsidR="00EC1D57" w:rsidRPr="00FE71F5">
        <w:rPr>
          <w:rFonts w:ascii="Open Sans Light" w:eastAsia="Arial" w:hAnsi="Open Sans Light" w:cs="Open Sans Light"/>
        </w:rPr>
        <w:t>kryterium horyzontalnego rankingującego nr 6 - Projekt realizowany na obszarze strategicznej interwencji (OSI) wskazanym w Krajowej Strategii Rozwoju Regionalnego 2030 (KSRR): miasta średnie tracące funkcje społeczno-gospodarcze/obszary zagrożone trwałą marginalizacją</w:t>
      </w:r>
      <w:r w:rsidR="00B461DE">
        <w:rPr>
          <w:rFonts w:ascii="Open Sans Light" w:eastAsia="Arial" w:hAnsi="Open Sans Light" w:cs="Open Sans Light"/>
        </w:rPr>
        <w:t xml:space="preserve"> i ostatecznie z kryterium horyzontalnego rankingującego nr 5 - </w:t>
      </w:r>
      <w:r w:rsidR="00B461DE" w:rsidRPr="00B461DE">
        <w:t xml:space="preserve"> </w:t>
      </w:r>
      <w:r w:rsidR="00B461DE" w:rsidRPr="00B461DE">
        <w:rPr>
          <w:rFonts w:ascii="Open Sans Light" w:eastAsia="Arial" w:hAnsi="Open Sans Light" w:cs="Open Sans Light"/>
        </w:rPr>
        <w:t>Projekt jest operacją o strategicznym znaczeniu w rozumieniu przepisów art. 2 pkt 5 CPR</w:t>
      </w:r>
      <w:r w:rsidR="00B461DE">
        <w:rPr>
          <w:rFonts w:ascii="Open Sans Light" w:eastAsia="Arial" w:hAnsi="Open Sans Light" w:cs="Open Sans Light"/>
        </w:rPr>
        <w:t>.</w:t>
      </w:r>
    </w:p>
    <w:p w14:paraId="092F181E" w14:textId="2BA41456" w:rsidR="00C25AD4" w:rsidRPr="00FB2A0B" w:rsidRDefault="00C25AD4" w:rsidP="00767736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</w:rPr>
      </w:pPr>
      <w:r w:rsidRPr="00FB2A0B">
        <w:rPr>
          <w:rFonts w:ascii="Open Sans Light" w:eastAsia="Arial" w:hAnsi="Open Sans Light" w:cs="Open Sans Light"/>
        </w:rPr>
        <w:t>Jeśli wyliczone wartości są nadal jednakowe, projekty zostaną umieszczone na liście podstawowej przy jednoczesnym, proporcjonalnym do wnioskowanego</w:t>
      </w:r>
      <w:r w:rsidR="00871558">
        <w:rPr>
          <w:rFonts w:ascii="Open Sans Light" w:eastAsia="Arial" w:hAnsi="Open Sans Light" w:cs="Open Sans Light"/>
        </w:rPr>
        <w:t>,</w:t>
      </w:r>
      <w:r w:rsidRPr="00FB2A0B">
        <w:rPr>
          <w:rFonts w:ascii="Open Sans Light" w:eastAsia="Arial" w:hAnsi="Open Sans Light" w:cs="Open Sans Light"/>
        </w:rPr>
        <w:t xml:space="preserve"> obniżeniu dofinansowania.</w:t>
      </w:r>
    </w:p>
    <w:p w14:paraId="6EBCEE1E" w14:textId="20462980" w:rsidR="00C25AD4" w:rsidRPr="00FB2A0B" w:rsidRDefault="00C25AD4" w:rsidP="00767736">
      <w:pPr>
        <w:numPr>
          <w:ilvl w:val="0"/>
          <w:numId w:val="9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color w:val="000000"/>
        </w:rPr>
      </w:pPr>
      <w:bookmarkStart w:id="44" w:name="_Hlk214449131"/>
      <w:r w:rsidRPr="00FB2A0B">
        <w:rPr>
          <w:rFonts w:ascii="Open Sans Light" w:eastAsia="Arial" w:hAnsi="Open Sans Light" w:cs="Open Sans Light"/>
          <w:color w:val="000000" w:themeColor="text1"/>
        </w:rPr>
        <w:t xml:space="preserve">W przypadku powstania wolnych środków </w:t>
      </w:r>
      <w:r w:rsidR="005E4406">
        <w:rPr>
          <w:rFonts w:ascii="Open Sans Light" w:eastAsia="Arial" w:hAnsi="Open Sans Light" w:cs="Open Sans Light"/>
          <w:color w:val="000000" w:themeColor="text1"/>
        </w:rPr>
        <w:t xml:space="preserve">w ramach </w:t>
      </w:r>
      <w:r w:rsidR="00CE17A1">
        <w:rPr>
          <w:rFonts w:ascii="Open Sans Light" w:eastAsia="Arial" w:hAnsi="Open Sans Light" w:cs="Open Sans Light"/>
          <w:color w:val="000000" w:themeColor="text1"/>
        </w:rPr>
        <w:t xml:space="preserve">naboru lub </w:t>
      </w:r>
      <w:r w:rsidR="005E4406">
        <w:rPr>
          <w:rFonts w:ascii="Open Sans Light" w:eastAsia="Arial" w:hAnsi="Open Sans Light" w:cs="Open Sans Light"/>
          <w:color w:val="000000" w:themeColor="text1"/>
        </w:rPr>
        <w:t xml:space="preserve">działania </w:t>
      </w:r>
      <w:r w:rsidRPr="00FB2A0B">
        <w:rPr>
          <w:rFonts w:ascii="Open Sans Light" w:eastAsia="Arial" w:hAnsi="Open Sans Light" w:cs="Open Sans Light"/>
          <w:color w:val="000000" w:themeColor="text1"/>
        </w:rPr>
        <w:t xml:space="preserve">lub zwiększenia kwoty środków przeznaczonych na nabór, w pierwszej kolejności </w:t>
      </w:r>
      <w:r w:rsidRPr="00FB2A0B">
        <w:rPr>
          <w:rFonts w:ascii="Open Sans Light" w:eastAsia="Arial" w:hAnsi="Open Sans Light" w:cs="Open Sans Light"/>
          <w:color w:val="000000" w:themeColor="text1"/>
        </w:rPr>
        <w:lastRenderedPageBreak/>
        <w:t xml:space="preserve">następuje proporcjonalne uzupełnienie dofinansowania projektów z poziomem obniżonym na podstawie § 13 ust. 6 niniejszego regulaminu (o ile dotyczy), a w następnej kolejności dofinansowanie otrzymują projekty rezerwowe, które uzyskały najwyższą liczbę punktów w ocenie w oparciu o kryteria rankingujące (otrzymują one tym samym status projektów podstawowych). </w:t>
      </w:r>
      <w:r w:rsidRPr="00DA5449">
        <w:rPr>
          <w:rFonts w:ascii="Open Sans Light" w:eastAsia="Arial" w:hAnsi="Open Sans Light" w:cs="Open Sans Light"/>
          <w:color w:val="000000" w:themeColor="text1"/>
        </w:rPr>
        <w:t>Zapisy § 13 ust. 6 i 7 stosuje</w:t>
      </w:r>
      <w:r w:rsidRPr="00FB2A0B">
        <w:rPr>
          <w:rFonts w:ascii="Open Sans Light" w:eastAsia="Arial" w:hAnsi="Open Sans Light" w:cs="Open Sans Light"/>
          <w:color w:val="000000" w:themeColor="text1"/>
        </w:rPr>
        <w:t xml:space="preserve"> się odpowiednio.</w:t>
      </w:r>
    </w:p>
    <w:bookmarkEnd w:id="44"/>
    <w:p w14:paraId="6107F014" w14:textId="758A0950" w:rsidR="00C25AD4" w:rsidRPr="00FB2A0B" w:rsidRDefault="00C25AD4" w:rsidP="00767736">
      <w:pPr>
        <w:numPr>
          <w:ilvl w:val="0"/>
          <w:numId w:val="9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color w:val="000000"/>
        </w:rPr>
      </w:pPr>
      <w:r w:rsidRPr="00FB2A0B">
        <w:rPr>
          <w:rFonts w:ascii="Open Sans Light" w:eastAsia="Arial" w:hAnsi="Open Sans Light" w:cs="Open Sans Light"/>
          <w:color w:val="000000" w:themeColor="text1"/>
        </w:rPr>
        <w:t>W przypadku, gdy wartość wnioskowanego dofinansowania ostatniego z</w:t>
      </w:r>
      <w:r>
        <w:rPr>
          <w:rFonts w:ascii="Open Sans Light" w:eastAsia="Arial" w:hAnsi="Open Sans Light" w:cs="Open Sans Light"/>
          <w:color w:val="000000" w:themeColor="text1"/>
        </w:rPr>
        <w:t> </w:t>
      </w:r>
      <w:r w:rsidRPr="00FB2A0B">
        <w:rPr>
          <w:rFonts w:ascii="Open Sans Light" w:eastAsia="Arial" w:hAnsi="Open Sans Light" w:cs="Open Sans Light"/>
          <w:color w:val="000000" w:themeColor="text1"/>
        </w:rPr>
        <w:t>projektów przekracza pozostałą alokację w ramach naboru, Wnioskodawca proszony jest w formie pisemnej lub elektronicznej o wyrażenie zgody na realizację projektu przy obniżonym dofinansowaniu. Dopiero po wyrażeniu ww. zgody</w:t>
      </w:r>
      <w:r w:rsidR="00DE1039">
        <w:rPr>
          <w:rFonts w:ascii="Open Sans Light" w:eastAsia="Arial" w:hAnsi="Open Sans Light" w:cs="Open Sans Light"/>
          <w:color w:val="000000" w:themeColor="text1"/>
        </w:rPr>
        <w:t>,</w:t>
      </w:r>
      <w:r w:rsidRPr="00FB2A0B">
        <w:rPr>
          <w:rFonts w:ascii="Open Sans Light" w:eastAsia="Arial" w:hAnsi="Open Sans Light" w:cs="Open Sans Light"/>
          <w:color w:val="000000" w:themeColor="text1"/>
        </w:rPr>
        <w:t xml:space="preserve"> projekt uzyskuje status projektu podstawowego – wybranego do dofinansowania. W przypadku powstania wolnej kwoty</w:t>
      </w:r>
      <w:r w:rsidR="005E4406">
        <w:rPr>
          <w:rFonts w:ascii="Open Sans Light" w:eastAsia="Arial" w:hAnsi="Open Sans Light" w:cs="Open Sans Light"/>
          <w:color w:val="000000" w:themeColor="text1"/>
        </w:rPr>
        <w:t xml:space="preserve"> w ramach </w:t>
      </w:r>
      <w:r w:rsidR="00CE17A1">
        <w:rPr>
          <w:rFonts w:ascii="Open Sans Light" w:eastAsia="Arial" w:hAnsi="Open Sans Light" w:cs="Open Sans Light"/>
          <w:color w:val="000000" w:themeColor="text1"/>
        </w:rPr>
        <w:t xml:space="preserve">naboru lub </w:t>
      </w:r>
      <w:r w:rsidR="005E4406">
        <w:rPr>
          <w:rFonts w:ascii="Open Sans Light" w:eastAsia="Arial" w:hAnsi="Open Sans Light" w:cs="Open Sans Light"/>
          <w:color w:val="000000" w:themeColor="text1"/>
        </w:rPr>
        <w:t>działania</w:t>
      </w:r>
      <w:r>
        <w:rPr>
          <w:rFonts w:ascii="Open Sans Light" w:eastAsia="Arial" w:hAnsi="Open Sans Light" w:cs="Open Sans Light"/>
          <w:color w:val="000000" w:themeColor="text1"/>
        </w:rPr>
        <w:t>,</w:t>
      </w:r>
      <w:r w:rsidRPr="00FB2A0B">
        <w:rPr>
          <w:rFonts w:ascii="Open Sans Light" w:eastAsia="Arial" w:hAnsi="Open Sans Light" w:cs="Open Sans Light"/>
          <w:color w:val="000000" w:themeColor="text1"/>
        </w:rPr>
        <w:t xml:space="preserve"> w pierwszej kolejności jest ona przekazywana dla tego projektu do pełnej wysokości wnioskowanego dofinansowania, o czym informuje się Wnioskodawcę w jeden z ww. sposobów.</w:t>
      </w:r>
    </w:p>
    <w:p w14:paraId="089220C9" w14:textId="77777777" w:rsidR="00C25AD4" w:rsidRPr="00B60293" w:rsidRDefault="00C25AD4" w:rsidP="00767736">
      <w:pPr>
        <w:numPr>
          <w:ilvl w:val="0"/>
          <w:numId w:val="9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color w:val="000000"/>
        </w:rPr>
      </w:pPr>
      <w:r w:rsidRPr="00FB2A0B">
        <w:rPr>
          <w:rFonts w:ascii="Open Sans Light" w:eastAsia="Arial" w:hAnsi="Open Sans Light" w:cs="Open Sans Light"/>
          <w:color w:val="000000" w:themeColor="text1"/>
        </w:rPr>
        <w:t xml:space="preserve">Jeżeli </w:t>
      </w:r>
      <w:r>
        <w:rPr>
          <w:rFonts w:ascii="Open Sans Light" w:eastAsia="Arial" w:hAnsi="Open Sans Light" w:cs="Open Sans Light"/>
          <w:color w:val="000000" w:themeColor="text1"/>
        </w:rPr>
        <w:t>W</w:t>
      </w:r>
      <w:r w:rsidRPr="00B60293">
        <w:rPr>
          <w:rFonts w:ascii="Open Sans Light" w:eastAsia="Arial" w:hAnsi="Open Sans Light" w:cs="Open Sans Light"/>
          <w:color w:val="000000" w:themeColor="text1"/>
        </w:rPr>
        <w:t>nioskodawca nie zgodzi się na obniżenie dofinansowania, projekt nie otrzymuje statusu projektu podstawowego – wybranego do dofinansowania, a</w:t>
      </w:r>
      <w:r>
        <w:rPr>
          <w:rFonts w:ascii="Open Sans Light" w:eastAsia="Arial" w:hAnsi="Open Sans Light" w:cs="Open Sans Light"/>
          <w:color w:val="000000" w:themeColor="text1"/>
        </w:rPr>
        <w:t> </w:t>
      </w:r>
      <w:r w:rsidRPr="00B60293">
        <w:rPr>
          <w:rFonts w:ascii="Open Sans Light" w:eastAsia="Arial" w:hAnsi="Open Sans Light" w:cs="Open Sans Light"/>
          <w:color w:val="000000" w:themeColor="text1"/>
        </w:rPr>
        <w:t>pozostałe środki przekazywane są na dofinansowanie pozostałych projektów, które uzyskały kolejno największą liczbę punktów.</w:t>
      </w:r>
    </w:p>
    <w:p w14:paraId="6900799C" w14:textId="77777777" w:rsidR="00C25AD4" w:rsidRDefault="00C25AD4" w:rsidP="00767736">
      <w:pPr>
        <w:numPr>
          <w:ilvl w:val="0"/>
          <w:numId w:val="9"/>
        </w:numPr>
        <w:spacing w:after="120" w:line="276" w:lineRule="auto"/>
        <w:ind w:left="426" w:hanging="426"/>
        <w:rPr>
          <w:rFonts w:ascii="Open Sans Light" w:eastAsia="Arial" w:hAnsi="Open Sans Light" w:cs="Open Sans Light"/>
        </w:rPr>
      </w:pPr>
      <w:r w:rsidRPr="00B60293">
        <w:rPr>
          <w:rFonts w:ascii="Open Sans Light" w:eastAsia="Arial" w:hAnsi="Open Sans Light" w:cs="Open Sans Light"/>
        </w:rPr>
        <w:t>Jeżeli projekt uzyskał ocenę negatywną z powodu otrzymania statusu projektu rezerwowego, informacja o negatywnej ocenie zawiera ponadto pouczenie o</w:t>
      </w:r>
      <w:r>
        <w:rPr>
          <w:rFonts w:ascii="Open Sans Light" w:eastAsia="Arial" w:hAnsi="Open Sans Light" w:cs="Open Sans Light"/>
        </w:rPr>
        <w:t> </w:t>
      </w:r>
      <w:r w:rsidRPr="00B60293">
        <w:rPr>
          <w:rFonts w:ascii="Open Sans Light" w:eastAsia="Arial" w:hAnsi="Open Sans Light" w:cs="Open Sans Light"/>
        </w:rPr>
        <w:t>prawie do wniesienia protestu, terminie oraz wymogach formalnych jego wnoszenia i instytucji, do której należy ten środek wnieść.</w:t>
      </w:r>
    </w:p>
    <w:p w14:paraId="5EBB9704" w14:textId="79B0F056" w:rsidR="000E5954" w:rsidRPr="00C252A9" w:rsidRDefault="000E5954" w:rsidP="00767736">
      <w:pPr>
        <w:numPr>
          <w:ilvl w:val="0"/>
          <w:numId w:val="9"/>
        </w:numPr>
        <w:spacing w:after="120" w:line="276" w:lineRule="auto"/>
        <w:ind w:left="426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Publikacja zatwierdzonych list projektów, o których mowa w ust. 2, stanowi zakończenie oceny oraz rozstrzygnięcie postępowania w zakresie wyboru projektów do dofinansowania.</w:t>
      </w:r>
    </w:p>
    <w:p w14:paraId="0692870C" w14:textId="6340A944" w:rsidR="00C119F0" w:rsidRPr="00C252A9" w:rsidRDefault="00C119F0" w:rsidP="00767736">
      <w:pPr>
        <w:pStyle w:val="Akapitzlist"/>
        <w:numPr>
          <w:ilvl w:val="0"/>
          <w:numId w:val="9"/>
        </w:numPr>
        <w:spacing w:after="120" w:line="276" w:lineRule="auto"/>
        <w:ind w:left="425" w:hanging="425"/>
        <w:contextualSpacing w:val="0"/>
        <w:rPr>
          <w:rFonts w:ascii="Open Sans Light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Niezwłocznie, ale nie później niż w terminie 7 dni</w:t>
      </w:r>
      <w:r w:rsidR="00644916">
        <w:rPr>
          <w:rFonts w:ascii="Open Sans Light" w:eastAsia="Arial" w:hAnsi="Open Sans Light" w:cs="Open Sans Light"/>
        </w:rPr>
        <w:t xml:space="preserve"> roboczych </w:t>
      </w:r>
      <w:r w:rsidRPr="00C252A9">
        <w:rPr>
          <w:rFonts w:ascii="Open Sans Light" w:eastAsia="Arial" w:hAnsi="Open Sans Light" w:cs="Open Sans Light"/>
        </w:rPr>
        <w:t>od zatwierdzenia list, o</w:t>
      </w:r>
      <w:r w:rsidR="005E48EA">
        <w:rPr>
          <w:rFonts w:ascii="Open Sans Light" w:eastAsia="Arial" w:hAnsi="Open Sans Light" w:cs="Open Sans Light"/>
        </w:rPr>
        <w:t> </w:t>
      </w:r>
      <w:r w:rsidRPr="00C252A9">
        <w:rPr>
          <w:rFonts w:ascii="Open Sans Light" w:eastAsia="Arial" w:hAnsi="Open Sans Light" w:cs="Open Sans Light"/>
        </w:rPr>
        <w:t>których mowa w ust. 2</w:t>
      </w:r>
      <w:r w:rsidR="00215051" w:rsidRPr="00C252A9">
        <w:rPr>
          <w:rFonts w:ascii="Open Sans Light" w:eastAsia="Arial" w:hAnsi="Open Sans Light" w:cs="Open Sans Light"/>
        </w:rPr>
        <w:t xml:space="preserve"> i 3</w:t>
      </w:r>
      <w:r w:rsidR="009E32DB" w:rsidRPr="00C252A9">
        <w:rPr>
          <w:rFonts w:ascii="Open Sans Light" w:eastAsia="Arial" w:hAnsi="Open Sans Light" w:cs="Open Sans Light"/>
        </w:rPr>
        <w:t>,</w:t>
      </w:r>
      <w:r w:rsidRPr="00C252A9">
        <w:rPr>
          <w:rFonts w:ascii="Open Sans Light" w:eastAsia="Arial" w:hAnsi="Open Sans Light" w:cs="Open Sans Light"/>
        </w:rPr>
        <w:t xml:space="preserve"> IW:</w:t>
      </w:r>
    </w:p>
    <w:p w14:paraId="520B0CE1" w14:textId="0F56B9E7" w:rsidR="009A720D" w:rsidRDefault="00C119F0" w:rsidP="00767736">
      <w:pPr>
        <w:pStyle w:val="Akapitzlist"/>
        <w:numPr>
          <w:ilvl w:val="1"/>
          <w:numId w:val="69"/>
        </w:numPr>
        <w:spacing w:after="120" w:line="276" w:lineRule="auto"/>
        <w:contextualSpacing w:val="0"/>
        <w:rPr>
          <w:rFonts w:ascii="Open Sans Light" w:hAnsi="Open Sans Light" w:cs="Open Sans Light"/>
        </w:rPr>
      </w:pPr>
      <w:r w:rsidRPr="00D4182F">
        <w:rPr>
          <w:rFonts w:ascii="Open Sans Light" w:hAnsi="Open Sans Light" w:cs="Open Sans Light"/>
        </w:rPr>
        <w:t>informuje wnioskodawcę o </w:t>
      </w:r>
      <w:r w:rsidR="00D4182F" w:rsidRPr="00D4182F">
        <w:rPr>
          <w:rFonts w:ascii="Open Sans Light" w:hAnsi="Open Sans Light" w:cs="Open Sans Light"/>
        </w:rPr>
        <w:t xml:space="preserve">spełnieniu kryteriów II stopnia wyboru projektów </w:t>
      </w:r>
      <w:r w:rsidR="009A720D">
        <w:rPr>
          <w:rFonts w:ascii="Open Sans Light" w:hAnsi="Open Sans Light" w:cs="Open Sans Light"/>
        </w:rPr>
        <w:t>i</w:t>
      </w:r>
      <w:r w:rsidR="005E48EA">
        <w:rPr>
          <w:rFonts w:ascii="Open Sans Light" w:hAnsi="Open Sans Light" w:cs="Open Sans Light"/>
        </w:rPr>
        <w:t> </w:t>
      </w:r>
      <w:r w:rsidR="009A720D">
        <w:rPr>
          <w:rFonts w:ascii="Open Sans Light" w:hAnsi="Open Sans Light" w:cs="Open Sans Light"/>
        </w:rPr>
        <w:t xml:space="preserve">w konsekwencji o </w:t>
      </w:r>
      <w:r w:rsidR="009A720D" w:rsidRPr="009A720D">
        <w:rPr>
          <w:rFonts w:ascii="Open Sans Light" w:hAnsi="Open Sans Light" w:cs="Open Sans Light"/>
        </w:rPr>
        <w:t>wyborze projektu do dofinansowania i proponowanym terminie podpisania umowy o dofinansowanie</w:t>
      </w:r>
      <w:r w:rsidR="009A720D">
        <w:rPr>
          <w:rFonts w:ascii="Open Sans Light" w:hAnsi="Open Sans Light" w:cs="Open Sans Light"/>
        </w:rPr>
        <w:t>,</w:t>
      </w:r>
      <w:r w:rsidR="009A720D" w:rsidRPr="009A720D">
        <w:rPr>
          <w:rFonts w:ascii="Open Sans Light" w:hAnsi="Open Sans Light" w:cs="Open Sans Light"/>
        </w:rPr>
        <w:t xml:space="preserve"> </w:t>
      </w:r>
      <w:r w:rsidR="009A720D">
        <w:rPr>
          <w:rFonts w:ascii="Open Sans Light" w:hAnsi="Open Sans Light" w:cs="Open Sans Light"/>
        </w:rPr>
        <w:t>lub</w:t>
      </w:r>
      <w:r w:rsidR="00D4182F" w:rsidRPr="00D4182F">
        <w:rPr>
          <w:rFonts w:ascii="Open Sans Light" w:hAnsi="Open Sans Light" w:cs="Open Sans Light"/>
        </w:rPr>
        <w:t xml:space="preserve"> </w:t>
      </w:r>
    </w:p>
    <w:p w14:paraId="5669AAAC" w14:textId="1368A78E" w:rsidR="009A720D" w:rsidRPr="00224401" w:rsidRDefault="00D4182F" w:rsidP="00767736">
      <w:pPr>
        <w:pStyle w:val="Akapitzlist"/>
        <w:numPr>
          <w:ilvl w:val="1"/>
          <w:numId w:val="69"/>
        </w:numPr>
        <w:spacing w:after="120" w:line="276" w:lineRule="auto"/>
        <w:contextualSpacing w:val="0"/>
        <w:rPr>
          <w:rFonts w:ascii="Open Sans Light" w:hAnsi="Open Sans Light" w:cs="Open Sans Light"/>
        </w:rPr>
      </w:pPr>
      <w:r w:rsidRPr="009A720D">
        <w:rPr>
          <w:rFonts w:ascii="Open Sans Light" w:hAnsi="Open Sans Light" w:cs="Open Sans Light"/>
        </w:rPr>
        <w:t>o niespełnieniu przez projekt kryteriów wyboru</w:t>
      </w:r>
      <w:r w:rsidR="009A720D">
        <w:rPr>
          <w:rFonts w:ascii="Open Sans Light" w:hAnsi="Open Sans Light" w:cs="Open Sans Light"/>
        </w:rPr>
        <w:t xml:space="preserve"> wraz z uzasadnieniem wyniku oceny </w:t>
      </w:r>
      <w:r w:rsidRPr="009A720D">
        <w:rPr>
          <w:rFonts w:ascii="Open Sans Light" w:hAnsi="Open Sans Light" w:cs="Open Sans Light"/>
        </w:rPr>
        <w:t xml:space="preserve">i </w:t>
      </w:r>
      <w:r w:rsidR="009A720D">
        <w:rPr>
          <w:rFonts w:ascii="Open Sans Light" w:hAnsi="Open Sans Light" w:cs="Open Sans Light"/>
        </w:rPr>
        <w:t xml:space="preserve">w konsekwencji o </w:t>
      </w:r>
      <w:r w:rsidRPr="009A720D">
        <w:rPr>
          <w:rFonts w:ascii="Open Sans Light" w:hAnsi="Open Sans Light" w:cs="Open Sans Light"/>
        </w:rPr>
        <w:t>negatywnej ocenie wniosku zgodnie z art. 56 ust. 5</w:t>
      </w:r>
      <w:r w:rsidR="009A720D">
        <w:rPr>
          <w:rFonts w:ascii="Open Sans Light" w:hAnsi="Open Sans Light" w:cs="Open Sans Light"/>
        </w:rPr>
        <w:t xml:space="preserve">. </w:t>
      </w:r>
      <w:r w:rsidR="009A720D" w:rsidRPr="00224401">
        <w:rPr>
          <w:rFonts w:ascii="Open Sans Light" w:hAnsi="Open Sans Light" w:cs="Open Sans Light"/>
        </w:rPr>
        <w:t xml:space="preserve">Informacja o uzyskaniu przez projekt oceny negatywnej zawiera ponadto pouczenie o prawie do wniesienia protestu, terminie oraz wymogach formalnych jego wnoszenia i instytucji, do </w:t>
      </w:r>
      <w:r w:rsidR="009A720D">
        <w:rPr>
          <w:rFonts w:ascii="Open Sans Light" w:hAnsi="Open Sans Light" w:cs="Open Sans Light"/>
        </w:rPr>
        <w:t>której należy ten środek wnieść, lub</w:t>
      </w:r>
    </w:p>
    <w:p w14:paraId="40CA7281" w14:textId="37326E90" w:rsidR="00D4182F" w:rsidRPr="00D651CD" w:rsidRDefault="009A720D" w:rsidP="00767736">
      <w:pPr>
        <w:pStyle w:val="Akapitzlist"/>
        <w:numPr>
          <w:ilvl w:val="1"/>
          <w:numId w:val="69"/>
        </w:numPr>
        <w:spacing w:after="120" w:line="276" w:lineRule="auto"/>
        <w:contextualSpacing w:val="0"/>
        <w:rPr>
          <w:rFonts w:ascii="Open Sans Light" w:hAnsi="Open Sans Light" w:cs="Open Sans Light"/>
        </w:rPr>
      </w:pPr>
      <w:r w:rsidRPr="009A720D">
        <w:rPr>
          <w:rFonts w:ascii="Open Sans Light" w:hAnsi="Open Sans Light" w:cs="Open Sans Light"/>
        </w:rPr>
        <w:lastRenderedPageBreak/>
        <w:t>negatywnej ocenie wniosku zgodnie art. 56 ust</w:t>
      </w:r>
      <w:r w:rsidR="007B60E5">
        <w:rPr>
          <w:rFonts w:ascii="Open Sans Light" w:hAnsi="Open Sans Light" w:cs="Open Sans Light"/>
        </w:rPr>
        <w:t>.</w:t>
      </w:r>
      <w:r w:rsidRPr="009A720D">
        <w:rPr>
          <w:rFonts w:ascii="Open Sans Light" w:hAnsi="Open Sans Light" w:cs="Open Sans Light"/>
        </w:rPr>
        <w:t xml:space="preserve"> 6 </w:t>
      </w:r>
      <w:r w:rsidR="00D4182F" w:rsidRPr="009A720D">
        <w:rPr>
          <w:rFonts w:ascii="Open Sans Light" w:hAnsi="Open Sans Light" w:cs="Open Sans Light"/>
        </w:rPr>
        <w:t>ustawy wdrożeniowej</w:t>
      </w:r>
      <w:r w:rsidRPr="009A720D">
        <w:rPr>
          <w:rFonts w:ascii="Open Sans Light" w:hAnsi="Open Sans Light" w:cs="Open Sans Light"/>
        </w:rPr>
        <w:t xml:space="preserve"> </w:t>
      </w:r>
      <w:r w:rsidRPr="00C252A9">
        <w:rPr>
          <w:rFonts w:ascii="Open Sans Light" w:hAnsi="Open Sans Light" w:cs="Open Sans Light"/>
        </w:rPr>
        <w:t>na zasadach określonych w regulaminie naboru</w:t>
      </w:r>
      <w:r w:rsidR="00D4182F" w:rsidRPr="009A720D">
        <w:rPr>
          <w:rFonts w:ascii="Open Sans Light" w:hAnsi="Open Sans Light" w:cs="Open Sans Light"/>
        </w:rPr>
        <w:t>. Informacja o uzyskaniu przez projekt oceny negatywnej zawiera ponadto pouczenie o prawie do wniesienia protestu, terminie oraz wymogach formalnych jego wnoszenia i instytucji, do której należy ten środek wnieść.</w:t>
      </w:r>
    </w:p>
    <w:p w14:paraId="069B994D" w14:textId="457B2B25" w:rsidR="00C119F0" w:rsidRPr="00C252A9" w:rsidRDefault="00C119F0" w:rsidP="00741711">
      <w:pPr>
        <w:pStyle w:val="Akapitzlist"/>
        <w:numPr>
          <w:ilvl w:val="1"/>
          <w:numId w:val="69"/>
        </w:numPr>
        <w:spacing w:after="120" w:line="276" w:lineRule="auto"/>
        <w:contextualSpacing w:val="0"/>
        <w:rPr>
          <w:rFonts w:ascii="Open Sans Light" w:hAnsi="Open Sans Light" w:cs="Open Sans Light"/>
        </w:rPr>
      </w:pPr>
      <w:r w:rsidRPr="00C252A9">
        <w:rPr>
          <w:rFonts w:ascii="Open Sans Light" w:hAnsi="Open Sans Light" w:cs="Open Sans Light"/>
        </w:rPr>
        <w:t>publikuje na swojej stronie internetowej oraz na portalu</w:t>
      </w:r>
      <w:r w:rsidRPr="00C252A9">
        <w:rPr>
          <w:rFonts w:ascii="Open Sans Light" w:hAnsi="Open Sans Light" w:cs="Open Sans Light"/>
          <w:i/>
          <w:iCs/>
        </w:rPr>
        <w:t xml:space="preserve"> </w:t>
      </w:r>
      <w:r w:rsidRPr="00C252A9">
        <w:rPr>
          <w:rFonts w:ascii="Open Sans Light" w:hAnsi="Open Sans Light" w:cs="Open Sans Light"/>
        </w:rPr>
        <w:t xml:space="preserve">wynik </w:t>
      </w:r>
      <w:r w:rsidR="00215051" w:rsidRPr="00C252A9">
        <w:rPr>
          <w:rFonts w:ascii="Open Sans Light" w:hAnsi="Open Sans Light" w:cs="Open Sans Light"/>
        </w:rPr>
        <w:t xml:space="preserve">lub aktualizację wyniku </w:t>
      </w:r>
      <w:r w:rsidRPr="00C252A9">
        <w:rPr>
          <w:rFonts w:ascii="Open Sans Light" w:hAnsi="Open Sans Light" w:cs="Open Sans Light"/>
        </w:rPr>
        <w:t>postępowania w formie informacji, zawierającej: tytuły projektów, które wybrano do dofinansowania oraz tych które otrzymały ocenę negatywną, nazwy wnioskodawców, uzyskane wyniki oceny oraz kwoty przyznanego dof</w:t>
      </w:r>
      <w:r w:rsidR="006B1459" w:rsidRPr="00C252A9">
        <w:rPr>
          <w:rFonts w:ascii="Open Sans Light" w:hAnsi="Open Sans Light" w:cs="Open Sans Light"/>
        </w:rPr>
        <w:t xml:space="preserve">inansowania wynikające z </w:t>
      </w:r>
      <w:r w:rsidRPr="00C252A9">
        <w:rPr>
          <w:rFonts w:ascii="Open Sans Light" w:hAnsi="Open Sans Light" w:cs="Open Sans Light"/>
        </w:rPr>
        <w:t>wyboru projektów do dofinansowania.</w:t>
      </w:r>
    </w:p>
    <w:p w14:paraId="24EA66C2" w14:textId="20CAB309" w:rsidR="0097061E" w:rsidRPr="00C252A9" w:rsidRDefault="0097061E" w:rsidP="00767736">
      <w:pPr>
        <w:pStyle w:val="Akapitzlist"/>
        <w:numPr>
          <w:ilvl w:val="0"/>
          <w:numId w:val="9"/>
        </w:numPr>
        <w:spacing w:after="120" w:line="276" w:lineRule="auto"/>
        <w:ind w:left="425" w:hanging="425"/>
        <w:contextualSpacing w:val="0"/>
        <w:rPr>
          <w:rFonts w:ascii="Open Sans Light" w:hAnsi="Open Sans Light" w:cs="Open Sans Light"/>
        </w:rPr>
      </w:pPr>
      <w:r w:rsidRPr="00C252A9">
        <w:rPr>
          <w:rFonts w:ascii="Open Sans Light" w:hAnsi="Open Sans Light" w:cs="Open Sans Light"/>
        </w:rPr>
        <w:t>Listy</w:t>
      </w:r>
      <w:r w:rsidR="00AD58FF" w:rsidRPr="00C252A9">
        <w:rPr>
          <w:rFonts w:ascii="Open Sans Light" w:hAnsi="Open Sans Light" w:cs="Open Sans Light"/>
        </w:rPr>
        <w:t xml:space="preserve">, </w:t>
      </w:r>
      <w:r w:rsidRPr="00C252A9">
        <w:rPr>
          <w:rFonts w:ascii="Open Sans Light" w:hAnsi="Open Sans Light" w:cs="Open Sans Light"/>
        </w:rPr>
        <w:t xml:space="preserve">o których mowa w ust. </w:t>
      </w:r>
      <w:r w:rsidR="00774DBB" w:rsidRPr="00C252A9">
        <w:rPr>
          <w:rFonts w:ascii="Open Sans Light" w:hAnsi="Open Sans Light" w:cs="Open Sans Light"/>
        </w:rPr>
        <w:t xml:space="preserve">2 i </w:t>
      </w:r>
      <w:r w:rsidR="006B1459" w:rsidRPr="00C252A9">
        <w:rPr>
          <w:rFonts w:ascii="Open Sans Light" w:hAnsi="Open Sans Light" w:cs="Open Sans Light"/>
        </w:rPr>
        <w:t xml:space="preserve">3 </w:t>
      </w:r>
      <w:r w:rsidR="00D4182F">
        <w:rPr>
          <w:rFonts w:ascii="Open Sans Light" w:hAnsi="Open Sans Light" w:cs="Open Sans Light"/>
        </w:rPr>
        <w:t xml:space="preserve">oraz informacje, o których mowa w ust. 13 </w:t>
      </w:r>
      <w:r w:rsidR="007D0A61" w:rsidRPr="00C252A9">
        <w:rPr>
          <w:rFonts w:ascii="Open Sans Light" w:hAnsi="Open Sans Light" w:cs="Open Sans Light"/>
        </w:rPr>
        <w:t xml:space="preserve">mogą </w:t>
      </w:r>
      <w:r w:rsidRPr="00C252A9">
        <w:rPr>
          <w:rFonts w:ascii="Open Sans Light" w:hAnsi="Open Sans Light" w:cs="Open Sans Light"/>
        </w:rPr>
        <w:t>podlegać aktualizacji</w:t>
      </w:r>
      <w:r w:rsidR="00E95F16">
        <w:rPr>
          <w:rFonts w:ascii="Open Sans Light" w:hAnsi="Open Sans Light" w:cs="Open Sans Light"/>
        </w:rPr>
        <w:t xml:space="preserve"> </w:t>
      </w:r>
      <w:r w:rsidR="00E95F16" w:rsidRPr="00B60293">
        <w:rPr>
          <w:rFonts w:ascii="Open Sans Light" w:hAnsi="Open Sans Light" w:cs="Open Sans Light"/>
        </w:rPr>
        <w:t>np. w wyniku zwiększenia kwoty przeznaczonej na dofinansowanie projektów</w:t>
      </w:r>
      <w:r w:rsidRPr="00C252A9">
        <w:rPr>
          <w:rFonts w:ascii="Open Sans Light" w:hAnsi="Open Sans Light" w:cs="Open Sans Light"/>
        </w:rPr>
        <w:t xml:space="preserve">. Przy aktualizacji wskazane zostaną przyczyny zmiany listy. </w:t>
      </w:r>
      <w:r w:rsidR="00E95F16" w:rsidRPr="00B60293">
        <w:rPr>
          <w:rFonts w:ascii="Open Sans Light" w:hAnsi="Open Sans Light" w:cs="Open Sans Light"/>
        </w:rPr>
        <w:t>Przesłanką zmiany listy są również rozstrzygnięcia zapadające w ramach procedury odwoławczej, o której mowa w</w:t>
      </w:r>
      <w:r w:rsidR="00E95F16">
        <w:rPr>
          <w:rFonts w:ascii="Open Sans Light" w:hAnsi="Open Sans Light" w:cs="Open Sans Light"/>
        </w:rPr>
        <w:t> </w:t>
      </w:r>
      <w:r w:rsidR="00E95F16" w:rsidRPr="00B60293">
        <w:rPr>
          <w:rFonts w:ascii="Open Sans Light" w:hAnsi="Open Sans Light" w:cs="Open Sans Light"/>
        </w:rPr>
        <w:t>§ 15 regulaminu.</w:t>
      </w:r>
    </w:p>
    <w:p w14:paraId="1B32B0D1" w14:textId="72D0E77C" w:rsidR="78BDC904" w:rsidRPr="00C252A9" w:rsidRDefault="1A628116" w:rsidP="00767736">
      <w:pPr>
        <w:pStyle w:val="Akapitzlist"/>
        <w:numPr>
          <w:ilvl w:val="0"/>
          <w:numId w:val="9"/>
        </w:numPr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Po zakończeniu postępowania w zakresie wyboru projektów do dofinansowania</w:t>
      </w:r>
      <w:r w:rsidR="00215051" w:rsidRPr="00C252A9">
        <w:rPr>
          <w:rFonts w:ascii="Open Sans Light" w:eastAsia="Arial" w:hAnsi="Open Sans Light" w:cs="Open Sans Light"/>
        </w:rPr>
        <w:t>,</w:t>
      </w:r>
      <w:r w:rsidRPr="00C252A9">
        <w:rPr>
          <w:rFonts w:ascii="Open Sans Light" w:eastAsia="Arial" w:hAnsi="Open Sans Light" w:cs="Open Sans Light"/>
        </w:rPr>
        <w:t xml:space="preserve"> I</w:t>
      </w:r>
      <w:r w:rsidR="00E6232C" w:rsidRPr="00C252A9">
        <w:rPr>
          <w:rFonts w:ascii="Open Sans Light" w:eastAsia="Arial" w:hAnsi="Open Sans Light" w:cs="Open Sans Light"/>
        </w:rPr>
        <w:t>W</w:t>
      </w:r>
      <w:r w:rsidRPr="00C252A9">
        <w:rPr>
          <w:rFonts w:ascii="Open Sans Light" w:eastAsia="Arial" w:hAnsi="Open Sans Light" w:cs="Open Sans Light"/>
        </w:rPr>
        <w:t xml:space="preserve"> niezwłocznie podaje do publicznej wiadomości, na swojej stronie internetowej oraz na portalu, informację o pełnym składzie KOP, ze wskazaniem przewodniczącego oraz osób, które uczestniczyły w ocenie projektów.</w:t>
      </w:r>
    </w:p>
    <w:p w14:paraId="38CD7568" w14:textId="0118230D" w:rsidR="00BE0EA3" w:rsidRPr="00C252A9" w:rsidRDefault="00CE30AF" w:rsidP="00B56230">
      <w:pPr>
        <w:pStyle w:val="Nagwek1"/>
        <w:spacing w:line="276" w:lineRule="auto"/>
        <w:rPr>
          <w:rFonts w:cs="Open Sans Light"/>
        </w:rPr>
      </w:pPr>
      <w:bookmarkStart w:id="45" w:name="_Toc1605885526"/>
      <w:bookmarkStart w:id="46" w:name="_Toc214631710"/>
      <w:r w:rsidRPr="00C252A9">
        <w:rPr>
          <w:rFonts w:cs="Open Sans Light"/>
        </w:rPr>
        <w:t xml:space="preserve">§ </w:t>
      </w:r>
      <w:r w:rsidR="007100A2" w:rsidRPr="00C252A9">
        <w:rPr>
          <w:rFonts w:cs="Open Sans Light"/>
        </w:rPr>
        <w:t>1</w:t>
      </w:r>
      <w:r w:rsidR="0097061E" w:rsidRPr="00C252A9">
        <w:rPr>
          <w:rFonts w:cs="Open Sans Light"/>
        </w:rPr>
        <w:t>4</w:t>
      </w:r>
      <w:r w:rsidR="00465F51" w:rsidRPr="00C252A9">
        <w:rPr>
          <w:rFonts w:cs="Open Sans Light"/>
        </w:rPr>
        <w:t xml:space="preserve">. </w:t>
      </w:r>
      <w:r w:rsidRPr="00C252A9">
        <w:rPr>
          <w:rFonts w:cs="Open Sans Light"/>
        </w:rPr>
        <w:t>Warunki zawarcia umowy o dofinansowanie projektu</w:t>
      </w:r>
      <w:bookmarkEnd w:id="45"/>
      <w:bookmarkEnd w:id="46"/>
    </w:p>
    <w:p w14:paraId="4C9A073A" w14:textId="259C0A34" w:rsidR="003821BE" w:rsidRPr="00C252A9" w:rsidRDefault="003821BE" w:rsidP="00767736">
      <w:pPr>
        <w:pStyle w:val="Akapitzlist"/>
        <w:numPr>
          <w:ilvl w:val="0"/>
          <w:numId w:val="10"/>
        </w:numPr>
        <w:spacing w:after="120" w:line="276" w:lineRule="auto"/>
        <w:ind w:left="426" w:hanging="426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Umowa o dofinansowanie projektu zostanie zawarta, jeżeli:</w:t>
      </w:r>
    </w:p>
    <w:p w14:paraId="4C1408B9" w14:textId="6EB3904A" w:rsidR="003821BE" w:rsidRPr="00C252A9" w:rsidRDefault="003821BE" w:rsidP="00767736">
      <w:pPr>
        <w:pStyle w:val="Akapitzlist"/>
        <w:numPr>
          <w:ilvl w:val="1"/>
          <w:numId w:val="8"/>
        </w:numPr>
        <w:spacing w:after="120" w:line="276" w:lineRule="auto"/>
        <w:ind w:left="851" w:hanging="425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projekt został wybrany do dofinansowania;</w:t>
      </w:r>
    </w:p>
    <w:p w14:paraId="79B35E64" w14:textId="7D61C133" w:rsidR="00264FA2" w:rsidRPr="00DE1039" w:rsidRDefault="009E72B2" w:rsidP="00767736">
      <w:pPr>
        <w:pStyle w:val="Akapitzlist"/>
        <w:numPr>
          <w:ilvl w:val="1"/>
          <w:numId w:val="8"/>
        </w:numPr>
        <w:spacing w:after="120" w:line="276" w:lineRule="auto"/>
        <w:ind w:left="851" w:hanging="425"/>
        <w:rPr>
          <w:rFonts w:ascii="Open Sans Light" w:eastAsia="Arial" w:hAnsi="Open Sans Light" w:cs="Open Sans Light"/>
        </w:rPr>
      </w:pPr>
      <w:r w:rsidRPr="00B971DD">
        <w:rPr>
          <w:rFonts w:ascii="Open Sans Light" w:eastAsia="Arial" w:hAnsi="Open Sans Light" w:cs="Open Sans Light"/>
        </w:rPr>
        <w:t xml:space="preserve">dokonane zostały czynności, </w:t>
      </w:r>
      <w:r w:rsidR="00D47329" w:rsidRPr="00B971DD">
        <w:rPr>
          <w:rFonts w:ascii="Open Sans Light" w:eastAsia="Arial" w:hAnsi="Open Sans Light" w:cs="Open Sans Light"/>
        </w:rPr>
        <w:t xml:space="preserve">o których mowa w art. 51 </w:t>
      </w:r>
      <w:r w:rsidR="00D47329" w:rsidRPr="00DE1039">
        <w:rPr>
          <w:rFonts w:ascii="Open Sans Light" w:eastAsia="Arial" w:hAnsi="Open Sans Light" w:cs="Open Sans Light"/>
        </w:rPr>
        <w:t xml:space="preserve">ust. 1 pkt 10 </w:t>
      </w:r>
      <w:r w:rsidR="00876805" w:rsidRPr="00DE1039">
        <w:rPr>
          <w:rFonts w:ascii="Open Sans Light" w:eastAsia="Arial" w:hAnsi="Open Sans Light" w:cs="Open Sans Light"/>
        </w:rPr>
        <w:t xml:space="preserve">ustawy wdrożeniowej, </w:t>
      </w:r>
      <w:r w:rsidRPr="00DE1039">
        <w:rPr>
          <w:rFonts w:ascii="Open Sans Light" w:eastAsia="Arial" w:hAnsi="Open Sans Light" w:cs="Open Sans Light"/>
        </w:rPr>
        <w:t>wymagane prze</w:t>
      </w:r>
      <w:r w:rsidR="0068352E" w:rsidRPr="00DE1039">
        <w:rPr>
          <w:rFonts w:ascii="Open Sans Light" w:eastAsia="Arial" w:hAnsi="Open Sans Light" w:cs="Open Sans Light"/>
        </w:rPr>
        <w:t>d</w:t>
      </w:r>
      <w:r w:rsidRPr="00DE1039">
        <w:rPr>
          <w:rFonts w:ascii="Open Sans Light" w:eastAsia="Arial" w:hAnsi="Open Sans Light" w:cs="Open Sans Light"/>
        </w:rPr>
        <w:t xml:space="preserve"> zawarciem umowy o</w:t>
      </w:r>
      <w:r w:rsidR="00C015D1" w:rsidRPr="00DE1039">
        <w:rPr>
          <w:rFonts w:ascii="Open Sans Light" w:eastAsia="Arial" w:hAnsi="Open Sans Light" w:cs="Open Sans Light"/>
        </w:rPr>
        <w:t> </w:t>
      </w:r>
      <w:r w:rsidRPr="00DE1039">
        <w:rPr>
          <w:rFonts w:ascii="Open Sans Light" w:eastAsia="Arial" w:hAnsi="Open Sans Light" w:cs="Open Sans Light"/>
        </w:rPr>
        <w:t>dofinansowanie</w:t>
      </w:r>
      <w:r w:rsidR="00DE1039" w:rsidRPr="00DE1039">
        <w:rPr>
          <w:rFonts w:ascii="Open Sans Light" w:eastAsia="Arial" w:hAnsi="Open Sans Light" w:cs="Open Sans Light"/>
        </w:rPr>
        <w:t>;</w:t>
      </w:r>
    </w:p>
    <w:p w14:paraId="379F7414" w14:textId="2BAAA9DC" w:rsidR="003821BE" w:rsidRPr="00C252A9" w:rsidRDefault="003821BE" w:rsidP="00767736">
      <w:pPr>
        <w:pStyle w:val="Akapitzlist"/>
        <w:numPr>
          <w:ilvl w:val="1"/>
          <w:numId w:val="8"/>
        </w:numPr>
        <w:spacing w:after="120" w:line="276" w:lineRule="auto"/>
        <w:ind w:left="851" w:hanging="425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wnioskodawca dostarczył wszystkie dokumenty, o których mowa w ust. </w:t>
      </w:r>
      <w:r w:rsidR="00586E88" w:rsidRPr="00C252A9">
        <w:rPr>
          <w:rFonts w:ascii="Open Sans Light" w:eastAsia="Arial" w:hAnsi="Open Sans Light" w:cs="Open Sans Light"/>
        </w:rPr>
        <w:t>2</w:t>
      </w:r>
      <w:r w:rsidR="00954C14" w:rsidRPr="00C252A9">
        <w:rPr>
          <w:rFonts w:ascii="Open Sans Light" w:eastAsia="Arial" w:hAnsi="Open Sans Light" w:cs="Open Sans Light"/>
        </w:rPr>
        <w:t xml:space="preserve"> i 7</w:t>
      </w:r>
      <w:r w:rsidRPr="00C252A9">
        <w:rPr>
          <w:rFonts w:ascii="Open Sans Light" w:eastAsia="Arial" w:hAnsi="Open Sans Light" w:cs="Open Sans Light"/>
        </w:rPr>
        <w:t>;</w:t>
      </w:r>
    </w:p>
    <w:p w14:paraId="44A64497" w14:textId="3E6FD3D5" w:rsidR="003821BE" w:rsidRPr="00C252A9" w:rsidRDefault="003821BE" w:rsidP="00767736">
      <w:pPr>
        <w:pStyle w:val="Akapitzlist"/>
        <w:numPr>
          <w:ilvl w:val="1"/>
          <w:numId w:val="8"/>
        </w:numPr>
        <w:spacing w:after="120" w:line="276" w:lineRule="auto"/>
        <w:ind w:left="851" w:hanging="425"/>
        <w:contextualSpacing w:val="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brak jest negatywnych przesłanek do zawarcia umowy o dofinansowanie projektu, o których mowa w ustawie wdrożeniowej.</w:t>
      </w:r>
    </w:p>
    <w:p w14:paraId="688629EA" w14:textId="5C6DA86A" w:rsidR="00690CFC" w:rsidRPr="00C252A9" w:rsidRDefault="42874733" w:rsidP="00767736">
      <w:pPr>
        <w:pStyle w:val="Akapitzlist"/>
        <w:numPr>
          <w:ilvl w:val="0"/>
          <w:numId w:val="88"/>
        </w:numPr>
        <w:spacing w:after="120" w:line="276" w:lineRule="auto"/>
        <w:ind w:left="426" w:hanging="426"/>
        <w:contextualSpacing w:val="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Wraz z informacją o wyborze projektu</w:t>
      </w:r>
      <w:r w:rsidR="14615910" w:rsidRPr="00C252A9">
        <w:rPr>
          <w:rFonts w:ascii="Open Sans Light" w:eastAsia="Arial" w:hAnsi="Open Sans Light" w:cs="Open Sans Light"/>
        </w:rPr>
        <w:t xml:space="preserve">, o której mowa w § </w:t>
      </w:r>
      <w:r w:rsidR="4798B157" w:rsidRPr="00C252A9">
        <w:rPr>
          <w:rFonts w:ascii="Open Sans Light" w:eastAsia="Arial" w:hAnsi="Open Sans Light" w:cs="Open Sans Light"/>
        </w:rPr>
        <w:t>1</w:t>
      </w:r>
      <w:r w:rsidR="5448ED48" w:rsidRPr="00C252A9">
        <w:rPr>
          <w:rFonts w:ascii="Open Sans Light" w:eastAsia="Arial" w:hAnsi="Open Sans Light" w:cs="Open Sans Light"/>
        </w:rPr>
        <w:t>3</w:t>
      </w:r>
      <w:r w:rsidR="14615910" w:rsidRPr="00C252A9">
        <w:rPr>
          <w:rFonts w:ascii="Open Sans Light" w:eastAsia="Arial" w:hAnsi="Open Sans Light" w:cs="Open Sans Light"/>
        </w:rPr>
        <w:t xml:space="preserve"> ust. </w:t>
      </w:r>
      <w:r w:rsidR="00FB5068" w:rsidRPr="00C252A9">
        <w:rPr>
          <w:rFonts w:ascii="Open Sans Light" w:eastAsia="Arial" w:hAnsi="Open Sans Light" w:cs="Open Sans Light"/>
        </w:rPr>
        <w:t>5</w:t>
      </w:r>
      <w:r w:rsidRPr="00C252A9">
        <w:rPr>
          <w:rFonts w:ascii="Open Sans Light" w:eastAsia="Arial" w:hAnsi="Open Sans Light" w:cs="Open Sans Light"/>
        </w:rPr>
        <w:t xml:space="preserve">, </w:t>
      </w:r>
      <w:r w:rsidR="3EE3EC56" w:rsidRPr="00C252A9">
        <w:rPr>
          <w:rFonts w:ascii="Open Sans Light" w:eastAsia="Arial" w:hAnsi="Open Sans Light" w:cs="Open Sans Light"/>
        </w:rPr>
        <w:t>IW</w:t>
      </w:r>
      <w:r w:rsidRPr="00C252A9">
        <w:rPr>
          <w:rFonts w:ascii="Open Sans Light" w:eastAsia="Arial" w:hAnsi="Open Sans Light" w:cs="Open Sans Light"/>
        </w:rPr>
        <w:t xml:space="preserve"> wzywa </w:t>
      </w:r>
      <w:r w:rsidR="630D3ED9" w:rsidRPr="00C252A9">
        <w:rPr>
          <w:rFonts w:ascii="Open Sans Light" w:eastAsia="Arial" w:hAnsi="Open Sans Light" w:cs="Open Sans Light"/>
        </w:rPr>
        <w:t xml:space="preserve">wnioskodawcę </w:t>
      </w:r>
      <w:r w:rsidR="1A3B44CF" w:rsidRPr="00C252A9">
        <w:rPr>
          <w:rFonts w:ascii="Open Sans Light" w:eastAsia="Arial" w:hAnsi="Open Sans Light" w:cs="Open Sans Light"/>
        </w:rPr>
        <w:t xml:space="preserve">na piśmie </w:t>
      </w:r>
      <w:r w:rsidRPr="00C252A9">
        <w:rPr>
          <w:rFonts w:ascii="Open Sans Light" w:eastAsia="Arial" w:hAnsi="Open Sans Light" w:cs="Open Sans Light"/>
        </w:rPr>
        <w:t>do dostarczenia</w:t>
      </w:r>
      <w:r w:rsidR="0F9A7858" w:rsidRPr="00C252A9">
        <w:rPr>
          <w:rFonts w:ascii="Open Sans Light" w:eastAsia="Arial" w:hAnsi="Open Sans Light" w:cs="Open Sans Light"/>
        </w:rPr>
        <w:t xml:space="preserve"> </w:t>
      </w:r>
      <w:r w:rsidRPr="00C252A9">
        <w:rPr>
          <w:rFonts w:ascii="Open Sans Light" w:eastAsia="Arial" w:hAnsi="Open Sans Light" w:cs="Open Sans Light"/>
        </w:rPr>
        <w:t>dokumentów niezbędnych do</w:t>
      </w:r>
      <w:r w:rsidR="77C2E1D2" w:rsidRPr="00C252A9">
        <w:rPr>
          <w:rFonts w:ascii="Open Sans Light" w:eastAsia="Arial" w:hAnsi="Open Sans Light" w:cs="Open Sans Light"/>
        </w:rPr>
        <w:t> </w:t>
      </w:r>
      <w:r w:rsidRPr="00C252A9">
        <w:rPr>
          <w:rFonts w:ascii="Open Sans Light" w:eastAsia="Arial" w:hAnsi="Open Sans Light" w:cs="Open Sans Light"/>
        </w:rPr>
        <w:t>zawarcia umowy o</w:t>
      </w:r>
      <w:r w:rsidR="7BB82576" w:rsidRPr="00C252A9">
        <w:rPr>
          <w:rFonts w:ascii="Open Sans Light" w:eastAsia="Arial" w:hAnsi="Open Sans Light" w:cs="Open Sans Light"/>
        </w:rPr>
        <w:t> </w:t>
      </w:r>
      <w:r w:rsidRPr="00C252A9">
        <w:rPr>
          <w:rFonts w:ascii="Open Sans Light" w:eastAsia="Arial" w:hAnsi="Open Sans Light" w:cs="Open Sans Light"/>
        </w:rPr>
        <w:t>dofinansowanie projektu, wymienionych w</w:t>
      </w:r>
      <w:r w:rsidR="630D3ED9" w:rsidRPr="00C252A9">
        <w:rPr>
          <w:rFonts w:ascii="Open Sans Light" w:eastAsia="Arial" w:hAnsi="Open Sans Light" w:cs="Open Sans Light"/>
        </w:rPr>
        <w:t> </w:t>
      </w:r>
      <w:r w:rsidR="007E48D8" w:rsidRPr="00C252A9">
        <w:rPr>
          <w:rFonts w:ascii="Open Sans Light" w:eastAsia="Arial" w:hAnsi="Open Sans Light" w:cs="Open Sans Light"/>
        </w:rPr>
        <w:t>Z</w:t>
      </w:r>
      <w:r w:rsidRPr="00C252A9">
        <w:rPr>
          <w:rFonts w:ascii="Open Sans Light" w:eastAsia="Arial" w:hAnsi="Open Sans Light" w:cs="Open Sans Light"/>
        </w:rPr>
        <w:t xml:space="preserve">ałączniku nr </w:t>
      </w:r>
      <w:r w:rsidR="0027712D" w:rsidRPr="00C252A9">
        <w:rPr>
          <w:rFonts w:ascii="Open Sans Light" w:eastAsia="Arial" w:hAnsi="Open Sans Light" w:cs="Open Sans Light"/>
        </w:rPr>
        <w:t xml:space="preserve">7 </w:t>
      </w:r>
      <w:r w:rsidR="004D2D66" w:rsidRPr="00C252A9">
        <w:rPr>
          <w:rFonts w:ascii="Open Sans Light" w:eastAsia="Arial" w:hAnsi="Open Sans Light" w:cs="Open Sans Light"/>
        </w:rPr>
        <w:t xml:space="preserve">oraz dokonania czynności, o których mowa </w:t>
      </w:r>
      <w:r w:rsidR="00925944" w:rsidRPr="00C252A9">
        <w:rPr>
          <w:rFonts w:ascii="Open Sans Light" w:eastAsia="Arial" w:hAnsi="Open Sans Light" w:cs="Open Sans Light"/>
        </w:rPr>
        <w:t>w §</w:t>
      </w:r>
      <w:r w:rsidR="00BA7C76" w:rsidRPr="00C252A9">
        <w:rPr>
          <w:rFonts w:ascii="Open Sans Light" w:eastAsia="Arial" w:hAnsi="Open Sans Light" w:cs="Open Sans Light"/>
        </w:rPr>
        <w:t xml:space="preserve"> 14 ust 1 </w:t>
      </w:r>
      <w:r w:rsidR="00925944" w:rsidRPr="00C252A9">
        <w:rPr>
          <w:rFonts w:ascii="Open Sans Light" w:eastAsia="Arial" w:hAnsi="Open Sans Light" w:cs="Open Sans Light"/>
        </w:rPr>
        <w:t xml:space="preserve">pkt </w:t>
      </w:r>
      <w:r w:rsidR="00D47329" w:rsidRPr="00C252A9">
        <w:rPr>
          <w:rFonts w:ascii="Open Sans Light" w:eastAsia="Arial" w:hAnsi="Open Sans Light" w:cs="Open Sans Light"/>
        </w:rPr>
        <w:t>2</w:t>
      </w:r>
      <w:r w:rsidR="0F9A7858" w:rsidRPr="00C252A9">
        <w:rPr>
          <w:rFonts w:ascii="Open Sans Light" w:eastAsia="Arial" w:hAnsi="Open Sans Light" w:cs="Open Sans Light"/>
        </w:rPr>
        <w:t>.</w:t>
      </w:r>
      <w:r w:rsidR="0086629C" w:rsidRPr="00C252A9">
        <w:rPr>
          <w:rFonts w:ascii="Open Sans Light" w:eastAsia="Arial" w:hAnsi="Open Sans Light" w:cs="Open Sans Light"/>
        </w:rPr>
        <w:t xml:space="preserve"> </w:t>
      </w:r>
    </w:p>
    <w:p w14:paraId="06A03B70" w14:textId="25B7E178" w:rsidR="002951A4" w:rsidRPr="00C252A9" w:rsidRDefault="630D3ED9" w:rsidP="00767736">
      <w:pPr>
        <w:pStyle w:val="Akapitzlist"/>
        <w:numPr>
          <w:ilvl w:val="0"/>
          <w:numId w:val="88"/>
        </w:numPr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Wnioskodawca dostarcza dokumenty </w:t>
      </w:r>
      <w:r w:rsidR="00A837D1" w:rsidRPr="00C252A9">
        <w:rPr>
          <w:rFonts w:ascii="Open Sans Light" w:eastAsia="Arial" w:hAnsi="Open Sans Light" w:cs="Open Sans Light"/>
        </w:rPr>
        <w:t xml:space="preserve">lub dokonuje czynności </w:t>
      </w:r>
      <w:r w:rsidRPr="00C252A9">
        <w:rPr>
          <w:rFonts w:ascii="Open Sans Light" w:eastAsia="Arial" w:hAnsi="Open Sans Light" w:cs="Open Sans Light"/>
        </w:rPr>
        <w:t>niezbędne do zawarcia umowy o dofinansowanie projektu</w:t>
      </w:r>
      <w:r w:rsidR="00A837D1" w:rsidRPr="00C252A9">
        <w:rPr>
          <w:rFonts w:ascii="Open Sans Light" w:eastAsia="Arial" w:hAnsi="Open Sans Light" w:cs="Open Sans Light"/>
        </w:rPr>
        <w:t xml:space="preserve"> </w:t>
      </w:r>
      <w:r w:rsidRPr="00C252A9">
        <w:rPr>
          <w:rFonts w:ascii="Open Sans Light" w:eastAsia="Arial" w:hAnsi="Open Sans Light" w:cs="Open Sans Light"/>
        </w:rPr>
        <w:t xml:space="preserve">w </w:t>
      </w:r>
      <w:r w:rsidR="00B06531" w:rsidRPr="00C252A9">
        <w:rPr>
          <w:rFonts w:ascii="Open Sans Light" w:eastAsia="Arial" w:hAnsi="Open Sans Light" w:cs="Open Sans Light"/>
        </w:rPr>
        <w:t xml:space="preserve">terminie </w:t>
      </w:r>
      <w:r w:rsidR="00411E94" w:rsidRPr="00C252A9">
        <w:rPr>
          <w:rFonts w:ascii="Open Sans Light" w:eastAsia="Arial" w:hAnsi="Open Sans Light" w:cs="Open Sans Light"/>
        </w:rPr>
        <w:t>wyznaczonym w wezwaniu</w:t>
      </w:r>
      <w:r w:rsidR="003179E5" w:rsidRPr="00C252A9">
        <w:rPr>
          <w:rFonts w:ascii="Open Sans Light" w:eastAsia="Arial" w:hAnsi="Open Sans Light" w:cs="Open Sans Light"/>
        </w:rPr>
        <w:t>,</w:t>
      </w:r>
      <w:r w:rsidRPr="00C252A9">
        <w:rPr>
          <w:rFonts w:ascii="Open Sans Light" w:eastAsia="Arial" w:hAnsi="Open Sans Light" w:cs="Open Sans Light"/>
        </w:rPr>
        <w:t xml:space="preserve"> o którym mowa w ust. </w:t>
      </w:r>
      <w:r w:rsidR="000E5954" w:rsidRPr="00C252A9">
        <w:rPr>
          <w:rFonts w:ascii="Open Sans Light" w:eastAsia="Arial" w:hAnsi="Open Sans Light" w:cs="Open Sans Light"/>
        </w:rPr>
        <w:t>2</w:t>
      </w:r>
      <w:r w:rsidRPr="00C252A9">
        <w:rPr>
          <w:rFonts w:ascii="Open Sans Light" w:eastAsia="Arial" w:hAnsi="Open Sans Light" w:cs="Open Sans Light"/>
        </w:rPr>
        <w:t xml:space="preserve">. </w:t>
      </w:r>
      <w:r w:rsidR="444158B8" w:rsidRPr="00C252A9">
        <w:rPr>
          <w:rFonts w:ascii="Open Sans Light" w:eastAsia="Arial" w:hAnsi="Open Sans Light" w:cs="Open Sans Light"/>
        </w:rPr>
        <w:t xml:space="preserve">IW może odmówić zawarcia umowy </w:t>
      </w:r>
      <w:r w:rsidR="444158B8" w:rsidRPr="00C252A9">
        <w:rPr>
          <w:rFonts w:ascii="Open Sans Light" w:eastAsia="Arial" w:hAnsi="Open Sans Light" w:cs="Open Sans Light"/>
        </w:rPr>
        <w:lastRenderedPageBreak/>
        <w:t>o dofinansowanie projektu</w:t>
      </w:r>
      <w:r w:rsidR="5B8DB582" w:rsidRPr="00C252A9">
        <w:rPr>
          <w:rFonts w:ascii="Open Sans Light" w:eastAsia="Arial" w:hAnsi="Open Sans Light" w:cs="Open Sans Light"/>
        </w:rPr>
        <w:t xml:space="preserve"> </w:t>
      </w:r>
      <w:r w:rsidR="7FC6203E" w:rsidRPr="00C252A9">
        <w:rPr>
          <w:rFonts w:ascii="Open Sans Light" w:eastAsia="Arial" w:hAnsi="Open Sans Light" w:cs="Open Sans Light"/>
        </w:rPr>
        <w:t>w</w:t>
      </w:r>
      <w:r w:rsidR="444158B8" w:rsidRPr="00C252A9">
        <w:rPr>
          <w:rFonts w:ascii="Open Sans Light" w:eastAsia="Arial" w:hAnsi="Open Sans Light" w:cs="Open Sans Light"/>
        </w:rPr>
        <w:t> przypadku</w:t>
      </w:r>
      <w:r w:rsidR="3FB87126" w:rsidRPr="00C252A9">
        <w:rPr>
          <w:rFonts w:ascii="Open Sans Light" w:eastAsia="Arial" w:hAnsi="Open Sans Light" w:cs="Open Sans Light"/>
        </w:rPr>
        <w:t xml:space="preserve"> niedostarczenia kompletnych co do formy i treści dokumentów</w:t>
      </w:r>
      <w:r w:rsidR="000E5954" w:rsidRPr="00C252A9">
        <w:rPr>
          <w:rFonts w:ascii="Open Sans Light" w:eastAsia="Arial" w:hAnsi="Open Sans Light" w:cs="Open Sans Light"/>
        </w:rPr>
        <w:t>,</w:t>
      </w:r>
      <w:r w:rsidR="3FB87126" w:rsidRPr="00C252A9">
        <w:rPr>
          <w:rFonts w:ascii="Open Sans Light" w:eastAsia="Arial" w:hAnsi="Open Sans Light" w:cs="Open Sans Light"/>
        </w:rPr>
        <w:t xml:space="preserve"> bądź niedokonania czynności niezbędnych przed zawarciem umowy w tym terminie.</w:t>
      </w:r>
    </w:p>
    <w:p w14:paraId="14D3FAF3" w14:textId="5540E645" w:rsidR="008F6914" w:rsidRPr="00C252A9" w:rsidRDefault="3C500B2B" w:rsidP="00767736">
      <w:pPr>
        <w:pStyle w:val="Akapitzlist"/>
        <w:numPr>
          <w:ilvl w:val="0"/>
          <w:numId w:val="88"/>
        </w:numPr>
        <w:spacing w:after="120" w:line="276" w:lineRule="auto"/>
        <w:ind w:left="426" w:hanging="426"/>
        <w:contextualSpacing w:val="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Umowa o dofinansowanie </w:t>
      </w:r>
      <w:r w:rsidR="00712DE6" w:rsidRPr="00C252A9">
        <w:rPr>
          <w:rFonts w:ascii="Open Sans Light" w:eastAsia="Arial" w:hAnsi="Open Sans Light" w:cs="Open Sans Light"/>
        </w:rPr>
        <w:t xml:space="preserve">jest </w:t>
      </w:r>
      <w:r w:rsidRPr="00C252A9">
        <w:rPr>
          <w:rFonts w:ascii="Open Sans Light" w:eastAsia="Arial" w:hAnsi="Open Sans Light" w:cs="Open Sans Light"/>
        </w:rPr>
        <w:t xml:space="preserve">podpisywana nie później niż </w:t>
      </w:r>
      <w:r w:rsidRPr="0038467C">
        <w:rPr>
          <w:rFonts w:ascii="Open Sans Light" w:eastAsia="Arial" w:hAnsi="Open Sans Light" w:cs="Open Sans Light"/>
        </w:rPr>
        <w:t xml:space="preserve">60 dni </w:t>
      </w:r>
      <w:r w:rsidR="0038467C" w:rsidRPr="0038467C">
        <w:rPr>
          <w:rFonts w:ascii="Open Sans Light" w:eastAsia="Arial" w:hAnsi="Open Sans Light" w:cs="Open Sans Light"/>
        </w:rPr>
        <w:t xml:space="preserve">kalendarzowych </w:t>
      </w:r>
      <w:r w:rsidRPr="0038467C">
        <w:rPr>
          <w:rFonts w:ascii="Open Sans Light" w:eastAsia="Arial" w:hAnsi="Open Sans Light" w:cs="Open Sans Light"/>
        </w:rPr>
        <w:t xml:space="preserve">od poinformowania wnioskodawcy </w:t>
      </w:r>
      <w:r w:rsidR="00B06531" w:rsidRPr="0038467C">
        <w:rPr>
          <w:rFonts w:ascii="Open Sans Light" w:eastAsia="Arial" w:hAnsi="Open Sans Light" w:cs="Open Sans Light"/>
        </w:rPr>
        <w:t xml:space="preserve">o </w:t>
      </w:r>
      <w:r w:rsidRPr="0038467C">
        <w:rPr>
          <w:rFonts w:ascii="Open Sans Light" w:eastAsia="Arial" w:hAnsi="Open Sans Light" w:cs="Open Sans Light"/>
        </w:rPr>
        <w:t>pozytywnym wyniku</w:t>
      </w:r>
      <w:r w:rsidR="00712DE6" w:rsidRPr="0038467C">
        <w:rPr>
          <w:rFonts w:ascii="Open Sans Light" w:eastAsia="Arial" w:hAnsi="Open Sans Light" w:cs="Open Sans Light"/>
        </w:rPr>
        <w:t xml:space="preserve"> oceny projektu</w:t>
      </w:r>
      <w:r w:rsidR="7AD74E62" w:rsidRPr="0038467C">
        <w:rPr>
          <w:rFonts w:ascii="Open Sans Light" w:eastAsia="Arial" w:hAnsi="Open Sans Light" w:cs="Open Sans Light"/>
        </w:rPr>
        <w:t>, zgodnie z</w:t>
      </w:r>
      <w:r w:rsidR="00C015D1" w:rsidRPr="0038467C">
        <w:rPr>
          <w:rFonts w:ascii="Open Sans Light" w:eastAsia="Arial" w:hAnsi="Open Sans Light" w:cs="Open Sans Light"/>
        </w:rPr>
        <w:t> </w:t>
      </w:r>
      <w:r w:rsidR="7AD74E62" w:rsidRPr="0038467C">
        <w:rPr>
          <w:rFonts w:ascii="Open Sans Light" w:eastAsia="Arial" w:hAnsi="Open Sans Light" w:cs="Open Sans Light"/>
        </w:rPr>
        <w:t xml:space="preserve">§ 13 ust. </w:t>
      </w:r>
      <w:r w:rsidR="00FB5068" w:rsidRPr="0038467C">
        <w:rPr>
          <w:rFonts w:ascii="Open Sans Light" w:eastAsia="Arial" w:hAnsi="Open Sans Light" w:cs="Open Sans Light"/>
        </w:rPr>
        <w:t>5</w:t>
      </w:r>
      <w:r w:rsidRPr="0038467C">
        <w:rPr>
          <w:rFonts w:ascii="Open Sans Light" w:eastAsia="Arial" w:hAnsi="Open Sans Light" w:cs="Open Sans Light"/>
        </w:rPr>
        <w:t>. W</w:t>
      </w:r>
      <w:r w:rsidR="003C6695" w:rsidRPr="0038467C">
        <w:rPr>
          <w:rFonts w:ascii="Open Sans Light" w:eastAsia="Arial" w:hAnsi="Open Sans Light" w:cs="Open Sans Light"/>
        </w:rPr>
        <w:t> </w:t>
      </w:r>
      <w:r w:rsidRPr="0038467C">
        <w:rPr>
          <w:rFonts w:ascii="Open Sans Light" w:eastAsia="Arial" w:hAnsi="Open Sans Light" w:cs="Open Sans Light"/>
        </w:rPr>
        <w:t xml:space="preserve">przypadku, w którym wnioskodawca, z przyczyn leżących po jego stronie, nie podpisał umowy o </w:t>
      </w:r>
      <w:r w:rsidR="16B4DEA5" w:rsidRPr="0038467C">
        <w:rPr>
          <w:rFonts w:ascii="Open Sans Light" w:eastAsia="Arial" w:hAnsi="Open Sans Light" w:cs="Open Sans Light"/>
        </w:rPr>
        <w:t xml:space="preserve">dofinansowanie w ciągu 60 dni </w:t>
      </w:r>
      <w:r w:rsidR="0038467C" w:rsidRPr="0038467C">
        <w:rPr>
          <w:rFonts w:ascii="Open Sans Light" w:eastAsia="Arial" w:hAnsi="Open Sans Light" w:cs="Open Sans Light"/>
        </w:rPr>
        <w:t xml:space="preserve">kalendarzowych </w:t>
      </w:r>
      <w:r w:rsidR="16B4DEA5" w:rsidRPr="0038467C">
        <w:rPr>
          <w:rFonts w:ascii="Open Sans Light" w:eastAsia="Arial" w:hAnsi="Open Sans Light" w:cs="Open Sans Light"/>
        </w:rPr>
        <w:t>od dnia otrzymania informacji, projekt</w:t>
      </w:r>
      <w:r w:rsidR="16B4DEA5" w:rsidRPr="00C252A9">
        <w:rPr>
          <w:rFonts w:ascii="Open Sans Light" w:eastAsia="Arial" w:hAnsi="Open Sans Light" w:cs="Open Sans Light"/>
        </w:rPr>
        <w:t xml:space="preserve"> nie uzyskuje dofinansowania.</w:t>
      </w:r>
      <w:r w:rsidR="1304DE57" w:rsidRPr="00C252A9">
        <w:rPr>
          <w:rFonts w:ascii="Open Sans Light" w:eastAsia="Arial" w:hAnsi="Open Sans Light" w:cs="Open Sans Light"/>
        </w:rPr>
        <w:t xml:space="preserve"> W uzasadnionych przypadkach ww. termin może zostać: </w:t>
      </w:r>
    </w:p>
    <w:p w14:paraId="234EEF75" w14:textId="1921C211" w:rsidR="008F6914" w:rsidRPr="00C252A9" w:rsidRDefault="008F6914" w:rsidP="00767736">
      <w:pPr>
        <w:pStyle w:val="Akapitzlist"/>
        <w:numPr>
          <w:ilvl w:val="1"/>
          <w:numId w:val="101"/>
        </w:numPr>
        <w:spacing w:after="120" w:line="276" w:lineRule="auto"/>
        <w:ind w:left="851" w:hanging="425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skrócony do 30 dni </w:t>
      </w:r>
      <w:r w:rsidR="006354B9" w:rsidRPr="00C252A9">
        <w:rPr>
          <w:rFonts w:ascii="Open Sans Light" w:eastAsia="Arial" w:hAnsi="Open Sans Light" w:cs="Open Sans Light"/>
        </w:rPr>
        <w:t xml:space="preserve">kalendarzowych </w:t>
      </w:r>
      <w:r w:rsidRPr="00C252A9">
        <w:rPr>
          <w:rFonts w:ascii="Open Sans Light" w:eastAsia="Arial" w:hAnsi="Open Sans Light" w:cs="Open Sans Light"/>
        </w:rPr>
        <w:t xml:space="preserve">na wniosek </w:t>
      </w:r>
      <w:r w:rsidR="00143C48" w:rsidRPr="00C252A9">
        <w:rPr>
          <w:rFonts w:ascii="Open Sans Light" w:eastAsia="Arial" w:hAnsi="Open Sans Light" w:cs="Open Sans Light"/>
        </w:rPr>
        <w:t>IP</w:t>
      </w:r>
      <w:r w:rsidRPr="00C252A9">
        <w:rPr>
          <w:rFonts w:ascii="Open Sans Light" w:eastAsia="Arial" w:hAnsi="Open Sans Light" w:cs="Open Sans Light"/>
        </w:rPr>
        <w:t xml:space="preserve"> lub IZ, albo </w:t>
      </w:r>
    </w:p>
    <w:p w14:paraId="2645114E" w14:textId="2C5F0DA2" w:rsidR="008F6914" w:rsidRPr="00C252A9" w:rsidRDefault="008F6914" w:rsidP="00767736">
      <w:pPr>
        <w:pStyle w:val="Akapitzlist"/>
        <w:numPr>
          <w:ilvl w:val="1"/>
          <w:numId w:val="101"/>
        </w:numPr>
        <w:spacing w:after="120" w:line="276" w:lineRule="auto"/>
        <w:ind w:left="850" w:hanging="425"/>
        <w:contextualSpacing w:val="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przedłużony przez </w:t>
      </w:r>
      <w:r w:rsidR="00143C48" w:rsidRPr="00C252A9">
        <w:rPr>
          <w:rFonts w:ascii="Open Sans Light" w:eastAsia="Arial" w:hAnsi="Open Sans Light" w:cs="Open Sans Light"/>
        </w:rPr>
        <w:t>IP</w:t>
      </w:r>
      <w:r w:rsidRPr="00C252A9">
        <w:rPr>
          <w:rFonts w:ascii="Open Sans Light" w:eastAsia="Arial" w:hAnsi="Open Sans Light" w:cs="Open Sans Light"/>
        </w:rPr>
        <w:t xml:space="preserve"> o maksymalnie 90 dni</w:t>
      </w:r>
      <w:r w:rsidR="006354B9" w:rsidRPr="00C252A9">
        <w:rPr>
          <w:rFonts w:ascii="Open Sans Light" w:eastAsia="Arial" w:hAnsi="Open Sans Light" w:cs="Open Sans Light"/>
        </w:rPr>
        <w:t xml:space="preserve"> kalendarzowych</w:t>
      </w:r>
      <w:r w:rsidRPr="00C252A9">
        <w:rPr>
          <w:rFonts w:ascii="Open Sans Light" w:eastAsia="Arial" w:hAnsi="Open Sans Light" w:cs="Open Sans Light"/>
        </w:rPr>
        <w:t xml:space="preserve">. </w:t>
      </w:r>
    </w:p>
    <w:p w14:paraId="42B5A0D9" w14:textId="77777777" w:rsidR="008F6914" w:rsidRPr="00C252A9" w:rsidRDefault="008F6914" w:rsidP="00767736">
      <w:pPr>
        <w:pStyle w:val="Akapitzlist"/>
        <w:spacing w:after="120" w:line="276" w:lineRule="auto"/>
        <w:ind w:left="426"/>
        <w:contextualSpacing w:val="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W przypadku gdy zgoda na wydłużenie terminu udzielana jest przez IP, informacja o tym fakcie wraz z uzasadnieniem przekazywana jest do IZ. </w:t>
      </w:r>
    </w:p>
    <w:p w14:paraId="399A3C97" w14:textId="50A406BE" w:rsidR="00D939AE" w:rsidRPr="00D939AE" w:rsidRDefault="00BE23F6" w:rsidP="00741711">
      <w:pPr>
        <w:pStyle w:val="Akapitzlist"/>
        <w:numPr>
          <w:ilvl w:val="0"/>
          <w:numId w:val="88"/>
        </w:numPr>
        <w:spacing w:after="120" w:line="276" w:lineRule="auto"/>
        <w:ind w:left="426"/>
        <w:rPr>
          <w:rFonts w:ascii="Open Sans Light" w:eastAsia="Arial" w:hAnsi="Open Sans Light" w:cs="Open Sans Light"/>
        </w:rPr>
      </w:pPr>
      <w:r w:rsidRPr="00D939AE">
        <w:rPr>
          <w:rFonts w:ascii="Open Sans Light" w:eastAsia="Arial" w:hAnsi="Open Sans Light" w:cs="Open Sans Light"/>
        </w:rPr>
        <w:t xml:space="preserve">Jeżeli jedną z określonych czynności niezbędnych do zawarcia umowy o dofinansowanie lub podjęcia decyzji o dofinansowaniu jest obowiązek złożenia przez wnioskodawcę stosownych dokumentów, IW dokonuje ich weryfikacji w terminie nie dłuższym </w:t>
      </w:r>
      <w:r w:rsidRPr="001D4437">
        <w:rPr>
          <w:rFonts w:ascii="Open Sans Light" w:eastAsia="Arial" w:hAnsi="Open Sans Light" w:cs="Open Sans Light"/>
        </w:rPr>
        <w:t>niż</w:t>
      </w:r>
      <w:r w:rsidR="00F051F1" w:rsidRPr="001D4437">
        <w:rPr>
          <w:rFonts w:ascii="Open Sans Light" w:eastAsia="Arial" w:hAnsi="Open Sans Light" w:cs="Open Sans Light"/>
        </w:rPr>
        <w:t xml:space="preserve"> </w:t>
      </w:r>
      <w:r w:rsidR="004A7316" w:rsidRPr="001D4437">
        <w:rPr>
          <w:rFonts w:ascii="Open Sans Light" w:eastAsia="Arial" w:hAnsi="Open Sans Light" w:cs="Open Sans Light"/>
        </w:rPr>
        <w:t>30</w:t>
      </w:r>
      <w:r w:rsidR="00F051F1" w:rsidRPr="001D4437">
        <w:rPr>
          <w:rFonts w:ascii="Open Sans Light" w:eastAsia="Arial" w:hAnsi="Open Sans Light" w:cs="Open Sans Light"/>
        </w:rPr>
        <w:t xml:space="preserve"> dni</w:t>
      </w:r>
      <w:r w:rsidR="00F051F1" w:rsidRPr="00D939AE">
        <w:rPr>
          <w:rFonts w:ascii="Open Sans Light" w:eastAsia="Arial" w:hAnsi="Open Sans Light" w:cs="Open Sans Light"/>
        </w:rPr>
        <w:t xml:space="preserve"> </w:t>
      </w:r>
      <w:r w:rsidR="0038467C">
        <w:rPr>
          <w:rFonts w:ascii="Open Sans Light" w:eastAsia="Arial" w:hAnsi="Open Sans Light" w:cs="Open Sans Light"/>
        </w:rPr>
        <w:t xml:space="preserve">kalendarzowych </w:t>
      </w:r>
      <w:r w:rsidRPr="00D939AE">
        <w:rPr>
          <w:rFonts w:ascii="Open Sans Light" w:eastAsia="Arial" w:hAnsi="Open Sans Light" w:cs="Open Sans Light"/>
        </w:rPr>
        <w:t xml:space="preserve">od dnia otrzymania przez nią kompletu dokumentów. </w:t>
      </w:r>
      <w:r w:rsidR="00D939AE" w:rsidRPr="00D939AE">
        <w:rPr>
          <w:rFonts w:ascii="Open Sans Light" w:eastAsia="Arial" w:hAnsi="Open Sans Light" w:cs="Open Sans Light"/>
        </w:rPr>
        <w:t>IW zastrzega przy tym, że nie jest związana powyższym terminem, jeśli w</w:t>
      </w:r>
      <w:r w:rsidR="00D939AE">
        <w:rPr>
          <w:rFonts w:ascii="Open Sans Light" w:eastAsia="Arial" w:hAnsi="Open Sans Light" w:cs="Open Sans Light"/>
        </w:rPr>
        <w:t xml:space="preserve"> </w:t>
      </w:r>
      <w:r w:rsidR="00D939AE" w:rsidRPr="00D939AE">
        <w:rPr>
          <w:rFonts w:ascii="Open Sans Light" w:eastAsia="Arial" w:hAnsi="Open Sans Light" w:cs="Open Sans Light"/>
        </w:rPr>
        <w:t>trakcie weryfikacji dokumenty wymagają poprawy.</w:t>
      </w:r>
    </w:p>
    <w:p w14:paraId="57524DC4" w14:textId="0E50D4F6" w:rsidR="00BE23F6" w:rsidRPr="001D4437" w:rsidRDefault="00BE23F6" w:rsidP="001D4437">
      <w:pPr>
        <w:pStyle w:val="Akapitzlist"/>
        <w:spacing w:after="120" w:line="276" w:lineRule="auto"/>
        <w:ind w:left="426"/>
        <w:rPr>
          <w:rFonts w:ascii="Open Sans Light" w:eastAsia="Arial" w:hAnsi="Open Sans Light" w:cs="Open Sans Light"/>
        </w:rPr>
      </w:pPr>
      <w:r>
        <w:rPr>
          <w:rFonts w:ascii="Open Sans Light" w:eastAsia="Arial" w:hAnsi="Open Sans Light" w:cs="Open Sans Light"/>
        </w:rPr>
        <w:t>T</w:t>
      </w:r>
      <w:r w:rsidRPr="00BE23F6">
        <w:rPr>
          <w:rFonts w:ascii="Open Sans Light" w:eastAsia="Arial" w:hAnsi="Open Sans Light" w:cs="Open Sans Light"/>
        </w:rPr>
        <w:t xml:space="preserve">ermin na zawarcie umowy o dofinansowanie </w:t>
      </w:r>
      <w:r>
        <w:rPr>
          <w:rFonts w:ascii="Open Sans Light" w:eastAsia="Arial" w:hAnsi="Open Sans Light" w:cs="Open Sans Light"/>
        </w:rPr>
        <w:t>n</w:t>
      </w:r>
      <w:r w:rsidRPr="00BE23F6">
        <w:rPr>
          <w:rFonts w:ascii="Open Sans Light" w:eastAsia="Arial" w:hAnsi="Open Sans Light" w:cs="Open Sans Light"/>
        </w:rPr>
        <w:t xml:space="preserve">ie powinien być </w:t>
      </w:r>
      <w:r w:rsidRPr="00BA759F">
        <w:rPr>
          <w:rFonts w:ascii="Open Sans Light" w:eastAsia="Arial" w:hAnsi="Open Sans Light" w:cs="Open Sans Light"/>
        </w:rPr>
        <w:t xml:space="preserve">dłuższy niż 30 dni </w:t>
      </w:r>
      <w:r w:rsidR="0038467C">
        <w:rPr>
          <w:rFonts w:ascii="Open Sans Light" w:eastAsia="Arial" w:hAnsi="Open Sans Light" w:cs="Open Sans Light"/>
        </w:rPr>
        <w:t xml:space="preserve">kalendarzowych </w:t>
      </w:r>
      <w:r w:rsidRPr="00BA759F">
        <w:rPr>
          <w:rFonts w:ascii="Open Sans Light" w:eastAsia="Arial" w:hAnsi="Open Sans Light" w:cs="Open Sans Light"/>
        </w:rPr>
        <w:t xml:space="preserve">od dnia zakończenia </w:t>
      </w:r>
      <w:r>
        <w:rPr>
          <w:rFonts w:ascii="Open Sans Light" w:eastAsia="Arial" w:hAnsi="Open Sans Light" w:cs="Open Sans Light"/>
        </w:rPr>
        <w:t xml:space="preserve">ww. </w:t>
      </w:r>
      <w:r w:rsidRPr="00BA759F">
        <w:rPr>
          <w:rFonts w:ascii="Open Sans Light" w:eastAsia="Arial" w:hAnsi="Open Sans Light" w:cs="Open Sans Light"/>
        </w:rPr>
        <w:t>weryfikacji</w:t>
      </w:r>
      <w:r>
        <w:rPr>
          <w:rFonts w:ascii="Open Sans Light" w:eastAsia="Arial" w:hAnsi="Open Sans Light" w:cs="Open Sans Light"/>
        </w:rPr>
        <w:t xml:space="preserve"> dokumentów</w:t>
      </w:r>
      <w:r w:rsidR="004A7316">
        <w:rPr>
          <w:rFonts w:ascii="Open Sans Light" w:eastAsia="Arial" w:hAnsi="Open Sans Light" w:cs="Open Sans Light"/>
        </w:rPr>
        <w:t xml:space="preserve"> z uwzględnieniem terminu wynikającego z zapisów w pkt 4</w:t>
      </w:r>
      <w:r>
        <w:rPr>
          <w:rFonts w:ascii="Open Sans Light" w:eastAsia="Arial" w:hAnsi="Open Sans Light" w:cs="Open Sans Light"/>
        </w:rPr>
        <w:t xml:space="preserve">. </w:t>
      </w:r>
    </w:p>
    <w:p w14:paraId="0862108C" w14:textId="5A96694B" w:rsidR="00095712" w:rsidRPr="00C252A9" w:rsidRDefault="008F6914" w:rsidP="00767736">
      <w:pPr>
        <w:pStyle w:val="Akapitzlist"/>
        <w:numPr>
          <w:ilvl w:val="0"/>
          <w:numId w:val="88"/>
        </w:numPr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  <w:lang w:eastAsia="en-US"/>
        </w:rPr>
      </w:pPr>
      <w:r w:rsidRPr="00C252A9">
        <w:rPr>
          <w:rFonts w:ascii="Open Sans Light" w:eastAsia="Arial" w:hAnsi="Open Sans Light" w:cs="Open Sans Light"/>
        </w:rPr>
        <w:t>W szczególnie uzasadnionych przypadkach termin zawarcia umowy o</w:t>
      </w:r>
      <w:r w:rsidR="003C6695" w:rsidRPr="00C252A9">
        <w:rPr>
          <w:rFonts w:ascii="Open Sans Light" w:eastAsia="Arial" w:hAnsi="Open Sans Light" w:cs="Open Sans Light"/>
        </w:rPr>
        <w:t> </w:t>
      </w:r>
      <w:r w:rsidRPr="00C252A9">
        <w:rPr>
          <w:rFonts w:ascii="Open Sans Light" w:eastAsia="Arial" w:hAnsi="Open Sans Light" w:cs="Open Sans Light"/>
        </w:rPr>
        <w:t>dofinansowanie może, dec</w:t>
      </w:r>
      <w:r w:rsidR="006B1459" w:rsidRPr="00C252A9">
        <w:rPr>
          <w:rFonts w:ascii="Open Sans Light" w:eastAsia="Arial" w:hAnsi="Open Sans Light" w:cs="Open Sans Light"/>
        </w:rPr>
        <w:t>yzją IZ, zostać wydłużony ponad</w:t>
      </w:r>
      <w:r w:rsidR="0027712D" w:rsidRPr="00C252A9">
        <w:rPr>
          <w:rFonts w:ascii="Open Sans Light" w:eastAsia="Arial" w:hAnsi="Open Sans Light" w:cs="Open Sans Light"/>
        </w:rPr>
        <w:t xml:space="preserve"> </w:t>
      </w:r>
      <w:r w:rsidR="009E3C95" w:rsidRPr="00C252A9">
        <w:rPr>
          <w:rFonts w:ascii="Open Sans Light" w:eastAsia="Arial" w:hAnsi="Open Sans Light" w:cs="Open Sans Light"/>
        </w:rPr>
        <w:t>maksymalny termin określony w ust. 4</w:t>
      </w:r>
      <w:r w:rsidRPr="00C252A9">
        <w:rPr>
          <w:rFonts w:ascii="Open Sans Light" w:eastAsia="Arial" w:hAnsi="Open Sans Light" w:cs="Open Sans Light"/>
        </w:rPr>
        <w:t>, w szczególności, jeśli brak możliwości podpisania umowy w</w:t>
      </w:r>
      <w:r w:rsidR="00C015D1" w:rsidRPr="00C252A9">
        <w:rPr>
          <w:rFonts w:ascii="Open Sans Light" w:eastAsia="Arial" w:hAnsi="Open Sans Light" w:cs="Open Sans Light"/>
        </w:rPr>
        <w:t> </w:t>
      </w:r>
      <w:r w:rsidRPr="00C252A9">
        <w:rPr>
          <w:rFonts w:ascii="Open Sans Light" w:eastAsia="Arial" w:hAnsi="Open Sans Light" w:cs="Open Sans Light"/>
        </w:rPr>
        <w:t>tym terminie będzie wynikał z przyczyn obiektywnych, niezależnych i</w:t>
      </w:r>
      <w:r w:rsidR="00C015D1" w:rsidRPr="00C252A9">
        <w:rPr>
          <w:rFonts w:ascii="Open Sans Light" w:eastAsia="Arial" w:hAnsi="Open Sans Light" w:cs="Open Sans Light"/>
        </w:rPr>
        <w:t> </w:t>
      </w:r>
      <w:r w:rsidRPr="00C252A9">
        <w:rPr>
          <w:rFonts w:ascii="Open Sans Light" w:eastAsia="Arial" w:hAnsi="Open Sans Light" w:cs="Open Sans Light"/>
        </w:rPr>
        <w:t>niezawinionych przez wnioskodawcę oraz takich, które nie mogły być przewidziane na etapie pierwotnego ustalania terminu, np. zmian w przepisach powszechnie obowiązujących.</w:t>
      </w:r>
    </w:p>
    <w:p w14:paraId="3A71F241" w14:textId="532DD7DA" w:rsidR="004C1B1C" w:rsidRPr="00C252A9" w:rsidRDefault="16B6387F" w:rsidP="00767736">
      <w:pPr>
        <w:pStyle w:val="Akapitzlist"/>
        <w:numPr>
          <w:ilvl w:val="0"/>
          <w:numId w:val="88"/>
        </w:numPr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  <w:color w:val="000000" w:themeColor="text1"/>
          <w:lang w:eastAsia="en-US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I</w:t>
      </w:r>
      <w:r w:rsidR="00E6232C" w:rsidRPr="00C252A9">
        <w:rPr>
          <w:rFonts w:ascii="Open Sans Light" w:eastAsia="Arial" w:hAnsi="Open Sans Light" w:cs="Open Sans Light"/>
          <w:color w:val="000000" w:themeColor="text1"/>
        </w:rPr>
        <w:t>W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może przeprowadzić weryfikację, czy projekt spełnia wszystkie kryteria wyboru projektów na dzień podpisania umowy o dofinansowanie. </w:t>
      </w:r>
    </w:p>
    <w:p w14:paraId="7DD5D2BE" w14:textId="0C575D20" w:rsidR="005634C5" w:rsidRPr="00C252A9" w:rsidRDefault="005634C5" w:rsidP="00767736">
      <w:pPr>
        <w:pStyle w:val="Akapitzlist"/>
        <w:numPr>
          <w:ilvl w:val="0"/>
          <w:numId w:val="88"/>
        </w:numPr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  <w:color w:val="000000" w:themeColor="text1"/>
          <w:lang w:eastAsia="en-US"/>
        </w:rPr>
      </w:pPr>
      <w:r w:rsidRPr="00C252A9">
        <w:rPr>
          <w:rFonts w:ascii="Open Sans Light" w:eastAsia="Arial" w:hAnsi="Open Sans Light" w:cs="Open Sans Light"/>
          <w:lang w:eastAsia="en-US"/>
        </w:rPr>
        <w:t>Przed podpisaniem umowy o dofinansowanie Wnioskodawca może być wezwany do złożenia do IW dokumentacji potwierdzającej oświadczenia złożone na etapie oceny wniosku o dofinansowanie</w:t>
      </w:r>
      <w:r w:rsidR="00AF4028" w:rsidRPr="00C252A9">
        <w:rPr>
          <w:rFonts w:ascii="Open Sans Light" w:eastAsia="Arial" w:hAnsi="Open Sans Light" w:cs="Open Sans Light"/>
          <w:lang w:eastAsia="en-US"/>
        </w:rPr>
        <w:t>.</w:t>
      </w:r>
      <w:r w:rsidRPr="00C252A9">
        <w:rPr>
          <w:rFonts w:ascii="Open Sans Light" w:eastAsia="Arial" w:hAnsi="Open Sans Light" w:cs="Open Sans Light"/>
          <w:lang w:eastAsia="en-US"/>
        </w:rPr>
        <w:t xml:space="preserve"> W przypadku niedostarczenia lub niezgodności dokumentów ze złożonymi oświadczeniami, podpisanie umowy </w:t>
      </w:r>
      <w:r w:rsidRPr="00C252A9">
        <w:rPr>
          <w:rFonts w:ascii="Open Sans Light" w:eastAsia="Arial" w:hAnsi="Open Sans Light" w:cs="Open Sans Light"/>
          <w:lang w:eastAsia="en-US"/>
        </w:rPr>
        <w:lastRenderedPageBreak/>
        <w:t>o</w:t>
      </w:r>
      <w:r w:rsidR="00C015D1" w:rsidRPr="00C252A9">
        <w:rPr>
          <w:rFonts w:ascii="Open Sans Light" w:eastAsia="Arial" w:hAnsi="Open Sans Light" w:cs="Open Sans Light"/>
          <w:lang w:eastAsia="en-US"/>
        </w:rPr>
        <w:t> </w:t>
      </w:r>
      <w:r w:rsidRPr="00C252A9">
        <w:rPr>
          <w:rFonts w:ascii="Open Sans Light" w:eastAsia="Arial" w:hAnsi="Open Sans Light" w:cs="Open Sans Light"/>
          <w:lang w:eastAsia="en-US"/>
        </w:rPr>
        <w:t xml:space="preserve">dofinansowanie jest wstrzymywane do czasu dostarczenia ww. dokumentacji lub wyjaśnienia zidentyfikowanych niezgodności. </w:t>
      </w:r>
    </w:p>
    <w:p w14:paraId="00A03B77" w14:textId="1FCCB4A4" w:rsidR="00586E88" w:rsidRPr="00C252A9" w:rsidRDefault="00586E88" w:rsidP="00767736">
      <w:pPr>
        <w:pStyle w:val="Akapitzlist"/>
        <w:numPr>
          <w:ilvl w:val="0"/>
          <w:numId w:val="88"/>
        </w:numPr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  <w:color w:val="000000" w:themeColor="text1"/>
          <w:lang w:eastAsia="en-US"/>
        </w:rPr>
      </w:pPr>
      <w:r w:rsidRPr="00C252A9">
        <w:rPr>
          <w:rFonts w:ascii="Open Sans Light" w:eastAsia="Arial" w:hAnsi="Open Sans Light" w:cs="Open Sans Light"/>
          <w:color w:val="000000" w:themeColor="text1"/>
          <w:lang w:eastAsia="en-US"/>
        </w:rPr>
        <w:t>Przed zawarciem umowy o dofinansowanie IW przeprowadza czynności mające na celu wykluczenie negatywnych przesłanek do zawarcia umowy o</w:t>
      </w:r>
      <w:r w:rsidR="00C015D1" w:rsidRPr="00C252A9">
        <w:rPr>
          <w:rFonts w:ascii="Open Sans Light" w:eastAsia="Arial" w:hAnsi="Open Sans Light" w:cs="Open Sans Light"/>
          <w:color w:val="000000" w:themeColor="text1"/>
          <w:lang w:eastAsia="en-US"/>
        </w:rPr>
        <w:t> </w:t>
      </w:r>
      <w:r w:rsidRPr="00C252A9">
        <w:rPr>
          <w:rFonts w:ascii="Open Sans Light" w:eastAsia="Arial" w:hAnsi="Open Sans Light" w:cs="Open Sans Light"/>
          <w:color w:val="000000" w:themeColor="text1"/>
          <w:lang w:eastAsia="en-US"/>
        </w:rPr>
        <w:t>dofinansowanie projektu w wyniku weryfikacji dokumentów, o których mowa w</w:t>
      </w:r>
      <w:r w:rsidR="00C015D1" w:rsidRPr="00C252A9">
        <w:rPr>
          <w:rFonts w:ascii="Open Sans Light" w:eastAsia="Arial" w:hAnsi="Open Sans Light" w:cs="Open Sans Light"/>
          <w:color w:val="000000" w:themeColor="text1"/>
          <w:lang w:eastAsia="en-US"/>
        </w:rPr>
        <w:t> </w:t>
      </w:r>
      <w:r w:rsidRPr="00C252A9">
        <w:rPr>
          <w:rFonts w:ascii="Open Sans Light" w:eastAsia="Arial" w:hAnsi="Open Sans Light" w:cs="Open Sans Light"/>
          <w:color w:val="000000" w:themeColor="text1"/>
          <w:lang w:eastAsia="en-US"/>
        </w:rPr>
        <w:t xml:space="preserve">ust. </w:t>
      </w:r>
      <w:r w:rsidR="000E5954" w:rsidRPr="00C252A9">
        <w:rPr>
          <w:rFonts w:ascii="Open Sans Light" w:eastAsia="Arial" w:hAnsi="Open Sans Light" w:cs="Open Sans Light"/>
          <w:color w:val="000000" w:themeColor="text1"/>
          <w:lang w:eastAsia="en-US"/>
        </w:rPr>
        <w:t>2</w:t>
      </w:r>
      <w:r w:rsidRPr="00C252A9">
        <w:rPr>
          <w:rFonts w:ascii="Open Sans Light" w:eastAsia="Arial" w:hAnsi="Open Sans Light" w:cs="Open Sans Light"/>
          <w:color w:val="000000" w:themeColor="text1"/>
          <w:lang w:eastAsia="en-US"/>
        </w:rPr>
        <w:t xml:space="preserve">. </w:t>
      </w:r>
    </w:p>
    <w:p w14:paraId="4FD26989" w14:textId="02C25D53" w:rsidR="00586E88" w:rsidRPr="00C252A9" w:rsidRDefault="00586E88" w:rsidP="00767736">
      <w:pPr>
        <w:pStyle w:val="Akapitzlist"/>
        <w:numPr>
          <w:ilvl w:val="0"/>
          <w:numId w:val="88"/>
        </w:numPr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  <w:color w:val="000000" w:themeColor="text1"/>
          <w:lang w:eastAsia="en-US"/>
        </w:rPr>
      </w:pPr>
      <w:r w:rsidRPr="00C252A9">
        <w:rPr>
          <w:rFonts w:ascii="Open Sans Light" w:eastAsia="Arial" w:hAnsi="Open Sans Light" w:cs="Open Sans Light"/>
          <w:color w:val="000000" w:themeColor="text1"/>
          <w:lang w:eastAsia="en-US"/>
        </w:rPr>
        <w:t>Przed zawarciem umowy o dofinansowanie IW przeprowadza czynności mające na celu wykluczenie okoliczności mogących mieć negatywny wpływ na wynik oceny projektu zgodnie oraz art. 61 ust. 8 ustawy wdrożeniowej.</w:t>
      </w:r>
    </w:p>
    <w:p w14:paraId="45DC81FE" w14:textId="5E0555FB" w:rsidR="004C1B1C" w:rsidRPr="00C252A9" w:rsidRDefault="1F3C97D6" w:rsidP="00767736">
      <w:pPr>
        <w:pStyle w:val="Akapitzlist"/>
        <w:numPr>
          <w:ilvl w:val="0"/>
          <w:numId w:val="88"/>
        </w:numPr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  <w:b/>
          <w:lang w:eastAsia="en-US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Umowa o dofinansowanie</w:t>
      </w:r>
      <w:r w:rsidR="60236B09" w:rsidRPr="00C252A9">
        <w:rPr>
          <w:rFonts w:ascii="Open Sans Light" w:eastAsia="Arial" w:hAnsi="Open Sans Light" w:cs="Open Sans Light"/>
          <w:color w:val="000000" w:themeColor="text1"/>
        </w:rPr>
        <w:t>, o której mowa w ust. 3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jest podpisywana na wzorze</w:t>
      </w:r>
      <w:r w:rsidR="2EFCB087" w:rsidRPr="00C252A9">
        <w:rPr>
          <w:rFonts w:ascii="Open Sans Light" w:eastAsia="Arial" w:hAnsi="Open Sans Light" w:cs="Open Sans Light"/>
          <w:color w:val="000000" w:themeColor="text1"/>
        </w:rPr>
        <w:t xml:space="preserve"> stanowiącym </w:t>
      </w:r>
      <w:r w:rsidR="007E48D8" w:rsidRPr="00C252A9">
        <w:rPr>
          <w:rFonts w:ascii="Open Sans Light" w:eastAsia="Arial" w:hAnsi="Open Sans Light" w:cs="Open Sans Light"/>
          <w:color w:val="000000" w:themeColor="text1"/>
        </w:rPr>
        <w:t>Z</w:t>
      </w:r>
      <w:r w:rsidR="2EFCB087" w:rsidRPr="00C252A9">
        <w:rPr>
          <w:rFonts w:ascii="Open Sans Light" w:eastAsia="Arial" w:hAnsi="Open Sans Light" w:cs="Open Sans Light"/>
          <w:color w:val="000000" w:themeColor="text1"/>
        </w:rPr>
        <w:t xml:space="preserve">ałącznik nr </w:t>
      </w:r>
      <w:r w:rsidR="0027594F" w:rsidRPr="00C252A9">
        <w:rPr>
          <w:rFonts w:ascii="Open Sans Light" w:eastAsia="Arial" w:hAnsi="Open Sans Light" w:cs="Open Sans Light"/>
          <w:color w:val="000000" w:themeColor="text1"/>
        </w:rPr>
        <w:t>6</w:t>
      </w:r>
      <w:r w:rsidR="2EFCB087" w:rsidRPr="00C252A9">
        <w:rPr>
          <w:rFonts w:ascii="Open Sans Light" w:eastAsia="Arial" w:hAnsi="Open Sans Light" w:cs="Open Sans Light"/>
          <w:color w:val="000000" w:themeColor="text1"/>
        </w:rPr>
        <w:t>. I</w:t>
      </w:r>
      <w:r w:rsidR="00073F53" w:rsidRPr="00C252A9">
        <w:rPr>
          <w:rFonts w:ascii="Open Sans Light" w:eastAsia="Arial" w:hAnsi="Open Sans Light" w:cs="Open Sans Light"/>
          <w:color w:val="000000" w:themeColor="text1"/>
        </w:rPr>
        <w:t>W</w:t>
      </w:r>
      <w:r w:rsidR="2EFCB087" w:rsidRPr="00C252A9">
        <w:rPr>
          <w:rFonts w:ascii="Open Sans Light" w:eastAsia="Arial" w:hAnsi="Open Sans Light" w:cs="Open Sans Light"/>
          <w:color w:val="000000" w:themeColor="text1"/>
        </w:rPr>
        <w:t xml:space="preserve"> może aktualizować wzór umowy o dofinansowanie - w szczególności jeśli zmiany wynikają ze zmiany wzoru umowy zamieszczonego na stronie </w:t>
      </w:r>
      <w:hyperlink r:id="rId22" w:history="1">
        <w:r w:rsidR="60AC6E1C" w:rsidRPr="00C252A9">
          <w:rPr>
            <w:rStyle w:val="Hipercze"/>
            <w:rFonts w:ascii="Open Sans Light" w:eastAsia="Arial" w:hAnsi="Open Sans Light" w:cs="Open Sans Light"/>
          </w:rPr>
          <w:t>https://www.feniks.gov.pl/</w:t>
        </w:r>
      </w:hyperlink>
      <w:r w:rsidR="60AC6E1C" w:rsidRPr="00C252A9">
        <w:rPr>
          <w:rFonts w:ascii="Open Sans Light" w:eastAsia="Arial" w:hAnsi="Open Sans Light" w:cs="Open Sans Light"/>
          <w:color w:val="000000" w:themeColor="text1"/>
        </w:rPr>
        <w:t xml:space="preserve">. </w:t>
      </w:r>
      <w:r w:rsidR="2EFCB087" w:rsidRPr="00C252A9">
        <w:rPr>
          <w:rFonts w:ascii="Open Sans Light" w:eastAsia="Arial" w:hAnsi="Open Sans Light" w:cs="Open Sans Light"/>
          <w:color w:val="000000" w:themeColor="text1"/>
        </w:rPr>
        <w:t>Jeżeli aktualizacja nastąpi po zakończeniu terminu naboru wniosków</w:t>
      </w:r>
      <w:r w:rsidR="5688CF0E" w:rsidRPr="00C252A9">
        <w:rPr>
          <w:rFonts w:ascii="Open Sans Light" w:eastAsia="Arial" w:hAnsi="Open Sans Light" w:cs="Open Sans Light"/>
          <w:color w:val="000000" w:themeColor="text1"/>
        </w:rPr>
        <w:t>,</w:t>
      </w:r>
      <w:r w:rsidR="2EFCB087" w:rsidRPr="00C252A9">
        <w:rPr>
          <w:rFonts w:ascii="Open Sans Light" w:eastAsia="Arial" w:hAnsi="Open Sans Light" w:cs="Open Sans Light"/>
          <w:color w:val="000000" w:themeColor="text1"/>
        </w:rPr>
        <w:t xml:space="preserve"> nie jest wymagana publikacja informacji o zmianie ww. załącznika na stronie naboru.</w:t>
      </w:r>
    </w:p>
    <w:p w14:paraId="13C94971" w14:textId="479527BF" w:rsidR="00E27E4A" w:rsidRPr="00C252A9" w:rsidRDefault="177C04B3" w:rsidP="00767736">
      <w:pPr>
        <w:pStyle w:val="Akapitzlist"/>
        <w:numPr>
          <w:ilvl w:val="0"/>
          <w:numId w:val="88"/>
        </w:numPr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  <w:b/>
          <w:bCs/>
          <w:lang w:eastAsia="en-US"/>
        </w:rPr>
      </w:pPr>
      <w:r w:rsidRPr="00C252A9">
        <w:rPr>
          <w:rFonts w:ascii="Open Sans Light" w:eastAsia="Arial" w:hAnsi="Open Sans Light" w:cs="Open Sans Light"/>
          <w:lang w:eastAsia="en-US"/>
        </w:rPr>
        <w:t xml:space="preserve">Umowa o dofinansowanie </w:t>
      </w:r>
      <w:r w:rsidR="213CD200" w:rsidRPr="00C252A9">
        <w:rPr>
          <w:rFonts w:ascii="Open Sans Light" w:eastAsia="Arial" w:hAnsi="Open Sans Light" w:cs="Open Sans Light"/>
          <w:lang w:eastAsia="en-US"/>
        </w:rPr>
        <w:t xml:space="preserve">może być </w:t>
      </w:r>
      <w:r w:rsidR="6956720E" w:rsidRPr="00C252A9">
        <w:rPr>
          <w:rFonts w:ascii="Open Sans Light" w:eastAsia="Arial" w:hAnsi="Open Sans Light" w:cs="Open Sans Light"/>
          <w:lang w:eastAsia="en-US"/>
        </w:rPr>
        <w:t>zawarta w</w:t>
      </w:r>
      <w:r w:rsidRPr="00C252A9">
        <w:rPr>
          <w:rFonts w:ascii="Open Sans Light" w:eastAsia="Arial" w:hAnsi="Open Sans Light" w:cs="Open Sans Light"/>
          <w:lang w:eastAsia="en-US"/>
        </w:rPr>
        <w:t xml:space="preserve"> formie</w:t>
      </w:r>
      <w:r w:rsidR="145865CF" w:rsidRPr="00C252A9">
        <w:rPr>
          <w:rFonts w:ascii="Open Sans Light" w:eastAsia="Arial" w:hAnsi="Open Sans Light" w:cs="Open Sans Light"/>
          <w:lang w:eastAsia="en-US"/>
        </w:rPr>
        <w:t>:</w:t>
      </w:r>
    </w:p>
    <w:p w14:paraId="09F5C469" w14:textId="29C96FA7" w:rsidR="00E27E4A" w:rsidRPr="00C252A9" w:rsidRDefault="177C04B3" w:rsidP="00767736">
      <w:pPr>
        <w:pStyle w:val="Akapitzlist"/>
        <w:numPr>
          <w:ilvl w:val="2"/>
          <w:numId w:val="72"/>
        </w:numPr>
        <w:spacing w:after="120" w:line="276" w:lineRule="auto"/>
        <w:ind w:left="851" w:hanging="425"/>
        <w:contextualSpacing w:val="0"/>
        <w:rPr>
          <w:rFonts w:ascii="Open Sans Light" w:eastAsia="Arial" w:hAnsi="Open Sans Light" w:cs="Open Sans Light"/>
          <w:b/>
          <w:lang w:eastAsia="en-US"/>
        </w:rPr>
      </w:pPr>
      <w:r w:rsidRPr="00C252A9">
        <w:rPr>
          <w:rFonts w:ascii="Open Sans Light" w:eastAsia="Arial" w:hAnsi="Open Sans Light" w:cs="Open Sans Light"/>
          <w:lang w:eastAsia="en-US"/>
        </w:rPr>
        <w:t>elektronicznej</w:t>
      </w:r>
      <w:r w:rsidR="6956720E" w:rsidRPr="00C252A9">
        <w:rPr>
          <w:rFonts w:ascii="Open Sans Light" w:eastAsia="Arial" w:hAnsi="Open Sans Light" w:cs="Open Sans Light"/>
          <w:lang w:eastAsia="en-US"/>
        </w:rPr>
        <w:t xml:space="preserve"> w aplikacji SL2021 – Projekty</w:t>
      </w:r>
      <w:r w:rsidRPr="00C252A9">
        <w:rPr>
          <w:rFonts w:ascii="Open Sans Light" w:eastAsia="Arial" w:hAnsi="Open Sans Light" w:cs="Open Sans Light"/>
          <w:lang w:eastAsia="en-US"/>
        </w:rPr>
        <w:t>. Wnioskodawca, który przyst</w:t>
      </w:r>
      <w:r w:rsidR="41E46AC1" w:rsidRPr="00C252A9">
        <w:rPr>
          <w:rFonts w:ascii="Open Sans Light" w:eastAsia="Arial" w:hAnsi="Open Sans Light" w:cs="Open Sans Light"/>
          <w:lang w:eastAsia="en-US"/>
        </w:rPr>
        <w:t>ępuje</w:t>
      </w:r>
      <w:r w:rsidRPr="00C252A9">
        <w:rPr>
          <w:rFonts w:ascii="Open Sans Light" w:eastAsia="Arial" w:hAnsi="Open Sans Light" w:cs="Open Sans Light"/>
          <w:lang w:eastAsia="en-US"/>
        </w:rPr>
        <w:t xml:space="preserve"> do zawarcia umowy w</w:t>
      </w:r>
      <w:r w:rsidR="41E46AC1" w:rsidRPr="00C252A9">
        <w:rPr>
          <w:rFonts w:ascii="Open Sans Light" w:eastAsia="Arial" w:hAnsi="Open Sans Light" w:cs="Open Sans Light"/>
          <w:lang w:eastAsia="en-US"/>
        </w:rPr>
        <w:t> </w:t>
      </w:r>
      <w:r w:rsidRPr="00C252A9">
        <w:rPr>
          <w:rFonts w:ascii="Open Sans Light" w:eastAsia="Arial" w:hAnsi="Open Sans Light" w:cs="Open Sans Light"/>
          <w:lang w:eastAsia="en-US"/>
        </w:rPr>
        <w:t>tej formie musi zapewnić, aby osoby upoważnione do jego reprezentowania</w:t>
      </w:r>
      <w:r w:rsidR="41E46AC1" w:rsidRPr="00C252A9">
        <w:rPr>
          <w:rFonts w:ascii="Open Sans Light" w:eastAsia="Arial" w:hAnsi="Open Sans Light" w:cs="Open Sans Light"/>
          <w:lang w:eastAsia="en-US"/>
        </w:rPr>
        <w:t>,</w:t>
      </w:r>
      <w:r w:rsidRPr="00C252A9">
        <w:rPr>
          <w:rFonts w:ascii="Open Sans Light" w:eastAsia="Arial" w:hAnsi="Open Sans Light" w:cs="Open Sans Light"/>
          <w:lang w:eastAsia="en-US"/>
        </w:rPr>
        <w:t xml:space="preserve"> posiadały kwalifikowany podpis elektroniczny.</w:t>
      </w:r>
      <w:r w:rsidR="19F5E031" w:rsidRPr="00C252A9">
        <w:rPr>
          <w:rFonts w:ascii="Open Sans Light" w:eastAsia="Arial" w:hAnsi="Open Sans Light" w:cs="Open Sans Light"/>
          <w:lang w:eastAsia="en-US"/>
        </w:rPr>
        <w:t xml:space="preserve"> </w:t>
      </w:r>
      <w:r w:rsidR="19F5E031" w:rsidRPr="00C252A9">
        <w:rPr>
          <w:rFonts w:ascii="Open Sans Light" w:eastAsia="Arial" w:hAnsi="Open Sans Light" w:cs="Open Sans Light"/>
          <w:b/>
          <w:bCs/>
          <w:lang w:eastAsia="en-US"/>
        </w:rPr>
        <w:t>P</w:t>
      </w:r>
      <w:r w:rsidR="19F5E031" w:rsidRPr="00C252A9">
        <w:rPr>
          <w:rFonts w:ascii="Open Sans Light" w:eastAsia="Arial" w:hAnsi="Open Sans Light" w:cs="Open Sans Light"/>
          <w:b/>
          <w:bCs/>
        </w:rPr>
        <w:t>odpisanie umowy oraz załączników do</w:t>
      </w:r>
      <w:r w:rsidR="41E46AC1" w:rsidRPr="00C252A9">
        <w:rPr>
          <w:rFonts w:ascii="Open Sans Light" w:eastAsia="Arial" w:hAnsi="Open Sans Light" w:cs="Open Sans Light"/>
          <w:b/>
          <w:bCs/>
        </w:rPr>
        <w:t> </w:t>
      </w:r>
      <w:r w:rsidR="19F5E031" w:rsidRPr="00C252A9">
        <w:rPr>
          <w:rFonts w:ascii="Open Sans Light" w:eastAsia="Arial" w:hAnsi="Open Sans Light" w:cs="Open Sans Light"/>
          <w:b/>
          <w:bCs/>
        </w:rPr>
        <w:t>umowy o</w:t>
      </w:r>
      <w:r w:rsidR="009A7660" w:rsidRPr="00C252A9">
        <w:rPr>
          <w:rFonts w:ascii="Open Sans Light" w:eastAsia="Arial" w:hAnsi="Open Sans Light" w:cs="Open Sans Light"/>
          <w:b/>
          <w:bCs/>
        </w:rPr>
        <w:t> </w:t>
      </w:r>
      <w:r w:rsidR="19F5E031" w:rsidRPr="00C252A9">
        <w:rPr>
          <w:rFonts w:ascii="Open Sans Light" w:eastAsia="Arial" w:hAnsi="Open Sans Light" w:cs="Open Sans Light"/>
          <w:b/>
          <w:bCs/>
        </w:rPr>
        <w:t>dofinansowanie za pomocą profilu zaufanego nie</w:t>
      </w:r>
      <w:r w:rsidR="3709CDD0" w:rsidRPr="00C252A9">
        <w:rPr>
          <w:rFonts w:ascii="Open Sans Light" w:eastAsia="Arial" w:hAnsi="Open Sans Light" w:cs="Open Sans Light"/>
          <w:b/>
          <w:bCs/>
        </w:rPr>
        <w:t> </w:t>
      </w:r>
      <w:r w:rsidR="19F5E031" w:rsidRPr="00C252A9">
        <w:rPr>
          <w:rFonts w:ascii="Open Sans Light" w:eastAsia="Arial" w:hAnsi="Open Sans Light" w:cs="Open Sans Light"/>
          <w:b/>
          <w:bCs/>
        </w:rPr>
        <w:t>spełnia wymogu podpisu kwalifikowanego</w:t>
      </w:r>
      <w:r w:rsidR="00C015D1" w:rsidRPr="00C252A9">
        <w:rPr>
          <w:rFonts w:ascii="Open Sans Light" w:eastAsia="Arial" w:hAnsi="Open Sans Light" w:cs="Open Sans Light"/>
          <w:b/>
          <w:bCs/>
        </w:rPr>
        <w:t>;</w:t>
      </w:r>
    </w:p>
    <w:p w14:paraId="43673FE0" w14:textId="1E9CEE44" w:rsidR="624D2200" w:rsidRPr="00C252A9" w:rsidRDefault="624D2200" w:rsidP="00767736">
      <w:pPr>
        <w:pStyle w:val="Akapitzlist"/>
        <w:numPr>
          <w:ilvl w:val="2"/>
          <w:numId w:val="72"/>
        </w:numPr>
        <w:spacing w:after="120" w:line="276" w:lineRule="auto"/>
        <w:ind w:left="851" w:hanging="425"/>
        <w:contextualSpacing w:val="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  <w:lang w:eastAsia="en-US"/>
        </w:rPr>
        <w:t>elektroniczne</w:t>
      </w:r>
      <w:r w:rsidR="37440554" w:rsidRPr="00C252A9">
        <w:rPr>
          <w:rFonts w:ascii="Open Sans Light" w:eastAsia="Arial" w:hAnsi="Open Sans Light" w:cs="Open Sans Light"/>
          <w:lang w:eastAsia="en-US"/>
        </w:rPr>
        <w:t>j</w:t>
      </w:r>
      <w:r w:rsidRPr="00C252A9">
        <w:rPr>
          <w:rFonts w:ascii="Open Sans Light" w:eastAsia="Arial" w:hAnsi="Open Sans Light" w:cs="Open Sans Light"/>
          <w:lang w:eastAsia="en-US"/>
        </w:rPr>
        <w:t xml:space="preserve"> poza systemem – za pomocą </w:t>
      </w:r>
      <w:r w:rsidR="00EA6F9E" w:rsidRPr="00C252A9">
        <w:rPr>
          <w:rFonts w:ascii="Open Sans Light" w:eastAsia="Arial" w:hAnsi="Open Sans Light" w:cs="Open Sans Light"/>
          <w:lang w:eastAsia="en-US"/>
        </w:rPr>
        <w:t>kwalifikowan</w:t>
      </w:r>
      <w:r w:rsidR="008409E7">
        <w:rPr>
          <w:rFonts w:ascii="Open Sans Light" w:eastAsia="Arial" w:hAnsi="Open Sans Light" w:cs="Open Sans Light"/>
          <w:lang w:eastAsia="en-US"/>
        </w:rPr>
        <w:t>ego</w:t>
      </w:r>
      <w:r w:rsidR="00EA6F9E" w:rsidRPr="00C252A9">
        <w:rPr>
          <w:rFonts w:ascii="Open Sans Light" w:eastAsia="Arial" w:hAnsi="Open Sans Light" w:cs="Open Sans Light"/>
          <w:lang w:eastAsia="en-US"/>
        </w:rPr>
        <w:t xml:space="preserve"> podpis</w:t>
      </w:r>
      <w:r w:rsidR="008409E7">
        <w:rPr>
          <w:rFonts w:ascii="Open Sans Light" w:eastAsia="Arial" w:hAnsi="Open Sans Light" w:cs="Open Sans Light"/>
          <w:lang w:eastAsia="en-US"/>
        </w:rPr>
        <w:t>u</w:t>
      </w:r>
      <w:r w:rsidR="00EA6F9E" w:rsidRPr="00C252A9">
        <w:rPr>
          <w:rFonts w:ascii="Open Sans Light" w:eastAsia="Arial" w:hAnsi="Open Sans Light" w:cs="Open Sans Light"/>
          <w:lang w:eastAsia="en-US"/>
        </w:rPr>
        <w:t xml:space="preserve"> elektroniczn</w:t>
      </w:r>
      <w:r w:rsidR="008409E7">
        <w:rPr>
          <w:rFonts w:ascii="Open Sans Light" w:eastAsia="Arial" w:hAnsi="Open Sans Light" w:cs="Open Sans Light"/>
          <w:lang w:eastAsia="en-US"/>
        </w:rPr>
        <w:t>ego</w:t>
      </w:r>
      <w:r w:rsidR="00C015D1" w:rsidRPr="00C252A9">
        <w:rPr>
          <w:rFonts w:ascii="Open Sans Light" w:eastAsia="Arial" w:hAnsi="Open Sans Light" w:cs="Open Sans Light"/>
          <w:lang w:eastAsia="en-US"/>
        </w:rPr>
        <w:t>;</w:t>
      </w:r>
    </w:p>
    <w:p w14:paraId="51127546" w14:textId="4757FB9A" w:rsidR="0040454D" w:rsidRPr="00C252A9" w:rsidRDefault="00786001" w:rsidP="00767736">
      <w:pPr>
        <w:pStyle w:val="Akapitzlist"/>
        <w:numPr>
          <w:ilvl w:val="2"/>
          <w:numId w:val="72"/>
        </w:numPr>
        <w:spacing w:after="120" w:line="276" w:lineRule="auto"/>
        <w:ind w:left="851" w:hanging="425"/>
        <w:contextualSpacing w:val="0"/>
        <w:rPr>
          <w:rFonts w:ascii="Open Sans Light" w:eastAsia="Arial" w:hAnsi="Open Sans Light" w:cs="Open Sans Light"/>
          <w:b/>
          <w:lang w:eastAsia="en-US"/>
        </w:rPr>
      </w:pPr>
      <w:r w:rsidRPr="00C252A9">
        <w:rPr>
          <w:rFonts w:ascii="Open Sans Light" w:hAnsi="Open Sans Light" w:cs="Open Sans Light"/>
          <w:lang w:eastAsia="en-US"/>
        </w:rPr>
        <w:t xml:space="preserve">tradycyjnie, </w:t>
      </w:r>
      <w:r w:rsidR="4B8FE4A3" w:rsidRPr="00C252A9">
        <w:rPr>
          <w:rFonts w:ascii="Open Sans Light" w:hAnsi="Open Sans Light" w:cs="Open Sans Light"/>
          <w:lang w:eastAsia="en-US"/>
        </w:rPr>
        <w:t>w formie pisemnej</w:t>
      </w:r>
      <w:r w:rsidRPr="00C252A9">
        <w:rPr>
          <w:rFonts w:ascii="Open Sans Light" w:hAnsi="Open Sans Light" w:cs="Open Sans Light"/>
          <w:lang w:eastAsia="en-US"/>
        </w:rPr>
        <w:t>, zgodnie z reprezentacją wnioskodawcy.</w:t>
      </w:r>
    </w:p>
    <w:p w14:paraId="0F5F1F5A" w14:textId="24096341" w:rsidR="009E72B2" w:rsidRPr="00C252A9" w:rsidRDefault="009E72B2" w:rsidP="00767736">
      <w:pPr>
        <w:pStyle w:val="Akapitzlist"/>
        <w:numPr>
          <w:ilvl w:val="0"/>
          <w:numId w:val="88"/>
        </w:numPr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  <w:lang w:eastAsia="en-US"/>
        </w:rPr>
      </w:pPr>
      <w:r w:rsidRPr="00C252A9">
        <w:rPr>
          <w:rFonts w:ascii="Open Sans Light" w:eastAsia="Arial" w:hAnsi="Open Sans Light" w:cs="Open Sans Light"/>
          <w:lang w:eastAsia="en-US"/>
        </w:rPr>
        <w:t>IW informuje wnioskodawcę o przyczynach braku możliwości zawarcia umowy o</w:t>
      </w:r>
      <w:r w:rsidR="00C015D1" w:rsidRPr="00C252A9">
        <w:rPr>
          <w:rFonts w:ascii="Open Sans Light" w:eastAsia="Arial" w:hAnsi="Open Sans Light" w:cs="Open Sans Light"/>
          <w:lang w:eastAsia="en-US"/>
        </w:rPr>
        <w:t> </w:t>
      </w:r>
      <w:r w:rsidRPr="00C252A9">
        <w:rPr>
          <w:rFonts w:ascii="Open Sans Light" w:eastAsia="Arial" w:hAnsi="Open Sans Light" w:cs="Open Sans Light"/>
          <w:lang w:eastAsia="en-US"/>
        </w:rPr>
        <w:t>dofinansowanie projektu w przypadku:</w:t>
      </w:r>
    </w:p>
    <w:p w14:paraId="4F4270FF" w14:textId="17317295" w:rsidR="009E72B2" w:rsidRPr="00C252A9" w:rsidRDefault="009E72B2" w:rsidP="00767736">
      <w:pPr>
        <w:pStyle w:val="Akapitzlist"/>
        <w:numPr>
          <w:ilvl w:val="0"/>
          <w:numId w:val="98"/>
        </w:numPr>
        <w:spacing w:after="120" w:line="276" w:lineRule="auto"/>
        <w:ind w:left="851" w:hanging="425"/>
        <w:contextualSpacing w:val="0"/>
        <w:rPr>
          <w:rFonts w:ascii="Open Sans Light" w:eastAsia="Arial" w:hAnsi="Open Sans Light" w:cs="Open Sans Light"/>
          <w:lang w:eastAsia="en-US"/>
        </w:rPr>
      </w:pPr>
      <w:r w:rsidRPr="00C252A9">
        <w:rPr>
          <w:rFonts w:ascii="Open Sans Light" w:eastAsia="Arial" w:hAnsi="Open Sans Light" w:cs="Open Sans Light"/>
          <w:lang w:eastAsia="en-US"/>
        </w:rPr>
        <w:t xml:space="preserve">niedokonania czynności, które powinny zostać dokonane </w:t>
      </w:r>
      <w:r w:rsidR="00954C14" w:rsidRPr="00C252A9">
        <w:rPr>
          <w:rFonts w:ascii="Open Sans Light" w:eastAsia="Arial" w:hAnsi="Open Sans Light" w:cs="Open Sans Light"/>
          <w:lang w:eastAsia="en-US"/>
        </w:rPr>
        <w:t xml:space="preserve">przez wnioskodawcę </w:t>
      </w:r>
      <w:r w:rsidRPr="00C252A9">
        <w:rPr>
          <w:rFonts w:ascii="Open Sans Light" w:eastAsia="Arial" w:hAnsi="Open Sans Light" w:cs="Open Sans Light"/>
          <w:lang w:eastAsia="en-US"/>
        </w:rPr>
        <w:t>przed zawarciem umowy o dofinansowanie projektu</w:t>
      </w:r>
      <w:r w:rsidR="00C015D1" w:rsidRPr="00C252A9">
        <w:rPr>
          <w:rFonts w:ascii="Open Sans Light" w:eastAsia="Arial" w:hAnsi="Open Sans Light" w:cs="Open Sans Light"/>
          <w:lang w:eastAsia="en-US"/>
        </w:rPr>
        <w:t>;</w:t>
      </w:r>
    </w:p>
    <w:p w14:paraId="42F5D468" w14:textId="5F0579EC" w:rsidR="009E72B2" w:rsidRPr="00C252A9" w:rsidRDefault="009E72B2" w:rsidP="00767736">
      <w:pPr>
        <w:pStyle w:val="Akapitzlist"/>
        <w:numPr>
          <w:ilvl w:val="0"/>
          <w:numId w:val="98"/>
        </w:numPr>
        <w:spacing w:after="120" w:line="276" w:lineRule="auto"/>
        <w:ind w:left="851" w:hanging="425"/>
        <w:contextualSpacing w:val="0"/>
        <w:rPr>
          <w:rFonts w:ascii="Open Sans Light" w:eastAsia="Arial" w:hAnsi="Open Sans Light" w:cs="Open Sans Light"/>
          <w:lang w:eastAsia="en-US"/>
        </w:rPr>
      </w:pPr>
      <w:r w:rsidRPr="00C252A9">
        <w:rPr>
          <w:rFonts w:ascii="Open Sans Light" w:eastAsia="Arial" w:hAnsi="Open Sans Light" w:cs="Open Sans Light"/>
          <w:lang w:eastAsia="en-US"/>
        </w:rPr>
        <w:t>wykluczenia go z możliwości otrzymania dofinansowania</w:t>
      </w:r>
      <w:r w:rsidR="00C015D1" w:rsidRPr="00C252A9">
        <w:rPr>
          <w:rFonts w:ascii="Open Sans Light" w:eastAsia="Arial" w:hAnsi="Open Sans Light" w:cs="Open Sans Light"/>
          <w:lang w:eastAsia="en-US"/>
        </w:rPr>
        <w:t>;</w:t>
      </w:r>
    </w:p>
    <w:p w14:paraId="6BE27797" w14:textId="70232A9F" w:rsidR="009E72B2" w:rsidRPr="00C252A9" w:rsidRDefault="009E72B2" w:rsidP="00767736">
      <w:pPr>
        <w:pStyle w:val="Akapitzlist"/>
        <w:numPr>
          <w:ilvl w:val="0"/>
          <w:numId w:val="98"/>
        </w:numPr>
        <w:spacing w:after="120" w:line="276" w:lineRule="auto"/>
        <w:ind w:left="851" w:hanging="425"/>
        <w:contextualSpacing w:val="0"/>
        <w:rPr>
          <w:rFonts w:ascii="Open Sans Light" w:eastAsia="Arial" w:hAnsi="Open Sans Light" w:cs="Open Sans Light"/>
          <w:lang w:eastAsia="en-US"/>
        </w:rPr>
      </w:pPr>
      <w:r w:rsidRPr="00C252A9">
        <w:rPr>
          <w:rFonts w:ascii="Open Sans Light" w:eastAsia="Arial" w:hAnsi="Open Sans Light" w:cs="Open Sans Light"/>
          <w:lang w:eastAsia="en-US"/>
        </w:rPr>
        <w:t>unieważnienia postępowania w zakresie wyboru projektów</w:t>
      </w:r>
      <w:r w:rsidR="00C015D1" w:rsidRPr="00C252A9">
        <w:rPr>
          <w:rFonts w:ascii="Open Sans Light" w:eastAsia="Arial" w:hAnsi="Open Sans Light" w:cs="Open Sans Light"/>
          <w:lang w:eastAsia="en-US"/>
        </w:rPr>
        <w:t>;</w:t>
      </w:r>
    </w:p>
    <w:p w14:paraId="66171DC5" w14:textId="7C15738C" w:rsidR="00832132" w:rsidRPr="00805071" w:rsidRDefault="009E72B2" w:rsidP="00767736">
      <w:pPr>
        <w:pStyle w:val="Akapitzlist"/>
        <w:numPr>
          <w:ilvl w:val="0"/>
          <w:numId w:val="98"/>
        </w:numPr>
        <w:spacing w:after="120" w:line="276" w:lineRule="auto"/>
        <w:ind w:left="851" w:hanging="425"/>
        <w:contextualSpacing w:val="0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lang w:eastAsia="en-US"/>
        </w:rPr>
        <w:t>wystąpienia sytuacji, o której mowa w art. 61 ust. 4 ustawy.</w:t>
      </w:r>
    </w:p>
    <w:p w14:paraId="4E63E713" w14:textId="056D674C" w:rsidR="00CE5172" w:rsidRPr="00805071" w:rsidRDefault="00CE5172" w:rsidP="00767736">
      <w:pPr>
        <w:pStyle w:val="Akapitzlist"/>
        <w:numPr>
          <w:ilvl w:val="0"/>
          <w:numId w:val="88"/>
        </w:numPr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  <w:lang w:eastAsia="en-US"/>
        </w:rPr>
      </w:pPr>
      <w:r>
        <w:rPr>
          <w:rFonts w:ascii="Open Sans Light" w:eastAsia="Arial" w:hAnsi="Open Sans Light" w:cs="Open Sans Light"/>
          <w:lang w:eastAsia="en-US"/>
        </w:rPr>
        <w:t xml:space="preserve">Umowa </w:t>
      </w:r>
      <w:r w:rsidR="00AD08F5">
        <w:rPr>
          <w:rFonts w:ascii="Open Sans Light" w:eastAsia="Arial" w:hAnsi="Open Sans Light" w:cs="Open Sans Light"/>
          <w:lang w:eastAsia="en-US"/>
        </w:rPr>
        <w:t>nie może</w:t>
      </w:r>
      <w:r w:rsidR="00FE71F5">
        <w:rPr>
          <w:rFonts w:ascii="Open Sans Light" w:eastAsia="Arial" w:hAnsi="Open Sans Light" w:cs="Open Sans Light"/>
          <w:lang w:eastAsia="en-US"/>
        </w:rPr>
        <w:t xml:space="preserve"> </w:t>
      </w:r>
      <w:r w:rsidR="00DF5124">
        <w:rPr>
          <w:rFonts w:ascii="Open Sans Light" w:eastAsia="Arial" w:hAnsi="Open Sans Light" w:cs="Open Sans Light"/>
          <w:lang w:eastAsia="en-US"/>
        </w:rPr>
        <w:t>zostać</w:t>
      </w:r>
      <w:r>
        <w:rPr>
          <w:rFonts w:ascii="Open Sans Light" w:eastAsia="Arial" w:hAnsi="Open Sans Light" w:cs="Open Sans Light"/>
          <w:lang w:eastAsia="en-US"/>
        </w:rPr>
        <w:t xml:space="preserve"> zawarta również w przypadku</w:t>
      </w:r>
      <w:r w:rsidR="00B971DD">
        <w:rPr>
          <w:rFonts w:ascii="Open Sans Light" w:eastAsia="Arial" w:hAnsi="Open Sans Light" w:cs="Open Sans Light"/>
          <w:lang w:eastAsia="en-US"/>
        </w:rPr>
        <w:t>,</w:t>
      </w:r>
      <w:r>
        <w:rPr>
          <w:rFonts w:ascii="Open Sans Light" w:eastAsia="Arial" w:hAnsi="Open Sans Light" w:cs="Open Sans Light"/>
          <w:lang w:eastAsia="en-US"/>
        </w:rPr>
        <w:t xml:space="preserve"> gdy w wyniku rozstrzygnięć </w:t>
      </w:r>
      <w:r w:rsidRPr="00CE5172">
        <w:rPr>
          <w:rFonts w:ascii="Open Sans Light" w:eastAsia="Arial" w:hAnsi="Open Sans Light" w:cs="Open Sans Light"/>
          <w:lang w:eastAsia="en-US"/>
        </w:rPr>
        <w:t>zapadając</w:t>
      </w:r>
      <w:r>
        <w:rPr>
          <w:rFonts w:ascii="Open Sans Light" w:eastAsia="Arial" w:hAnsi="Open Sans Light" w:cs="Open Sans Light"/>
          <w:lang w:eastAsia="en-US"/>
        </w:rPr>
        <w:t xml:space="preserve">ych w ramach procedury odwoławczej i aktualizacji </w:t>
      </w:r>
      <w:r w:rsidRPr="00CE5172">
        <w:rPr>
          <w:rFonts w:ascii="Open Sans Light" w:eastAsia="Arial" w:hAnsi="Open Sans Light" w:cs="Open Sans Light"/>
          <w:lang w:eastAsia="en-US"/>
        </w:rPr>
        <w:t>list</w:t>
      </w:r>
      <w:r>
        <w:rPr>
          <w:rFonts w:ascii="Open Sans Light" w:eastAsia="Arial" w:hAnsi="Open Sans Light" w:cs="Open Sans Light"/>
          <w:lang w:eastAsia="en-US"/>
        </w:rPr>
        <w:t>y</w:t>
      </w:r>
      <w:r w:rsidRPr="00CE5172">
        <w:rPr>
          <w:rFonts w:ascii="Open Sans Light" w:eastAsia="Arial" w:hAnsi="Open Sans Light" w:cs="Open Sans Light"/>
          <w:lang w:eastAsia="en-US"/>
        </w:rPr>
        <w:t xml:space="preserve"> </w:t>
      </w:r>
      <w:r w:rsidRPr="00CE5172">
        <w:rPr>
          <w:rFonts w:ascii="Open Sans Light" w:eastAsia="Arial" w:hAnsi="Open Sans Light" w:cs="Open Sans Light"/>
          <w:lang w:eastAsia="en-US"/>
        </w:rPr>
        <w:lastRenderedPageBreak/>
        <w:t>projektów</w:t>
      </w:r>
      <w:r w:rsidR="00DF5124">
        <w:rPr>
          <w:rFonts w:ascii="Open Sans Light" w:eastAsia="Arial" w:hAnsi="Open Sans Light" w:cs="Open Sans Light"/>
          <w:lang w:eastAsia="en-US"/>
        </w:rPr>
        <w:t xml:space="preserve">, o której mowa w </w:t>
      </w:r>
      <w:r w:rsidR="00DF5124">
        <w:rPr>
          <w:rFonts w:eastAsia="Arial"/>
          <w:lang w:eastAsia="en-US"/>
        </w:rPr>
        <w:t>§</w:t>
      </w:r>
      <w:r w:rsidR="00DF5124">
        <w:rPr>
          <w:rFonts w:ascii="Open Sans Light" w:eastAsia="Arial" w:hAnsi="Open Sans Light" w:cs="Open Sans Light"/>
          <w:lang w:eastAsia="en-US"/>
        </w:rPr>
        <w:t>13 ust. 14 Regulaminu</w:t>
      </w:r>
      <w:r>
        <w:rPr>
          <w:rFonts w:ascii="Open Sans Light" w:eastAsia="Arial" w:hAnsi="Open Sans Light" w:cs="Open Sans Light"/>
          <w:lang w:eastAsia="en-US"/>
        </w:rPr>
        <w:t xml:space="preserve">, </w:t>
      </w:r>
      <w:r w:rsidR="00787714">
        <w:rPr>
          <w:rFonts w:ascii="Open Sans Light" w:eastAsia="Arial" w:hAnsi="Open Sans Light" w:cs="Open Sans Light"/>
          <w:lang w:eastAsia="en-US"/>
        </w:rPr>
        <w:t xml:space="preserve">nastąpi zmiana statusu projektu na rezerwowy, zgodnie z </w:t>
      </w:r>
      <w:r w:rsidR="00787714">
        <w:rPr>
          <w:rFonts w:eastAsia="Arial"/>
          <w:lang w:eastAsia="en-US"/>
        </w:rPr>
        <w:t>§</w:t>
      </w:r>
      <w:r w:rsidR="00787714">
        <w:rPr>
          <w:rFonts w:ascii="Open Sans Light" w:eastAsia="Arial" w:hAnsi="Open Sans Light" w:cs="Open Sans Light"/>
          <w:lang w:eastAsia="en-US"/>
        </w:rPr>
        <w:t xml:space="preserve"> 13 ust. 5 Regulaminu. </w:t>
      </w:r>
      <w:r w:rsidR="00DF5124">
        <w:rPr>
          <w:rFonts w:ascii="Open Sans Light" w:eastAsia="Arial" w:hAnsi="Open Sans Light" w:cs="Open Sans Light"/>
          <w:lang w:eastAsia="en-US"/>
        </w:rPr>
        <w:t>Dalsze post</w:t>
      </w:r>
      <w:r w:rsidR="00B971DD">
        <w:rPr>
          <w:rFonts w:ascii="Open Sans Light" w:eastAsia="Arial" w:hAnsi="Open Sans Light" w:cs="Open Sans Light"/>
          <w:lang w:eastAsia="en-US"/>
        </w:rPr>
        <w:t>ę</w:t>
      </w:r>
      <w:r w:rsidR="00DF5124">
        <w:rPr>
          <w:rFonts w:ascii="Open Sans Light" w:eastAsia="Arial" w:hAnsi="Open Sans Light" w:cs="Open Sans Light"/>
          <w:lang w:eastAsia="en-US"/>
        </w:rPr>
        <w:t xml:space="preserve">powanie następuje </w:t>
      </w:r>
      <w:r w:rsidR="00DF5124" w:rsidRPr="00DF5124">
        <w:rPr>
          <w:rFonts w:ascii="Open Sans Light" w:eastAsia="Arial" w:hAnsi="Open Sans Light" w:cs="Open Sans Light"/>
          <w:lang w:eastAsia="en-US"/>
        </w:rPr>
        <w:t>odpowiednio</w:t>
      </w:r>
      <w:r w:rsidR="00DF5124">
        <w:rPr>
          <w:rFonts w:ascii="Open Sans Light" w:eastAsia="Arial" w:hAnsi="Open Sans Light" w:cs="Open Sans Light"/>
          <w:lang w:eastAsia="en-US"/>
        </w:rPr>
        <w:t xml:space="preserve"> zgodnie z z</w:t>
      </w:r>
      <w:r w:rsidR="00DF5124" w:rsidRPr="00DF5124">
        <w:rPr>
          <w:rFonts w:ascii="Open Sans Light" w:eastAsia="Arial" w:hAnsi="Open Sans Light" w:cs="Open Sans Light"/>
          <w:lang w:eastAsia="en-US"/>
        </w:rPr>
        <w:t>apis</w:t>
      </w:r>
      <w:r w:rsidR="00DF5124">
        <w:rPr>
          <w:rFonts w:ascii="Open Sans Light" w:eastAsia="Arial" w:hAnsi="Open Sans Light" w:cs="Open Sans Light"/>
          <w:lang w:eastAsia="en-US"/>
        </w:rPr>
        <w:t>ami § 13 ust. 6 - 11</w:t>
      </w:r>
      <w:r w:rsidR="00DF5124" w:rsidRPr="00DF5124">
        <w:rPr>
          <w:rFonts w:ascii="Open Sans Light" w:eastAsia="Arial" w:hAnsi="Open Sans Light" w:cs="Open Sans Light"/>
          <w:lang w:eastAsia="en-US"/>
        </w:rPr>
        <w:t>.</w:t>
      </w:r>
    </w:p>
    <w:p w14:paraId="6924F08D" w14:textId="388458C8" w:rsidR="00C25AD4" w:rsidRPr="0066715E" w:rsidRDefault="004D6241" w:rsidP="00B56230">
      <w:pPr>
        <w:pStyle w:val="Nagwek1"/>
        <w:spacing w:line="276" w:lineRule="auto"/>
      </w:pPr>
      <w:bookmarkStart w:id="47" w:name="_Toc214631711"/>
      <w:r w:rsidRPr="00C252A9">
        <w:rPr>
          <w:rFonts w:cs="Open Sans Light"/>
        </w:rPr>
        <w:t xml:space="preserve">§ </w:t>
      </w:r>
      <w:r w:rsidR="007100A2" w:rsidRPr="00C252A9">
        <w:rPr>
          <w:rFonts w:cs="Open Sans Light"/>
        </w:rPr>
        <w:t>1</w:t>
      </w:r>
      <w:r w:rsidR="00E012EE" w:rsidRPr="00C252A9">
        <w:rPr>
          <w:rFonts w:cs="Open Sans Light"/>
        </w:rPr>
        <w:t>5</w:t>
      </w:r>
      <w:r w:rsidRPr="00C252A9">
        <w:rPr>
          <w:rFonts w:cs="Open Sans Light"/>
        </w:rPr>
        <w:t>.</w:t>
      </w:r>
      <w:bookmarkStart w:id="48" w:name="_Toc1343172126"/>
      <w:bookmarkStart w:id="49" w:name="_Toc143245043"/>
      <w:r w:rsidR="00C25AD4" w:rsidRPr="0066715E">
        <w:t>Procedura odwoławcza</w:t>
      </w:r>
      <w:bookmarkEnd w:id="47"/>
      <w:bookmarkEnd w:id="48"/>
      <w:bookmarkEnd w:id="49"/>
    </w:p>
    <w:p w14:paraId="492D3ED8" w14:textId="0FFACFFD" w:rsidR="00C25AD4" w:rsidRPr="0070074D" w:rsidRDefault="00C25AD4" w:rsidP="00767736">
      <w:pPr>
        <w:numPr>
          <w:ilvl w:val="0"/>
          <w:numId w:val="32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color w:val="000000"/>
        </w:rPr>
      </w:pPr>
      <w:r>
        <w:rPr>
          <w:rFonts w:ascii="Open Sans Light" w:eastAsia="Arial" w:hAnsi="Open Sans Light" w:cs="Open Sans Light"/>
          <w:color w:val="000000" w:themeColor="text1"/>
        </w:rPr>
        <w:t>W</w:t>
      </w:r>
      <w:r w:rsidRPr="0070074D">
        <w:rPr>
          <w:rFonts w:ascii="Open Sans Light" w:eastAsia="Arial" w:hAnsi="Open Sans Light" w:cs="Open Sans Light"/>
          <w:color w:val="000000" w:themeColor="text1"/>
        </w:rPr>
        <w:t xml:space="preserve"> przypadku negatywnej oceny projektu, o której mowa w art. 56 ust. 5 i</w:t>
      </w:r>
      <w:r>
        <w:rPr>
          <w:rFonts w:ascii="Open Sans Light" w:eastAsia="Arial" w:hAnsi="Open Sans Light" w:cs="Open Sans Light"/>
          <w:color w:val="000000" w:themeColor="text1"/>
        </w:rPr>
        <w:t> </w:t>
      </w:r>
      <w:r w:rsidRPr="0070074D">
        <w:rPr>
          <w:rFonts w:ascii="Open Sans Light" w:eastAsia="Arial" w:hAnsi="Open Sans Light" w:cs="Open Sans Light"/>
          <w:color w:val="000000" w:themeColor="text1"/>
        </w:rPr>
        <w:t xml:space="preserve">6 ustawy wdrożeniowej, </w:t>
      </w:r>
      <w:r>
        <w:rPr>
          <w:rFonts w:ascii="Open Sans Light" w:eastAsia="Arial" w:hAnsi="Open Sans Light" w:cs="Open Sans Light"/>
          <w:color w:val="000000" w:themeColor="text1"/>
        </w:rPr>
        <w:t>w</w:t>
      </w:r>
      <w:r w:rsidRPr="0070074D">
        <w:rPr>
          <w:rFonts w:ascii="Open Sans Light" w:eastAsia="Arial" w:hAnsi="Open Sans Light" w:cs="Open Sans Light"/>
          <w:color w:val="000000" w:themeColor="text1"/>
        </w:rPr>
        <w:t xml:space="preserve">nioskodawcy przysługuje prawo wniesienia protestu na zasadach określonych w rozdziale 16 ustawy wdrożeniowej. Wnioskodawca może wnieść protest w terminie 14 dni </w:t>
      </w:r>
      <w:r>
        <w:rPr>
          <w:rFonts w:ascii="Open Sans Light" w:eastAsia="Arial" w:hAnsi="Open Sans Light" w:cs="Open Sans Light"/>
          <w:color w:val="000000" w:themeColor="text1"/>
        </w:rPr>
        <w:t xml:space="preserve">kalendarzowych </w:t>
      </w:r>
      <w:r w:rsidRPr="0070074D">
        <w:rPr>
          <w:rFonts w:ascii="Open Sans Light" w:eastAsia="Arial" w:hAnsi="Open Sans Light" w:cs="Open Sans Light"/>
          <w:color w:val="000000" w:themeColor="text1"/>
        </w:rPr>
        <w:t>od dnia doręczenia w</w:t>
      </w:r>
      <w:r w:rsidR="005E48EA">
        <w:rPr>
          <w:rFonts w:ascii="Open Sans Light" w:eastAsia="Arial" w:hAnsi="Open Sans Light" w:cs="Open Sans Light"/>
          <w:color w:val="000000" w:themeColor="text1"/>
        </w:rPr>
        <w:t> </w:t>
      </w:r>
      <w:r w:rsidRPr="0070074D">
        <w:rPr>
          <w:rFonts w:ascii="Open Sans Light" w:eastAsia="Arial" w:hAnsi="Open Sans Light" w:cs="Open Sans Light"/>
          <w:color w:val="000000" w:themeColor="text1"/>
        </w:rPr>
        <w:t>formie pisemnej lub w formie elektronicznej informacji o zakończeniu oceny i</w:t>
      </w:r>
      <w:r w:rsidR="005E48EA">
        <w:rPr>
          <w:rFonts w:ascii="Open Sans Light" w:eastAsia="Arial" w:hAnsi="Open Sans Light" w:cs="Open Sans Light"/>
          <w:color w:val="000000" w:themeColor="text1"/>
        </w:rPr>
        <w:t> </w:t>
      </w:r>
      <w:r w:rsidRPr="0070074D">
        <w:rPr>
          <w:rFonts w:ascii="Open Sans Light" w:eastAsia="Arial" w:hAnsi="Open Sans Light" w:cs="Open Sans Light"/>
          <w:color w:val="000000" w:themeColor="text1"/>
        </w:rPr>
        <w:t xml:space="preserve">jej wyniku. </w:t>
      </w:r>
    </w:p>
    <w:p w14:paraId="67D0B457" w14:textId="77777777" w:rsidR="00C25AD4" w:rsidRPr="0070074D" w:rsidRDefault="00C25AD4" w:rsidP="00767736">
      <w:pPr>
        <w:numPr>
          <w:ilvl w:val="0"/>
          <w:numId w:val="32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color w:val="000000"/>
        </w:rPr>
      </w:pPr>
      <w:r w:rsidRPr="0070074D">
        <w:rPr>
          <w:rFonts w:ascii="Open Sans Light" w:eastAsia="Arial" w:hAnsi="Open Sans Light" w:cs="Open Sans Light"/>
          <w:color w:val="000000" w:themeColor="text1"/>
        </w:rPr>
        <w:t>Protest wnoszony jest do IP, za pośrednictwem IW.</w:t>
      </w:r>
    </w:p>
    <w:p w14:paraId="4CA35F92" w14:textId="731198D2" w:rsidR="00C25AD4" w:rsidRPr="0070074D" w:rsidRDefault="00C25AD4" w:rsidP="00767736">
      <w:pPr>
        <w:numPr>
          <w:ilvl w:val="0"/>
          <w:numId w:val="32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color w:val="000000"/>
        </w:rPr>
      </w:pPr>
      <w:r w:rsidRPr="0070074D">
        <w:rPr>
          <w:rFonts w:ascii="Open Sans Light" w:eastAsia="Arial" w:hAnsi="Open Sans Light" w:cs="Open Sans Light"/>
          <w:color w:val="000000" w:themeColor="text1"/>
        </w:rPr>
        <w:t xml:space="preserve">Protest wnoszony jest w </w:t>
      </w:r>
      <w:r w:rsidRPr="000157D8">
        <w:rPr>
          <w:rFonts w:ascii="Open Sans Light" w:eastAsia="Arial" w:hAnsi="Open Sans Light" w:cs="Open Sans Light"/>
          <w:color w:val="000000" w:themeColor="text1"/>
        </w:rPr>
        <w:t>formie pisemnej</w:t>
      </w:r>
      <w:r>
        <w:rPr>
          <w:rFonts w:ascii="Open Sans Light" w:eastAsia="Arial" w:hAnsi="Open Sans Light" w:cs="Open Sans Light"/>
          <w:color w:val="000000" w:themeColor="text1"/>
        </w:rPr>
        <w:t xml:space="preserve"> albo w formie </w:t>
      </w:r>
      <w:r w:rsidRPr="000157D8">
        <w:rPr>
          <w:rFonts w:ascii="Open Sans Light" w:eastAsia="Arial" w:hAnsi="Open Sans Light" w:cs="Open Sans Light"/>
          <w:color w:val="000000" w:themeColor="text1"/>
        </w:rPr>
        <w:t>elektronicznej</w:t>
      </w:r>
      <w:r w:rsidRPr="0070074D">
        <w:rPr>
          <w:rFonts w:ascii="Open Sans Light" w:eastAsia="Arial" w:hAnsi="Open Sans Light" w:cs="Open Sans Light"/>
          <w:color w:val="000000" w:themeColor="text1"/>
        </w:rPr>
        <w:t xml:space="preserve"> </w:t>
      </w:r>
      <w:r>
        <w:rPr>
          <w:rFonts w:ascii="Open Sans Light" w:eastAsia="Arial" w:hAnsi="Open Sans Light" w:cs="Open Sans Light"/>
          <w:color w:val="000000" w:themeColor="text1"/>
        </w:rPr>
        <w:t xml:space="preserve">lub w postaci elektronicznej opatrzonej kwalifikowanym podpisem elektronicznym, podpisem zaufanym lub podpisem osobistym </w:t>
      </w:r>
      <w:r w:rsidRPr="0070074D">
        <w:rPr>
          <w:rFonts w:ascii="Open Sans Light" w:eastAsia="Arial" w:hAnsi="Open Sans Light" w:cs="Open Sans Light"/>
          <w:color w:val="000000" w:themeColor="text1"/>
        </w:rPr>
        <w:t xml:space="preserve">na </w:t>
      </w:r>
      <w:r w:rsidR="00A73BEF">
        <w:rPr>
          <w:rFonts w:ascii="Open Sans Light" w:eastAsia="Arial" w:hAnsi="Open Sans Light" w:cs="Open Sans Light"/>
          <w:bCs/>
        </w:rPr>
        <w:t>a</w:t>
      </w:r>
      <w:r w:rsidR="00A73BEF" w:rsidRPr="00C80E9E">
        <w:rPr>
          <w:rFonts w:ascii="Open Sans Light" w:eastAsia="Arial" w:hAnsi="Open Sans Light" w:cs="Open Sans Light"/>
          <w:bCs/>
        </w:rPr>
        <w:t>dres do e-Doręczeń:</w:t>
      </w:r>
      <w:r w:rsidR="00A73BEF" w:rsidRPr="00964636">
        <w:rPr>
          <w:rFonts w:ascii="Open Sans Light" w:eastAsia="Arial" w:hAnsi="Open Sans Light" w:cs="Open Sans Light"/>
          <w:b/>
        </w:rPr>
        <w:t xml:space="preserve"> AE:PL-10495-91598-HEWTI-17</w:t>
      </w:r>
      <w:r w:rsidR="00A73BEF">
        <w:rPr>
          <w:rFonts w:ascii="Open Sans Light" w:eastAsia="Arial" w:hAnsi="Open Sans Light" w:cs="Open Sans Light"/>
          <w:b/>
        </w:rPr>
        <w:t xml:space="preserve"> </w:t>
      </w:r>
      <w:r w:rsidRPr="0070074D">
        <w:rPr>
          <w:rFonts w:ascii="Open Sans Light" w:eastAsia="Arial" w:hAnsi="Open Sans Light" w:cs="Open Sans Light"/>
          <w:color w:val="000000" w:themeColor="text1"/>
        </w:rPr>
        <w:t>i powinien spełniać wymogi formalne określone w art. 64 ust. 2 ustawy wdrożeniowej tj. zawierać:</w:t>
      </w:r>
    </w:p>
    <w:p w14:paraId="32964872" w14:textId="77777777" w:rsidR="00C25AD4" w:rsidRPr="00F42453" w:rsidRDefault="00C25AD4" w:rsidP="0076773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Open Sans Light" w:eastAsia="Arial" w:hAnsi="Open Sans Light" w:cs="Open Sans Light"/>
          <w:color w:val="000000"/>
        </w:rPr>
      </w:pPr>
      <w:r w:rsidRPr="00F42453">
        <w:rPr>
          <w:rFonts w:ascii="Open Sans Light" w:eastAsia="Arial" w:hAnsi="Open Sans Light" w:cs="Open Sans Light"/>
          <w:color w:val="000000" w:themeColor="text1"/>
        </w:rPr>
        <w:t xml:space="preserve">oznaczenie instytucji właściwej do rozpatrzenia protestu; </w:t>
      </w:r>
    </w:p>
    <w:p w14:paraId="4A66002D" w14:textId="77777777" w:rsidR="00C25AD4" w:rsidRPr="0070074D" w:rsidRDefault="00C25AD4" w:rsidP="00767736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Open Sans Light" w:eastAsia="Arial" w:hAnsi="Open Sans Light" w:cs="Open Sans Light"/>
          <w:color w:val="000000"/>
        </w:rPr>
      </w:pPr>
      <w:r w:rsidRPr="0070074D">
        <w:rPr>
          <w:rFonts w:ascii="Open Sans Light" w:eastAsia="Arial" w:hAnsi="Open Sans Light" w:cs="Open Sans Light"/>
          <w:color w:val="000000" w:themeColor="text1"/>
        </w:rPr>
        <w:t xml:space="preserve">oznaczenie wnioskodawcy; </w:t>
      </w:r>
    </w:p>
    <w:p w14:paraId="4621921E" w14:textId="77777777" w:rsidR="00C25AD4" w:rsidRPr="0070074D" w:rsidRDefault="00C25AD4" w:rsidP="00767736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Open Sans Light" w:eastAsia="Arial" w:hAnsi="Open Sans Light" w:cs="Open Sans Light"/>
          <w:color w:val="000000"/>
        </w:rPr>
      </w:pPr>
      <w:r w:rsidRPr="0070074D">
        <w:rPr>
          <w:rFonts w:ascii="Open Sans Light" w:eastAsia="Arial" w:hAnsi="Open Sans Light" w:cs="Open Sans Light"/>
          <w:color w:val="000000" w:themeColor="text1"/>
        </w:rPr>
        <w:t xml:space="preserve">numer wniosku o dofinansowanie projektu; </w:t>
      </w:r>
    </w:p>
    <w:p w14:paraId="10EF6597" w14:textId="77777777" w:rsidR="00C25AD4" w:rsidRPr="0070074D" w:rsidRDefault="00C25AD4" w:rsidP="00767736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Open Sans Light" w:eastAsia="Arial" w:hAnsi="Open Sans Light" w:cs="Open Sans Light"/>
          <w:color w:val="000000"/>
        </w:rPr>
      </w:pPr>
      <w:r w:rsidRPr="0070074D">
        <w:rPr>
          <w:rFonts w:ascii="Open Sans Light" w:eastAsia="Arial" w:hAnsi="Open Sans Light" w:cs="Open Sans Light"/>
          <w:color w:val="000000" w:themeColor="text1"/>
        </w:rPr>
        <w:t xml:space="preserve">wskazanie kryteriów wyboru projektów, z których oceną wnioskodawca się nie zgadza, wraz z uzasadnieniem; </w:t>
      </w:r>
    </w:p>
    <w:p w14:paraId="4B18F96B" w14:textId="77777777" w:rsidR="00C25AD4" w:rsidRPr="0070074D" w:rsidRDefault="00C25AD4" w:rsidP="00767736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Open Sans Light" w:eastAsia="Arial" w:hAnsi="Open Sans Light" w:cs="Open Sans Light"/>
          <w:color w:val="000000"/>
        </w:rPr>
      </w:pPr>
      <w:r w:rsidRPr="0070074D">
        <w:rPr>
          <w:rFonts w:ascii="Open Sans Light" w:eastAsia="Arial" w:hAnsi="Open Sans Light" w:cs="Open Sans Light"/>
          <w:color w:val="000000" w:themeColor="text1"/>
        </w:rPr>
        <w:t xml:space="preserve">wskazanie zarzutów o charakterze proceduralnym w zakresie przeprowadzonej oceny, jeżeli zdaniem wnioskodawcy naruszenia takie miały miejsce, wraz z uzasadnieniem; </w:t>
      </w:r>
    </w:p>
    <w:p w14:paraId="2F4BA081" w14:textId="2B1A88AD" w:rsidR="00EB2DD7" w:rsidRPr="00BA2FE1" w:rsidRDefault="00C25AD4" w:rsidP="00BA2FE1">
      <w:pPr>
        <w:numPr>
          <w:ilvl w:val="0"/>
          <w:numId w:val="28"/>
        </w:numPr>
        <w:spacing w:after="120" w:line="276" w:lineRule="auto"/>
        <w:ind w:left="851" w:hanging="425"/>
        <w:rPr>
          <w:rFonts w:ascii="Open Sans Light" w:eastAsia="Arial" w:hAnsi="Open Sans Light" w:cs="Open Sans Light"/>
          <w:color w:val="000000"/>
        </w:rPr>
      </w:pPr>
      <w:r w:rsidRPr="0070074D">
        <w:rPr>
          <w:rFonts w:ascii="Open Sans Light" w:eastAsia="Arial" w:hAnsi="Open Sans Light" w:cs="Open Sans Light"/>
          <w:color w:val="000000" w:themeColor="text1"/>
        </w:rPr>
        <w:t>podpis wnioskodawcy lub osoby upoważnionej do jego reprezentowania, z</w:t>
      </w:r>
      <w:r>
        <w:rPr>
          <w:rFonts w:ascii="Open Sans Light" w:eastAsia="Arial" w:hAnsi="Open Sans Light" w:cs="Open Sans Light"/>
          <w:color w:val="000000" w:themeColor="text1"/>
        </w:rPr>
        <w:t> </w:t>
      </w:r>
      <w:r w:rsidRPr="0070074D">
        <w:rPr>
          <w:rFonts w:ascii="Open Sans Light" w:eastAsia="Arial" w:hAnsi="Open Sans Light" w:cs="Open Sans Light"/>
          <w:color w:val="000000" w:themeColor="text1"/>
        </w:rPr>
        <w:t>załączeniem oryginału lub kopii dokumentu poświadczającego umocowanie takiej osoby do reprezentowania wnioskodawcy</w:t>
      </w:r>
      <w:r w:rsidR="00BA2FE1">
        <w:rPr>
          <w:rFonts w:ascii="Open Sans Light" w:eastAsia="Arial" w:hAnsi="Open Sans Light" w:cs="Open Sans Light"/>
          <w:color w:val="000000" w:themeColor="text1"/>
        </w:rPr>
        <w:t>.</w:t>
      </w:r>
    </w:p>
    <w:p w14:paraId="6B18B8FF" w14:textId="77777777" w:rsidR="00C25AD4" w:rsidRPr="0070074D" w:rsidRDefault="00C25AD4" w:rsidP="00767736">
      <w:pPr>
        <w:numPr>
          <w:ilvl w:val="0"/>
          <w:numId w:val="32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color w:val="000000"/>
        </w:rPr>
      </w:pPr>
      <w:r w:rsidRPr="0070074D">
        <w:rPr>
          <w:rFonts w:ascii="Open Sans Light" w:eastAsia="Arial" w:hAnsi="Open Sans Light" w:cs="Open Sans Light"/>
          <w:color w:val="000000" w:themeColor="text1"/>
        </w:rPr>
        <w:t xml:space="preserve">W przypadku wniesienia protestu niespełniającego wymogów formalnych określonych w ust. 3 </w:t>
      </w:r>
      <w:r>
        <w:rPr>
          <w:rFonts w:ascii="Open Sans Light" w:eastAsia="Arial" w:hAnsi="Open Sans Light" w:cs="Open Sans Light"/>
          <w:color w:val="000000" w:themeColor="text1"/>
        </w:rPr>
        <w:t>pkt</w:t>
      </w:r>
      <w:r w:rsidRPr="0070074D">
        <w:rPr>
          <w:rFonts w:ascii="Open Sans Light" w:eastAsia="Arial" w:hAnsi="Open Sans Light" w:cs="Open Sans Light"/>
          <w:color w:val="000000" w:themeColor="text1"/>
        </w:rPr>
        <w:t xml:space="preserve"> </w:t>
      </w:r>
      <w:r>
        <w:rPr>
          <w:rFonts w:ascii="Open Sans Light" w:eastAsia="Arial" w:hAnsi="Open Sans Light" w:cs="Open Sans Light"/>
          <w:color w:val="000000" w:themeColor="text1"/>
        </w:rPr>
        <w:t>1</w:t>
      </w:r>
      <w:r w:rsidRPr="0070074D">
        <w:rPr>
          <w:rFonts w:ascii="Open Sans Light" w:eastAsia="Arial" w:hAnsi="Open Sans Light" w:cs="Open Sans Light"/>
          <w:color w:val="000000" w:themeColor="text1"/>
        </w:rPr>
        <w:t xml:space="preserve"> – </w:t>
      </w:r>
      <w:r>
        <w:rPr>
          <w:rFonts w:ascii="Open Sans Light" w:eastAsia="Arial" w:hAnsi="Open Sans Light" w:cs="Open Sans Light"/>
          <w:color w:val="000000" w:themeColor="text1"/>
        </w:rPr>
        <w:t>3</w:t>
      </w:r>
      <w:r w:rsidRPr="0070074D">
        <w:rPr>
          <w:rFonts w:ascii="Open Sans Light" w:eastAsia="Arial" w:hAnsi="Open Sans Light" w:cs="Open Sans Light"/>
          <w:color w:val="000000" w:themeColor="text1"/>
        </w:rPr>
        <w:t xml:space="preserve"> oraz </w:t>
      </w:r>
      <w:r>
        <w:rPr>
          <w:rFonts w:ascii="Open Sans Light" w:eastAsia="Arial" w:hAnsi="Open Sans Light" w:cs="Open Sans Light"/>
          <w:color w:val="000000" w:themeColor="text1"/>
        </w:rPr>
        <w:t>pkt</w:t>
      </w:r>
      <w:r w:rsidRPr="0070074D">
        <w:rPr>
          <w:rFonts w:ascii="Open Sans Light" w:eastAsia="Arial" w:hAnsi="Open Sans Light" w:cs="Open Sans Light"/>
          <w:color w:val="000000" w:themeColor="text1"/>
        </w:rPr>
        <w:t xml:space="preserve"> </w:t>
      </w:r>
      <w:r>
        <w:rPr>
          <w:rFonts w:ascii="Open Sans Light" w:eastAsia="Arial" w:hAnsi="Open Sans Light" w:cs="Open Sans Light"/>
          <w:color w:val="000000" w:themeColor="text1"/>
        </w:rPr>
        <w:t>6</w:t>
      </w:r>
      <w:r w:rsidRPr="0070074D">
        <w:rPr>
          <w:rFonts w:ascii="Open Sans Light" w:eastAsia="Arial" w:hAnsi="Open Sans Light" w:cs="Open Sans Light"/>
          <w:color w:val="000000" w:themeColor="text1"/>
        </w:rPr>
        <w:t xml:space="preserve"> </w:t>
      </w:r>
      <w:r>
        <w:rPr>
          <w:rFonts w:ascii="Open Sans Light" w:eastAsia="Arial" w:hAnsi="Open Sans Light" w:cs="Open Sans Light"/>
          <w:color w:val="000000" w:themeColor="text1"/>
        </w:rPr>
        <w:t xml:space="preserve">lub </w:t>
      </w:r>
      <w:r w:rsidRPr="0070074D">
        <w:rPr>
          <w:rFonts w:ascii="Open Sans Light" w:eastAsia="Arial" w:hAnsi="Open Sans Light" w:cs="Open Sans Light"/>
          <w:color w:val="000000" w:themeColor="text1"/>
        </w:rPr>
        <w:t>zawierającego oczywiste omyłki, I</w:t>
      </w:r>
      <w:r>
        <w:rPr>
          <w:rFonts w:ascii="Open Sans Light" w:eastAsia="Arial" w:hAnsi="Open Sans Light" w:cs="Open Sans Light"/>
          <w:color w:val="000000" w:themeColor="text1"/>
        </w:rPr>
        <w:t>W</w:t>
      </w:r>
      <w:r w:rsidRPr="0070074D">
        <w:rPr>
          <w:rFonts w:ascii="Open Sans Light" w:eastAsia="Arial" w:hAnsi="Open Sans Light" w:cs="Open Sans Light"/>
          <w:color w:val="000000" w:themeColor="text1"/>
        </w:rPr>
        <w:t xml:space="preserve"> wzywa wnioskodawcę do jego uzupełnienia lub poprawienia w nim oczywistych omyłek, w terminie 7 dni</w:t>
      </w:r>
      <w:r>
        <w:rPr>
          <w:rFonts w:ascii="Open Sans Light" w:eastAsia="Arial" w:hAnsi="Open Sans Light" w:cs="Open Sans Light"/>
          <w:color w:val="000000" w:themeColor="text1"/>
        </w:rPr>
        <w:t xml:space="preserve"> kalendarzowych</w:t>
      </w:r>
      <w:r w:rsidRPr="0070074D">
        <w:rPr>
          <w:rFonts w:ascii="Open Sans Light" w:eastAsia="Arial" w:hAnsi="Open Sans Light" w:cs="Open Sans Light"/>
          <w:color w:val="000000" w:themeColor="text1"/>
        </w:rPr>
        <w:t xml:space="preserve">, licząc od dnia otrzymania wezwania, pod rygorem pozostawienia protestu bez rozpatrzenia. Wezwanie powoduje zawieszenie biegu terminu, o którym mowa w ust. 7 albo w ust. 9, do czasu uzupełnienia protestu. </w:t>
      </w:r>
    </w:p>
    <w:p w14:paraId="2E7DEE06" w14:textId="77777777" w:rsidR="00C25AD4" w:rsidRPr="0070074D" w:rsidRDefault="00C25AD4" w:rsidP="00767736">
      <w:pPr>
        <w:spacing w:after="120" w:line="276" w:lineRule="auto"/>
        <w:ind w:left="426"/>
        <w:rPr>
          <w:rFonts w:ascii="Open Sans Light" w:eastAsia="Arial" w:hAnsi="Open Sans Light" w:cs="Open Sans Light"/>
          <w:color w:val="000000" w:themeColor="text1"/>
        </w:rPr>
      </w:pPr>
      <w:r w:rsidRPr="0070074D">
        <w:rPr>
          <w:rFonts w:ascii="Open Sans Light" w:eastAsia="Arial" w:hAnsi="Open Sans Light" w:cs="Open Sans Light"/>
          <w:color w:val="000000" w:themeColor="text1"/>
        </w:rPr>
        <w:lastRenderedPageBreak/>
        <w:t xml:space="preserve">Po bezskutecznym upływie terminu właściwa instytucja przekazuje wnioskodawcy informacje o pozostawieniu jego protestu bez rozpatrzenia, pouczając go o możliwości wniesienia w tym zakresie skargi do sądu administracyjnego na zasadach określonych w art. 73 ustawy wdrożeniowej. </w:t>
      </w:r>
    </w:p>
    <w:p w14:paraId="30211880" w14:textId="77777777" w:rsidR="00C25AD4" w:rsidRPr="0070074D" w:rsidRDefault="00C25AD4" w:rsidP="00767736">
      <w:pPr>
        <w:numPr>
          <w:ilvl w:val="0"/>
          <w:numId w:val="32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color w:val="000000"/>
        </w:rPr>
      </w:pPr>
      <w:r w:rsidRPr="0070074D">
        <w:rPr>
          <w:rFonts w:ascii="Open Sans Light" w:eastAsia="Arial" w:hAnsi="Open Sans Light" w:cs="Open Sans Light"/>
          <w:color w:val="000000"/>
        </w:rPr>
        <w:t>W przypadku stwierdzenia oczywistej omyłki we wniesionym proteście I</w:t>
      </w:r>
      <w:r>
        <w:rPr>
          <w:rFonts w:ascii="Open Sans Light" w:eastAsia="Arial" w:hAnsi="Open Sans Light" w:cs="Open Sans Light"/>
          <w:color w:val="000000"/>
        </w:rPr>
        <w:t>W</w:t>
      </w:r>
      <w:r w:rsidRPr="0070074D">
        <w:rPr>
          <w:rFonts w:ascii="Open Sans Light" w:eastAsia="Arial" w:hAnsi="Open Sans Light" w:cs="Open Sans Light"/>
          <w:color w:val="000000"/>
        </w:rPr>
        <w:t xml:space="preserve"> może poprawić ją z urzędu, informując o tym wnioskodawcę</w:t>
      </w:r>
      <w:r>
        <w:rPr>
          <w:rFonts w:ascii="Open Sans Light" w:eastAsia="Arial" w:hAnsi="Open Sans Light" w:cs="Open Sans Light"/>
          <w:color w:val="000000"/>
        </w:rPr>
        <w:t>.</w:t>
      </w:r>
    </w:p>
    <w:p w14:paraId="00B5A272" w14:textId="77777777" w:rsidR="00C25AD4" w:rsidRPr="0070074D" w:rsidRDefault="00C25AD4" w:rsidP="00767736">
      <w:pPr>
        <w:numPr>
          <w:ilvl w:val="0"/>
          <w:numId w:val="32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color w:val="000000"/>
        </w:rPr>
      </w:pPr>
      <w:r w:rsidRPr="0070074D">
        <w:rPr>
          <w:rFonts w:ascii="Open Sans Light" w:eastAsia="Arial" w:hAnsi="Open Sans Light" w:cs="Open Sans Light"/>
          <w:color w:val="000000" w:themeColor="text1"/>
        </w:rPr>
        <w:t>Na prawo wnioskodawcy do wniesienia protestu nie wpływa negatywnie błędne pouczenie lub brak pouczenia, o którym mowa w art. 56 ust. 7 ustawy wdrożeniowej.</w:t>
      </w:r>
    </w:p>
    <w:p w14:paraId="5325AEE1" w14:textId="77777777" w:rsidR="00C25AD4" w:rsidRPr="0070074D" w:rsidRDefault="00C25AD4" w:rsidP="00767736">
      <w:pPr>
        <w:numPr>
          <w:ilvl w:val="0"/>
          <w:numId w:val="32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color w:val="000000"/>
        </w:rPr>
      </w:pPr>
      <w:r w:rsidRPr="0070074D">
        <w:rPr>
          <w:rFonts w:ascii="Open Sans Light" w:eastAsia="Arial" w:hAnsi="Open Sans Light" w:cs="Open Sans Light"/>
          <w:color w:val="000000" w:themeColor="text1"/>
        </w:rPr>
        <w:t>I</w:t>
      </w:r>
      <w:r>
        <w:rPr>
          <w:rFonts w:ascii="Open Sans Light" w:eastAsia="Arial" w:hAnsi="Open Sans Light" w:cs="Open Sans Light"/>
          <w:color w:val="000000" w:themeColor="text1"/>
        </w:rPr>
        <w:t>W</w:t>
      </w:r>
      <w:r w:rsidRPr="0070074D">
        <w:rPr>
          <w:rFonts w:ascii="Open Sans Light" w:eastAsia="Arial" w:hAnsi="Open Sans Light" w:cs="Open Sans Light"/>
          <w:color w:val="000000" w:themeColor="text1"/>
        </w:rPr>
        <w:t xml:space="preserve"> w terminie 14 dni </w:t>
      </w:r>
      <w:r>
        <w:rPr>
          <w:rFonts w:ascii="Open Sans Light" w:eastAsia="Arial" w:hAnsi="Open Sans Light" w:cs="Open Sans Light"/>
          <w:color w:val="000000" w:themeColor="text1"/>
        </w:rPr>
        <w:t xml:space="preserve">kalendarzowych </w:t>
      </w:r>
      <w:r w:rsidRPr="0070074D">
        <w:rPr>
          <w:rFonts w:ascii="Open Sans Light" w:eastAsia="Arial" w:hAnsi="Open Sans Light" w:cs="Open Sans Light"/>
          <w:color w:val="000000" w:themeColor="text1"/>
        </w:rPr>
        <w:t>od dnia otrzymania protestu spełniającego wymogi formalne przeprowadza weryfikację dokonanej przez siebie oceny projektu w</w:t>
      </w:r>
      <w:r>
        <w:rPr>
          <w:rFonts w:ascii="Open Sans Light" w:eastAsia="Arial" w:hAnsi="Open Sans Light" w:cs="Open Sans Light"/>
          <w:color w:val="000000" w:themeColor="text1"/>
        </w:rPr>
        <w:t> </w:t>
      </w:r>
      <w:r w:rsidRPr="0070074D">
        <w:rPr>
          <w:rFonts w:ascii="Open Sans Light" w:eastAsia="Arial" w:hAnsi="Open Sans Light" w:cs="Open Sans Light"/>
          <w:color w:val="000000" w:themeColor="text1"/>
        </w:rPr>
        <w:t xml:space="preserve">zakresie kryteriów, których dotyczy protest - oraz zarzutów o charakterze proceduralnym, o których mowa w ust. 3 </w:t>
      </w:r>
      <w:r>
        <w:rPr>
          <w:rFonts w:ascii="Open Sans Light" w:eastAsia="Arial" w:hAnsi="Open Sans Light" w:cs="Open Sans Light"/>
          <w:color w:val="000000" w:themeColor="text1"/>
        </w:rPr>
        <w:t>pkt 4</w:t>
      </w:r>
      <w:r w:rsidRPr="0070074D">
        <w:rPr>
          <w:rFonts w:ascii="Open Sans Light" w:eastAsia="Arial" w:hAnsi="Open Sans Light" w:cs="Open Sans Light"/>
          <w:color w:val="000000" w:themeColor="text1"/>
        </w:rPr>
        <w:t xml:space="preserve"> i </w:t>
      </w:r>
      <w:r>
        <w:rPr>
          <w:rFonts w:ascii="Open Sans Light" w:eastAsia="Arial" w:hAnsi="Open Sans Light" w:cs="Open Sans Light"/>
          <w:color w:val="000000" w:themeColor="text1"/>
        </w:rPr>
        <w:t>5</w:t>
      </w:r>
      <w:r w:rsidRPr="0070074D">
        <w:rPr>
          <w:rFonts w:ascii="Open Sans Light" w:eastAsia="Arial" w:hAnsi="Open Sans Light" w:cs="Open Sans Light"/>
          <w:color w:val="000000" w:themeColor="text1"/>
        </w:rPr>
        <w:t>.</w:t>
      </w:r>
    </w:p>
    <w:p w14:paraId="67B2C1CF" w14:textId="77777777" w:rsidR="00C25AD4" w:rsidRPr="0070074D" w:rsidRDefault="00C25AD4" w:rsidP="00767736">
      <w:pPr>
        <w:numPr>
          <w:ilvl w:val="0"/>
          <w:numId w:val="32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color w:val="000000"/>
        </w:rPr>
      </w:pPr>
      <w:r w:rsidRPr="0070074D">
        <w:rPr>
          <w:rFonts w:ascii="Open Sans Light" w:eastAsia="Arial" w:hAnsi="Open Sans Light" w:cs="Open Sans Light"/>
          <w:color w:val="000000" w:themeColor="text1"/>
        </w:rPr>
        <w:t>W wyniku przeprowadzonej weryfikacji dokonanej oceny I</w:t>
      </w:r>
      <w:r>
        <w:rPr>
          <w:rFonts w:ascii="Open Sans Light" w:eastAsia="Arial" w:hAnsi="Open Sans Light" w:cs="Open Sans Light"/>
          <w:color w:val="000000" w:themeColor="text1"/>
        </w:rPr>
        <w:t>W</w:t>
      </w:r>
      <w:r w:rsidRPr="0070074D">
        <w:rPr>
          <w:rFonts w:ascii="Open Sans Light" w:eastAsia="Arial" w:hAnsi="Open Sans Light" w:cs="Open Sans Light"/>
          <w:color w:val="000000" w:themeColor="text1"/>
        </w:rPr>
        <w:t xml:space="preserve"> może:</w:t>
      </w:r>
    </w:p>
    <w:p w14:paraId="4FC1FFDC" w14:textId="77777777" w:rsidR="00C25AD4" w:rsidRPr="0070074D" w:rsidRDefault="00C25AD4" w:rsidP="00767736">
      <w:pPr>
        <w:pStyle w:val="Akapitzlist"/>
        <w:numPr>
          <w:ilvl w:val="1"/>
          <w:numId w:val="28"/>
        </w:numPr>
        <w:spacing w:after="120" w:line="276" w:lineRule="auto"/>
        <w:ind w:left="851" w:hanging="426"/>
        <w:rPr>
          <w:rFonts w:ascii="Open Sans Light" w:eastAsia="Arial" w:hAnsi="Open Sans Light" w:cs="Open Sans Light"/>
          <w:color w:val="000000" w:themeColor="text1"/>
        </w:rPr>
      </w:pPr>
      <w:r w:rsidRPr="0070074D">
        <w:rPr>
          <w:rFonts w:ascii="Open Sans Light" w:eastAsia="Arial" w:hAnsi="Open Sans Light" w:cs="Open Sans Light"/>
          <w:color w:val="000000" w:themeColor="text1"/>
        </w:rPr>
        <w:t>dokonać zmiany podjętego rozstrzygnięcia, co skutkuje zakwalifikowaniem projektu do kolejnego etapu oceny albo umieszczeniem</w:t>
      </w:r>
      <w:r w:rsidRPr="0070074D" w:rsidDel="00984C76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Pr="0070074D">
        <w:rPr>
          <w:rFonts w:ascii="Open Sans Light" w:eastAsia="Arial" w:hAnsi="Open Sans Light" w:cs="Open Sans Light"/>
          <w:color w:val="000000" w:themeColor="text1"/>
        </w:rPr>
        <w:t>projektu na liście projektów wybranych do dofinansowania zgodnie z art. 67 ust. 2 pkt 1</w:t>
      </w:r>
      <w:r>
        <w:rPr>
          <w:rFonts w:ascii="Open Sans Light" w:eastAsia="Arial" w:hAnsi="Open Sans Light" w:cs="Open Sans Light"/>
          <w:color w:val="000000" w:themeColor="text1"/>
        </w:rPr>
        <w:t xml:space="preserve"> ustawy wdrożeniowej;</w:t>
      </w:r>
    </w:p>
    <w:p w14:paraId="608176B5" w14:textId="77777777" w:rsidR="00C25AD4" w:rsidRPr="0070074D" w:rsidRDefault="00C25AD4" w:rsidP="00767736">
      <w:pPr>
        <w:pStyle w:val="Akapitzlist"/>
        <w:numPr>
          <w:ilvl w:val="1"/>
          <w:numId w:val="28"/>
        </w:numPr>
        <w:spacing w:after="120" w:line="276" w:lineRule="auto"/>
        <w:ind w:left="851" w:hanging="426"/>
        <w:contextualSpacing w:val="0"/>
        <w:rPr>
          <w:rFonts w:ascii="Open Sans Light" w:eastAsia="Arial" w:hAnsi="Open Sans Light" w:cs="Open Sans Light"/>
          <w:color w:val="000000"/>
        </w:rPr>
      </w:pPr>
      <w:r w:rsidRPr="0070074D">
        <w:rPr>
          <w:rFonts w:ascii="Open Sans Light" w:eastAsia="Arial" w:hAnsi="Open Sans Light" w:cs="Open Sans Light"/>
          <w:color w:val="000000" w:themeColor="text1"/>
        </w:rPr>
        <w:t>podtrzymać podjęte rozstrzygnięcie i przekazać protest do IP wraz z</w:t>
      </w:r>
      <w:r>
        <w:rPr>
          <w:rFonts w:ascii="Open Sans Light" w:eastAsia="Arial" w:hAnsi="Open Sans Light" w:cs="Open Sans Light"/>
          <w:color w:val="000000" w:themeColor="text1"/>
        </w:rPr>
        <w:t> </w:t>
      </w:r>
      <w:r w:rsidRPr="0070074D">
        <w:rPr>
          <w:rFonts w:ascii="Open Sans Light" w:eastAsia="Arial" w:hAnsi="Open Sans Light" w:cs="Open Sans Light"/>
          <w:color w:val="000000" w:themeColor="text1"/>
        </w:rPr>
        <w:t>uzasadnieniem braku podstaw zmiany wyniku oceny zgodnie z art. 67 ust. 2 pkt</w:t>
      </w:r>
      <w:r w:rsidRPr="0070074D" w:rsidDel="00984C76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Pr="0070074D">
        <w:rPr>
          <w:rFonts w:ascii="Open Sans Light" w:eastAsia="Arial" w:hAnsi="Open Sans Light" w:cs="Open Sans Light"/>
          <w:color w:val="000000" w:themeColor="text1"/>
        </w:rPr>
        <w:t xml:space="preserve">2. </w:t>
      </w:r>
      <w:r>
        <w:rPr>
          <w:rFonts w:ascii="Open Sans Light" w:eastAsia="Arial" w:hAnsi="Open Sans Light" w:cs="Open Sans Light"/>
          <w:color w:val="000000" w:themeColor="text1"/>
        </w:rPr>
        <w:t xml:space="preserve">ustawy wdrożeniowej. </w:t>
      </w:r>
      <w:r w:rsidRPr="0070074D">
        <w:rPr>
          <w:rFonts w:ascii="Open Sans Light" w:eastAsia="Arial" w:hAnsi="Open Sans Light" w:cs="Open Sans Light"/>
          <w:color w:val="000000" w:themeColor="text1"/>
        </w:rPr>
        <w:t>I</w:t>
      </w:r>
      <w:r>
        <w:rPr>
          <w:rFonts w:ascii="Open Sans Light" w:eastAsia="Arial" w:hAnsi="Open Sans Light" w:cs="Open Sans Light"/>
          <w:color w:val="000000" w:themeColor="text1"/>
        </w:rPr>
        <w:t>W</w:t>
      </w:r>
      <w:r w:rsidRPr="0070074D">
        <w:rPr>
          <w:rFonts w:ascii="Open Sans Light" w:eastAsia="Arial" w:hAnsi="Open Sans Light" w:cs="Open Sans Light"/>
          <w:color w:val="000000" w:themeColor="text1"/>
        </w:rPr>
        <w:t xml:space="preserve"> informuje wnioskodawcę o </w:t>
      </w:r>
      <w:r w:rsidRPr="0070074D" w:rsidDel="00984C76">
        <w:rPr>
          <w:rFonts w:ascii="Open Sans Light" w:eastAsia="Arial" w:hAnsi="Open Sans Light" w:cs="Open Sans Light"/>
        </w:rPr>
        <w:t>przekazaniu</w:t>
      </w:r>
      <w:r w:rsidRPr="0070074D">
        <w:rPr>
          <w:rFonts w:ascii="Open Sans Light" w:eastAsia="Arial" w:hAnsi="Open Sans Light" w:cs="Open Sans Light"/>
          <w:color w:val="000000" w:themeColor="text1"/>
        </w:rPr>
        <w:t xml:space="preserve"> protestu.</w:t>
      </w:r>
    </w:p>
    <w:p w14:paraId="61B3EB26" w14:textId="77777777" w:rsidR="00C25AD4" w:rsidRPr="0070074D" w:rsidRDefault="00C25AD4" w:rsidP="00767736">
      <w:pPr>
        <w:numPr>
          <w:ilvl w:val="0"/>
          <w:numId w:val="32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color w:val="000000"/>
        </w:rPr>
      </w:pPr>
      <w:r w:rsidRPr="0070074D">
        <w:rPr>
          <w:rFonts w:ascii="Open Sans Light" w:eastAsia="Arial" w:hAnsi="Open Sans Light" w:cs="Open Sans Light"/>
          <w:color w:val="000000" w:themeColor="text1"/>
        </w:rPr>
        <w:t>IP zgodnie z art. 68 ustawy wdrożeniowej rozpatruje protest w terminie nie dłuższym niż 21 dni</w:t>
      </w:r>
      <w:r>
        <w:rPr>
          <w:rFonts w:ascii="Open Sans Light" w:eastAsia="Arial" w:hAnsi="Open Sans Light" w:cs="Open Sans Light"/>
          <w:color w:val="000000" w:themeColor="text1"/>
        </w:rPr>
        <w:t xml:space="preserve"> kalendarzowych</w:t>
      </w:r>
      <w:r w:rsidRPr="0070074D">
        <w:rPr>
          <w:rFonts w:ascii="Open Sans Light" w:eastAsia="Arial" w:hAnsi="Open Sans Light" w:cs="Open Sans Light"/>
          <w:color w:val="000000" w:themeColor="text1"/>
        </w:rPr>
        <w:t>, licząc od dnia jego otrzymania. W</w:t>
      </w:r>
      <w:r>
        <w:rPr>
          <w:rFonts w:ascii="Open Sans Light" w:eastAsia="Arial" w:hAnsi="Open Sans Light" w:cs="Open Sans Light"/>
          <w:color w:val="000000" w:themeColor="text1"/>
        </w:rPr>
        <w:t> </w:t>
      </w:r>
      <w:r w:rsidRPr="0070074D">
        <w:rPr>
          <w:rFonts w:ascii="Open Sans Light" w:eastAsia="Arial" w:hAnsi="Open Sans Light" w:cs="Open Sans Light"/>
          <w:color w:val="000000" w:themeColor="text1"/>
        </w:rPr>
        <w:t xml:space="preserve">uzasadnionych przypadkach, termin rozpatrzenia protestu może być przedłużony, o czym właściwa instytucja informuje wnioskodawcę. Zgodnie z art. 68 ustawy wdrożeniowej termin rozpatrzenia protestu nie może przekroczyć łącznie 45 dni </w:t>
      </w:r>
      <w:r>
        <w:rPr>
          <w:rFonts w:ascii="Open Sans Light" w:eastAsia="Arial" w:hAnsi="Open Sans Light" w:cs="Open Sans Light"/>
          <w:color w:val="000000" w:themeColor="text1"/>
        </w:rPr>
        <w:t xml:space="preserve">kalendarzowych </w:t>
      </w:r>
      <w:r w:rsidRPr="0070074D">
        <w:rPr>
          <w:rFonts w:ascii="Open Sans Light" w:eastAsia="Arial" w:hAnsi="Open Sans Light" w:cs="Open Sans Light"/>
          <w:color w:val="000000" w:themeColor="text1"/>
        </w:rPr>
        <w:t>od dnia jego otrzymania.</w:t>
      </w:r>
    </w:p>
    <w:p w14:paraId="4E50F223" w14:textId="77777777" w:rsidR="00C25AD4" w:rsidRPr="0070074D" w:rsidRDefault="00C25AD4" w:rsidP="00767736">
      <w:pPr>
        <w:numPr>
          <w:ilvl w:val="0"/>
          <w:numId w:val="32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color w:val="000000"/>
        </w:rPr>
      </w:pPr>
      <w:r w:rsidRPr="0070074D">
        <w:rPr>
          <w:rFonts w:ascii="Open Sans Light" w:eastAsia="Arial" w:hAnsi="Open Sans Light" w:cs="Open Sans Light"/>
          <w:color w:val="000000" w:themeColor="text1"/>
        </w:rPr>
        <w:t>IP w wyniku rozpatrzenia protestu może:</w:t>
      </w:r>
    </w:p>
    <w:p w14:paraId="126600AF" w14:textId="77777777" w:rsidR="00C25AD4" w:rsidRPr="00775E70" w:rsidRDefault="00C25AD4" w:rsidP="00767736">
      <w:pPr>
        <w:pStyle w:val="Akapitzlist"/>
        <w:numPr>
          <w:ilvl w:val="1"/>
          <w:numId w:val="92"/>
        </w:numPr>
        <w:spacing w:after="120" w:line="276" w:lineRule="auto"/>
        <w:ind w:left="851" w:hanging="425"/>
        <w:contextualSpacing w:val="0"/>
        <w:rPr>
          <w:rFonts w:ascii="Open Sans Light" w:eastAsia="Arial" w:hAnsi="Open Sans Light" w:cs="Open Sans Light"/>
          <w:color w:val="000000" w:themeColor="text1"/>
        </w:rPr>
      </w:pPr>
      <w:r w:rsidRPr="0070074D">
        <w:rPr>
          <w:rFonts w:ascii="Open Sans Light" w:eastAsia="Arial" w:hAnsi="Open Sans Light" w:cs="Open Sans Light"/>
          <w:color w:val="000000" w:themeColor="text1"/>
        </w:rPr>
        <w:t>nie uwzględnić protestu, o czym informuje wnioskodawcę wraz z</w:t>
      </w:r>
      <w:r>
        <w:rPr>
          <w:rFonts w:ascii="Open Sans Light" w:eastAsia="Arial" w:hAnsi="Open Sans Light" w:cs="Open Sans Light"/>
          <w:color w:val="000000" w:themeColor="text1"/>
        </w:rPr>
        <w:t> </w:t>
      </w:r>
      <w:r w:rsidRPr="00775E70">
        <w:rPr>
          <w:rFonts w:ascii="Open Sans Light" w:eastAsia="Arial" w:hAnsi="Open Sans Light" w:cs="Open Sans Light"/>
          <w:color w:val="000000" w:themeColor="text1"/>
        </w:rPr>
        <w:t>uzasadnieniem rozstrzygnięcia i pouczeniem o możliwości wniesienia skargi do sądu administracyjnego na zasadach określonych w art. 73 ustawy wdrożeniowej</w:t>
      </w:r>
      <w:r>
        <w:rPr>
          <w:rFonts w:ascii="Open Sans Light" w:eastAsia="Arial" w:hAnsi="Open Sans Light" w:cs="Open Sans Light"/>
          <w:color w:val="000000" w:themeColor="text1"/>
        </w:rPr>
        <w:t>,</w:t>
      </w:r>
    </w:p>
    <w:p w14:paraId="6E34F67D" w14:textId="77777777" w:rsidR="00C25AD4" w:rsidRPr="00775E70" w:rsidRDefault="00C25AD4" w:rsidP="00767736">
      <w:pPr>
        <w:pStyle w:val="Akapitzlist"/>
        <w:numPr>
          <w:ilvl w:val="1"/>
          <w:numId w:val="92"/>
        </w:numPr>
        <w:spacing w:after="120" w:line="276" w:lineRule="auto"/>
        <w:ind w:left="851" w:hanging="425"/>
        <w:contextualSpacing w:val="0"/>
        <w:rPr>
          <w:rFonts w:ascii="Open Sans Light" w:eastAsia="Arial" w:hAnsi="Open Sans Light" w:cs="Open Sans Light"/>
          <w:color w:val="000000" w:themeColor="text1"/>
        </w:rPr>
      </w:pPr>
      <w:r w:rsidRPr="00775E70">
        <w:rPr>
          <w:rFonts w:ascii="Open Sans Light" w:eastAsia="Arial" w:hAnsi="Open Sans Light" w:cs="Open Sans Light"/>
          <w:color w:val="000000" w:themeColor="text1"/>
        </w:rPr>
        <w:t>uwzględnić protest, o czym informuje wnioskodawcę, przy czym może:</w:t>
      </w:r>
    </w:p>
    <w:p w14:paraId="00E10D1B" w14:textId="77777777" w:rsidR="00C25AD4" w:rsidRPr="00F42453" w:rsidRDefault="00C25AD4" w:rsidP="00767736">
      <w:pPr>
        <w:pStyle w:val="Akapitzlist"/>
        <w:numPr>
          <w:ilvl w:val="2"/>
          <w:numId w:val="88"/>
        </w:numPr>
        <w:spacing w:after="120" w:line="276" w:lineRule="auto"/>
        <w:ind w:left="1276" w:hanging="425"/>
        <w:rPr>
          <w:rFonts w:ascii="Open Sans Light" w:eastAsia="Arial" w:hAnsi="Open Sans Light" w:cs="Open Sans Light"/>
          <w:color w:val="000000" w:themeColor="text1"/>
        </w:rPr>
      </w:pPr>
      <w:r>
        <w:rPr>
          <w:rFonts w:ascii="Open Sans Light" w:eastAsia="Arial" w:hAnsi="Open Sans Light" w:cs="Open Sans Light"/>
          <w:color w:val="000000" w:themeColor="text1"/>
        </w:rPr>
        <w:lastRenderedPageBreak/>
        <w:t>zakwalifikować</w:t>
      </w:r>
      <w:r w:rsidRPr="00F42453">
        <w:rPr>
          <w:rFonts w:ascii="Open Sans Light" w:eastAsia="Arial" w:hAnsi="Open Sans Light" w:cs="Open Sans Light"/>
          <w:color w:val="000000" w:themeColor="text1"/>
        </w:rPr>
        <w:t xml:space="preserve"> projekt do </w:t>
      </w:r>
      <w:r>
        <w:rPr>
          <w:rFonts w:ascii="Open Sans Light" w:eastAsia="Arial" w:hAnsi="Open Sans Light" w:cs="Open Sans Light"/>
          <w:color w:val="000000" w:themeColor="text1"/>
        </w:rPr>
        <w:t>kolejnego</w:t>
      </w:r>
      <w:r w:rsidRPr="00F42453">
        <w:rPr>
          <w:rFonts w:ascii="Open Sans Light" w:eastAsia="Arial" w:hAnsi="Open Sans Light" w:cs="Open Sans Light"/>
          <w:color w:val="000000" w:themeColor="text1"/>
        </w:rPr>
        <w:t xml:space="preserve"> etapu oceny albo </w:t>
      </w:r>
      <w:r>
        <w:rPr>
          <w:rFonts w:ascii="Open Sans Light" w:eastAsia="Arial" w:hAnsi="Open Sans Light" w:cs="Open Sans Light"/>
          <w:color w:val="000000" w:themeColor="text1"/>
        </w:rPr>
        <w:t>wybrać projekt do dofinansowania i zobowiązać IW do umieszczenia</w:t>
      </w:r>
      <w:r w:rsidRPr="00F42453">
        <w:rPr>
          <w:rFonts w:ascii="Open Sans Light" w:eastAsia="Arial" w:hAnsi="Open Sans Light" w:cs="Open Sans Light"/>
          <w:color w:val="000000" w:themeColor="text1"/>
        </w:rPr>
        <w:t xml:space="preserve"> go na liście projektów wybranych do dofinansowania w wyniku przeprowadzenia procedury odwoławczej, informując o tym wnioskodawcę - zgodnie z art. 69 ust. 2 pkt 1 ustawy wdrożeniowej</w:t>
      </w:r>
    </w:p>
    <w:p w14:paraId="54C0634E" w14:textId="77777777" w:rsidR="00C25AD4" w:rsidRPr="00775E70" w:rsidRDefault="00C25AD4" w:rsidP="00767736">
      <w:pPr>
        <w:spacing w:after="120" w:line="276" w:lineRule="auto"/>
        <w:ind w:left="851"/>
        <w:rPr>
          <w:rFonts w:ascii="Open Sans Light" w:eastAsia="Arial" w:hAnsi="Open Sans Light" w:cs="Open Sans Light"/>
          <w:color w:val="000000" w:themeColor="text1"/>
        </w:rPr>
      </w:pPr>
      <w:r w:rsidRPr="00775E70">
        <w:rPr>
          <w:rFonts w:ascii="Open Sans Light" w:eastAsia="Arial" w:hAnsi="Open Sans Light" w:cs="Open Sans Light"/>
          <w:color w:val="000000" w:themeColor="text1"/>
        </w:rPr>
        <w:t>lub</w:t>
      </w:r>
    </w:p>
    <w:p w14:paraId="73AE7E67" w14:textId="77777777" w:rsidR="00C25AD4" w:rsidRPr="00775E70" w:rsidRDefault="00C25AD4" w:rsidP="00767736">
      <w:pPr>
        <w:pStyle w:val="Akapitzlist"/>
        <w:numPr>
          <w:ilvl w:val="2"/>
          <w:numId w:val="88"/>
        </w:numPr>
        <w:spacing w:after="120" w:line="276" w:lineRule="auto"/>
        <w:ind w:left="1276" w:hanging="425"/>
        <w:rPr>
          <w:rFonts w:ascii="Open Sans Light" w:eastAsia="Arial" w:hAnsi="Open Sans Light" w:cs="Open Sans Light"/>
          <w:color w:val="000000" w:themeColor="text1"/>
        </w:rPr>
      </w:pPr>
      <w:r w:rsidRPr="00775E70">
        <w:rPr>
          <w:rFonts w:ascii="Open Sans Light" w:eastAsia="Arial" w:hAnsi="Open Sans Light" w:cs="Open Sans Light"/>
          <w:color w:val="000000" w:themeColor="text1"/>
        </w:rPr>
        <w:t>przekazać sprawę do I</w:t>
      </w:r>
      <w:r>
        <w:rPr>
          <w:rFonts w:ascii="Open Sans Light" w:eastAsia="Arial" w:hAnsi="Open Sans Light" w:cs="Open Sans Light"/>
          <w:color w:val="000000" w:themeColor="text1"/>
        </w:rPr>
        <w:t>W</w:t>
      </w:r>
      <w:r w:rsidRPr="00775E70">
        <w:rPr>
          <w:rFonts w:ascii="Open Sans Light" w:eastAsia="Arial" w:hAnsi="Open Sans Light" w:cs="Open Sans Light"/>
          <w:color w:val="000000" w:themeColor="text1"/>
        </w:rPr>
        <w:t xml:space="preserve"> w celu przeprowadzenia ponownej oceny projektu, jeżeli stwierdzi, że doszło do naruszeń obowiązujących procedur i konieczny do wyjaśnienia zakres sprawy ma istotny wpływ na wynik oceny, informując wnioskodawcę o przekazaniu sprawy - zgodnie z art. 69 ust. 2 pkt 2 ustawy wdrożeniowej.</w:t>
      </w:r>
    </w:p>
    <w:p w14:paraId="5253B09D" w14:textId="1E011B7C" w:rsidR="00C25AD4" w:rsidRPr="00DE15DE" w:rsidRDefault="00C25AD4" w:rsidP="00767736">
      <w:pPr>
        <w:numPr>
          <w:ilvl w:val="0"/>
          <w:numId w:val="32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color w:val="000000" w:themeColor="text1"/>
        </w:rPr>
      </w:pPr>
      <w:r w:rsidRPr="00775E70">
        <w:rPr>
          <w:rFonts w:ascii="Open Sans Light" w:eastAsia="Arial" w:hAnsi="Open Sans Light" w:cs="Open Sans Light"/>
          <w:color w:val="000000" w:themeColor="text1"/>
        </w:rPr>
        <w:t>Ponowna ocena projektu polega na powtórnej weryfikacji projektu w</w:t>
      </w:r>
      <w:r>
        <w:rPr>
          <w:rFonts w:ascii="Open Sans Light" w:eastAsia="Arial" w:hAnsi="Open Sans Light" w:cs="Open Sans Light"/>
          <w:color w:val="000000" w:themeColor="text1"/>
        </w:rPr>
        <w:t> </w:t>
      </w:r>
      <w:r w:rsidRPr="00775E70">
        <w:rPr>
          <w:rFonts w:ascii="Open Sans Light" w:eastAsia="Arial" w:hAnsi="Open Sans Light" w:cs="Open Sans Light"/>
          <w:color w:val="000000" w:themeColor="text1"/>
        </w:rPr>
        <w:t xml:space="preserve">zakresie kryteriów i zarzutów, o których mowa ust. 3 </w:t>
      </w:r>
      <w:r>
        <w:rPr>
          <w:rFonts w:ascii="Open Sans Light" w:eastAsia="Arial" w:hAnsi="Open Sans Light" w:cs="Open Sans Light"/>
          <w:color w:val="000000" w:themeColor="text1"/>
        </w:rPr>
        <w:t>pkt</w:t>
      </w:r>
      <w:r w:rsidRPr="00775E70">
        <w:rPr>
          <w:rFonts w:ascii="Open Sans Light" w:eastAsia="Arial" w:hAnsi="Open Sans Light" w:cs="Open Sans Light"/>
          <w:color w:val="000000" w:themeColor="text1"/>
        </w:rPr>
        <w:t xml:space="preserve"> </w:t>
      </w:r>
      <w:r>
        <w:rPr>
          <w:rFonts w:ascii="Open Sans Light" w:eastAsia="Arial" w:hAnsi="Open Sans Light" w:cs="Open Sans Light"/>
          <w:color w:val="000000" w:themeColor="text1"/>
        </w:rPr>
        <w:t>4</w:t>
      </w:r>
      <w:r w:rsidRPr="00775E70">
        <w:rPr>
          <w:rFonts w:ascii="Open Sans Light" w:eastAsia="Arial" w:hAnsi="Open Sans Light" w:cs="Open Sans Light"/>
          <w:color w:val="000000" w:themeColor="text1"/>
        </w:rPr>
        <w:t xml:space="preserve"> i </w:t>
      </w:r>
      <w:r>
        <w:rPr>
          <w:rFonts w:ascii="Open Sans Light" w:eastAsia="Arial" w:hAnsi="Open Sans Light" w:cs="Open Sans Light"/>
          <w:color w:val="000000" w:themeColor="text1"/>
        </w:rPr>
        <w:t>5</w:t>
      </w:r>
      <w:r w:rsidRPr="00775E70">
        <w:rPr>
          <w:rFonts w:ascii="Open Sans Light" w:eastAsia="Arial" w:hAnsi="Open Sans Light" w:cs="Open Sans Light"/>
          <w:color w:val="000000" w:themeColor="text1"/>
        </w:rPr>
        <w:t xml:space="preserve">. </w:t>
      </w:r>
      <w:r w:rsidRPr="00DE15DE">
        <w:rPr>
          <w:rFonts w:ascii="Open Sans Light" w:eastAsia="Arial" w:hAnsi="Open Sans Light" w:cs="Open Sans Light"/>
          <w:color w:val="000000" w:themeColor="text1"/>
        </w:rPr>
        <w:t xml:space="preserve">IW informuje wnioskodawcę w formie elektronicznej na </w:t>
      </w:r>
      <w:r w:rsidR="003C5945">
        <w:rPr>
          <w:rFonts w:ascii="Open Sans Light" w:eastAsia="Arial" w:hAnsi="Open Sans Light" w:cs="Open Sans Light"/>
          <w:color w:val="000000" w:themeColor="text1"/>
        </w:rPr>
        <w:t>adres do</w:t>
      </w:r>
      <w:r w:rsidR="00296160">
        <w:rPr>
          <w:rFonts w:ascii="Open Sans Light" w:eastAsia="Arial" w:hAnsi="Open Sans Light" w:cs="Open Sans Light"/>
          <w:color w:val="000000" w:themeColor="text1"/>
        </w:rPr>
        <w:t xml:space="preserve"> e-Doręczeń </w:t>
      </w:r>
      <w:r w:rsidRPr="00DE15DE">
        <w:rPr>
          <w:rFonts w:ascii="Open Sans Light" w:eastAsia="Arial" w:hAnsi="Open Sans Light" w:cs="Open Sans Light"/>
          <w:color w:val="000000" w:themeColor="text1"/>
        </w:rPr>
        <w:t>o wyniku ponownej oceny i:</w:t>
      </w:r>
    </w:p>
    <w:p w14:paraId="6FAB5AFD" w14:textId="77777777" w:rsidR="00C25AD4" w:rsidRPr="00805071" w:rsidRDefault="00C25AD4" w:rsidP="00767736">
      <w:pPr>
        <w:pStyle w:val="Akapitzlist"/>
        <w:numPr>
          <w:ilvl w:val="0"/>
          <w:numId w:val="124"/>
        </w:numPr>
        <w:spacing w:after="120" w:line="276" w:lineRule="auto"/>
        <w:ind w:left="1134" w:hanging="425"/>
        <w:contextualSpacing w:val="0"/>
        <w:rPr>
          <w:rFonts w:ascii="Open Sans Light" w:eastAsia="Arial" w:hAnsi="Open Sans Light" w:cs="Open Sans Light"/>
          <w:color w:val="000000" w:themeColor="text1"/>
        </w:rPr>
      </w:pPr>
      <w:r w:rsidRPr="00EA6F9E">
        <w:rPr>
          <w:rFonts w:ascii="Open Sans Light" w:eastAsia="Arial" w:hAnsi="Open Sans Light" w:cs="Open Sans Light"/>
          <w:color w:val="000000" w:themeColor="text1"/>
        </w:rPr>
        <w:t>w przypadku pozytywnej ponownej oceny projektu o skierowaniu projektu do właściwego etapu oceny albo umieszczeniu go na liście projektów wybranych do dofinansowania w wyniku przeprowadzenia procedury odwoławczej;</w:t>
      </w:r>
    </w:p>
    <w:p w14:paraId="1BCE8197" w14:textId="77777777" w:rsidR="00C25AD4" w:rsidRPr="00805071" w:rsidRDefault="00C25AD4" w:rsidP="00767736">
      <w:pPr>
        <w:pStyle w:val="Akapitzlist"/>
        <w:numPr>
          <w:ilvl w:val="0"/>
          <w:numId w:val="124"/>
        </w:numPr>
        <w:spacing w:after="120" w:line="276" w:lineRule="auto"/>
        <w:ind w:left="1134" w:hanging="425"/>
        <w:contextualSpacing w:val="0"/>
        <w:rPr>
          <w:rFonts w:ascii="Open Sans Light" w:eastAsia="Arial" w:hAnsi="Open Sans Light" w:cs="Open Sans Light"/>
          <w:color w:val="000000" w:themeColor="text1"/>
        </w:rPr>
      </w:pPr>
      <w:r w:rsidRPr="00775E70">
        <w:rPr>
          <w:rFonts w:ascii="Open Sans Light" w:eastAsia="Arial" w:hAnsi="Open Sans Light" w:cs="Open Sans Light"/>
          <w:color w:val="000000" w:themeColor="text1"/>
        </w:rPr>
        <w:t>w przypadku negatywnej ponownej oceny projektu do informacji załącza dodatkowo pouczenie o możliwości wniesienia skargi do sądu administracyjnego na zasadach określonych w art. 73 ustawy wdrożeniowej.</w:t>
      </w:r>
    </w:p>
    <w:p w14:paraId="5C4E4410" w14:textId="77777777" w:rsidR="00C25AD4" w:rsidRPr="00775E70" w:rsidRDefault="00C25AD4" w:rsidP="0076773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ind w:left="426" w:hanging="426"/>
        <w:rPr>
          <w:rFonts w:ascii="Open Sans Light" w:eastAsia="Arial" w:hAnsi="Open Sans Light" w:cs="Open Sans Light"/>
          <w:color w:val="000000"/>
        </w:rPr>
      </w:pPr>
      <w:r w:rsidRPr="00775E70">
        <w:rPr>
          <w:rFonts w:ascii="Open Sans Light" w:eastAsia="Arial" w:hAnsi="Open Sans Light" w:cs="Open Sans Light"/>
          <w:color w:val="000000" w:themeColor="text1"/>
        </w:rPr>
        <w:t>Protest pozostawia się bez rozpatrzenia, jeśli pomimo prawidłowego pouczenia, o którym mowa w art. 56 ust. 7</w:t>
      </w:r>
      <w:r>
        <w:rPr>
          <w:rFonts w:ascii="Open Sans Light" w:eastAsia="Arial" w:hAnsi="Open Sans Light" w:cs="Open Sans Light"/>
          <w:color w:val="000000" w:themeColor="text1"/>
        </w:rPr>
        <w:t xml:space="preserve"> ustawy wdrożeniowej</w:t>
      </w:r>
      <w:r w:rsidRPr="00775E70">
        <w:rPr>
          <w:rFonts w:ascii="Open Sans Light" w:eastAsia="Arial" w:hAnsi="Open Sans Light" w:cs="Open Sans Light"/>
          <w:color w:val="000000" w:themeColor="text1"/>
        </w:rPr>
        <w:t xml:space="preserve">, został wniesiony: </w:t>
      </w:r>
    </w:p>
    <w:p w14:paraId="4195FB38" w14:textId="77777777" w:rsidR="00C25AD4" w:rsidRPr="00775E70" w:rsidRDefault="00C25AD4" w:rsidP="00767736">
      <w:pPr>
        <w:numPr>
          <w:ilvl w:val="0"/>
          <w:numId w:val="94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Open Sans Light" w:eastAsia="Arial" w:hAnsi="Open Sans Light" w:cs="Open Sans Light"/>
          <w:color w:val="000000"/>
        </w:rPr>
      </w:pPr>
      <w:r w:rsidRPr="00775E70">
        <w:rPr>
          <w:rFonts w:ascii="Open Sans Light" w:eastAsia="Arial" w:hAnsi="Open Sans Light" w:cs="Open Sans Light"/>
          <w:color w:val="000000" w:themeColor="text1"/>
        </w:rPr>
        <w:t>przez podmiot niespełniający wymogów, o których mowa w art. 63 ustawy wdrożeniowej;</w:t>
      </w:r>
    </w:p>
    <w:p w14:paraId="31D37247" w14:textId="77777777" w:rsidR="00C25AD4" w:rsidRPr="00775E70" w:rsidRDefault="00C25AD4" w:rsidP="00767736">
      <w:pPr>
        <w:numPr>
          <w:ilvl w:val="0"/>
          <w:numId w:val="94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Open Sans Light" w:eastAsia="Arial" w:hAnsi="Open Sans Light" w:cs="Open Sans Light"/>
          <w:color w:val="000000"/>
        </w:rPr>
      </w:pPr>
      <w:r w:rsidRPr="00775E70">
        <w:rPr>
          <w:rFonts w:ascii="Open Sans Light" w:eastAsia="Arial" w:hAnsi="Open Sans Light" w:cs="Open Sans Light"/>
          <w:color w:val="000000" w:themeColor="text1"/>
        </w:rPr>
        <w:t>po terminie;</w:t>
      </w:r>
    </w:p>
    <w:p w14:paraId="17D3ECF4" w14:textId="77777777" w:rsidR="00C25AD4" w:rsidRPr="00775E70" w:rsidRDefault="00C25AD4" w:rsidP="00767736">
      <w:pPr>
        <w:numPr>
          <w:ilvl w:val="0"/>
          <w:numId w:val="94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Open Sans Light" w:eastAsia="Arial" w:hAnsi="Open Sans Light" w:cs="Open Sans Light"/>
          <w:color w:val="000000"/>
        </w:rPr>
      </w:pPr>
      <w:r w:rsidRPr="00775E70">
        <w:rPr>
          <w:rFonts w:ascii="Open Sans Light" w:eastAsia="Arial" w:hAnsi="Open Sans Light" w:cs="Open Sans Light"/>
          <w:color w:val="000000" w:themeColor="text1"/>
        </w:rPr>
        <w:t>przez podmiot wykluczony z możliwości otrzymania dofinansowania na podstawie przepisów odrębnych;</w:t>
      </w:r>
    </w:p>
    <w:p w14:paraId="38361A58" w14:textId="77777777" w:rsidR="00C25AD4" w:rsidRPr="00775E70" w:rsidRDefault="00C25AD4" w:rsidP="00767736">
      <w:pPr>
        <w:numPr>
          <w:ilvl w:val="0"/>
          <w:numId w:val="94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Open Sans Light" w:eastAsia="Arial" w:hAnsi="Open Sans Light" w:cs="Open Sans Light"/>
          <w:color w:val="000000"/>
        </w:rPr>
      </w:pPr>
      <w:r w:rsidRPr="00775E70">
        <w:rPr>
          <w:rFonts w:ascii="Open Sans Light" w:eastAsia="Arial" w:hAnsi="Open Sans Light" w:cs="Open Sans Light"/>
          <w:color w:val="000000" w:themeColor="text1"/>
        </w:rPr>
        <w:t xml:space="preserve">bez spełnienia wymogów określonych w ust. 3 </w:t>
      </w:r>
      <w:r>
        <w:rPr>
          <w:rFonts w:ascii="Open Sans Light" w:eastAsia="Arial" w:hAnsi="Open Sans Light" w:cs="Open Sans Light"/>
          <w:color w:val="000000" w:themeColor="text1"/>
        </w:rPr>
        <w:t>pkt</w:t>
      </w:r>
      <w:r w:rsidRPr="00775E70">
        <w:rPr>
          <w:rFonts w:ascii="Open Sans Light" w:eastAsia="Arial" w:hAnsi="Open Sans Light" w:cs="Open Sans Light"/>
          <w:color w:val="000000" w:themeColor="text1"/>
        </w:rPr>
        <w:t xml:space="preserve"> </w:t>
      </w:r>
      <w:r>
        <w:rPr>
          <w:rFonts w:ascii="Open Sans Light" w:eastAsia="Arial" w:hAnsi="Open Sans Light" w:cs="Open Sans Light"/>
          <w:color w:val="000000" w:themeColor="text1"/>
        </w:rPr>
        <w:t>4</w:t>
      </w:r>
      <w:r w:rsidRPr="00775E70">
        <w:rPr>
          <w:rFonts w:ascii="Open Sans Light" w:eastAsia="Arial" w:hAnsi="Open Sans Light" w:cs="Open Sans Light"/>
          <w:color w:val="000000" w:themeColor="text1"/>
        </w:rPr>
        <w:t>,</w:t>
      </w:r>
    </w:p>
    <w:p w14:paraId="0E9D634F" w14:textId="59C43D46" w:rsidR="00C25AD4" w:rsidRPr="00775E70" w:rsidRDefault="00C25AD4" w:rsidP="00767736">
      <w:pPr>
        <w:autoSpaceDE w:val="0"/>
        <w:autoSpaceDN w:val="0"/>
        <w:adjustRightInd w:val="0"/>
        <w:spacing w:after="120" w:line="276" w:lineRule="auto"/>
        <w:ind w:left="426"/>
        <w:rPr>
          <w:rFonts w:ascii="Open Sans Light" w:eastAsia="Arial" w:hAnsi="Open Sans Light" w:cs="Open Sans Light"/>
          <w:color w:val="000000"/>
        </w:rPr>
      </w:pPr>
      <w:r w:rsidRPr="00775E70">
        <w:rPr>
          <w:rFonts w:ascii="Open Sans Light" w:eastAsia="Arial" w:hAnsi="Open Sans Light" w:cs="Open Sans Light"/>
          <w:color w:val="000000" w:themeColor="text1"/>
        </w:rPr>
        <w:t>o czym wnioskodawca informowany jest przez I</w:t>
      </w:r>
      <w:r>
        <w:rPr>
          <w:rFonts w:ascii="Open Sans Light" w:eastAsia="Arial" w:hAnsi="Open Sans Light" w:cs="Open Sans Light"/>
          <w:color w:val="000000" w:themeColor="text1"/>
        </w:rPr>
        <w:t>W</w:t>
      </w:r>
      <w:r w:rsidRPr="00775E70">
        <w:rPr>
          <w:rFonts w:ascii="Open Sans Light" w:eastAsia="Arial" w:hAnsi="Open Sans Light" w:cs="Open Sans Light"/>
          <w:color w:val="000000" w:themeColor="text1"/>
        </w:rPr>
        <w:t xml:space="preserve"> lub IP w formie elektronicznej </w:t>
      </w:r>
      <w:r w:rsidR="003C5945">
        <w:rPr>
          <w:rFonts w:ascii="Open Sans Light" w:eastAsia="Arial" w:hAnsi="Open Sans Light" w:cs="Open Sans Light"/>
          <w:color w:val="000000" w:themeColor="text1"/>
        </w:rPr>
        <w:t>na adres do</w:t>
      </w:r>
      <w:r w:rsidR="00296160">
        <w:rPr>
          <w:rFonts w:ascii="Open Sans Light" w:eastAsia="Arial" w:hAnsi="Open Sans Light" w:cs="Open Sans Light"/>
          <w:color w:val="000000" w:themeColor="text1"/>
        </w:rPr>
        <w:t xml:space="preserve"> e-Doręczeń</w:t>
      </w:r>
      <w:r w:rsidRPr="00775E70">
        <w:rPr>
          <w:rFonts w:ascii="Open Sans Light" w:eastAsia="Arial" w:hAnsi="Open Sans Light" w:cs="Open Sans Light"/>
          <w:color w:val="000000" w:themeColor="text1"/>
        </w:rPr>
        <w:t xml:space="preserve">. Informacja, o pozostawieniu protestu bez rozpatrzenia </w:t>
      </w:r>
      <w:r w:rsidRPr="00775E70">
        <w:rPr>
          <w:rFonts w:ascii="Open Sans Light" w:eastAsia="Arial" w:hAnsi="Open Sans Light" w:cs="Open Sans Light"/>
          <w:color w:val="000000" w:themeColor="text1"/>
        </w:rPr>
        <w:lastRenderedPageBreak/>
        <w:t>zawiera pouczenie o możliwości wniesienia skargi do sądu administracyjnego na zasadach określonych w art. 73 ustawy wdrożeniowej.</w:t>
      </w:r>
    </w:p>
    <w:p w14:paraId="46F79029" w14:textId="77777777" w:rsidR="00C25AD4" w:rsidRPr="00674BD8" w:rsidRDefault="00C25AD4" w:rsidP="0076773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  <w:color w:val="000000" w:themeColor="text1"/>
        </w:rPr>
      </w:pPr>
      <w:r w:rsidRPr="00674BD8">
        <w:rPr>
          <w:rFonts w:ascii="Open Sans Light" w:eastAsia="Arial" w:hAnsi="Open Sans Light" w:cs="Open Sans Light"/>
          <w:color w:val="000000" w:themeColor="text1"/>
        </w:rPr>
        <w:t xml:space="preserve">W rozpatrywaniu protestu oraz weryfikacji przeprowadzonej oceny, o której mowa w art. 67 ust 2 ustawy wdrożeniowej, a także w ponownej ocenie, o której mowa w art. 69 ust 3 ustawy wdrożeniowej, nie mogą brać udziału osoby, które były zaangażowane w przygotowanie projektu lub jego ocenę - podlegają one wyłączeniu, zgodnie z art. 24 § 1 ustawy - Kodeks postępowania administracyjnego. </w:t>
      </w:r>
    </w:p>
    <w:p w14:paraId="22625328" w14:textId="12707EF2" w:rsidR="00C25AD4" w:rsidRDefault="00C25AD4" w:rsidP="0076773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  <w:color w:val="000000" w:themeColor="text1"/>
        </w:rPr>
      </w:pPr>
      <w:r w:rsidRPr="00674BD8">
        <w:rPr>
          <w:rFonts w:ascii="Open Sans Light" w:eastAsia="Arial" w:hAnsi="Open Sans Light" w:cs="Open Sans Light"/>
          <w:color w:val="000000" w:themeColor="text1"/>
        </w:rPr>
        <w:t xml:space="preserve">Wnioskodawca może wycofać protest do czasu zakończenia rozpatrywania protestu przez IP. Wycofanie protestu następuje przez złożenie do właściwej instytucji rozpatrującej protest oświadczenia w formie elektronicznej przez </w:t>
      </w:r>
      <w:r w:rsidR="00296160">
        <w:rPr>
          <w:rFonts w:ascii="Open Sans Light" w:eastAsia="Arial" w:hAnsi="Open Sans Light" w:cs="Open Sans Light"/>
          <w:color w:val="000000" w:themeColor="text1"/>
        </w:rPr>
        <w:t>e</w:t>
      </w:r>
      <w:r w:rsidR="0011369A">
        <w:rPr>
          <w:rFonts w:ascii="Open Sans Light" w:eastAsia="Arial" w:hAnsi="Open Sans Light" w:cs="Open Sans Light"/>
          <w:color w:val="000000" w:themeColor="text1"/>
        </w:rPr>
        <w:t>-</w:t>
      </w:r>
      <w:r w:rsidR="00296160">
        <w:rPr>
          <w:rFonts w:ascii="Open Sans Light" w:eastAsia="Arial" w:hAnsi="Open Sans Light" w:cs="Open Sans Light"/>
          <w:color w:val="000000" w:themeColor="text1"/>
        </w:rPr>
        <w:t>Doręczenia</w:t>
      </w:r>
      <w:r w:rsidRPr="00674BD8">
        <w:rPr>
          <w:rFonts w:ascii="Open Sans Light" w:eastAsia="Arial" w:hAnsi="Open Sans Light" w:cs="Open Sans Light"/>
          <w:color w:val="000000" w:themeColor="text1"/>
        </w:rPr>
        <w:t>. Właściwa instytucja pozostawia protest bez rozpatrzenia, informując o</w:t>
      </w:r>
      <w:r>
        <w:rPr>
          <w:rFonts w:ascii="Open Sans Light" w:eastAsia="Arial" w:hAnsi="Open Sans Light" w:cs="Open Sans Light"/>
          <w:color w:val="000000" w:themeColor="text1"/>
        </w:rPr>
        <w:t> </w:t>
      </w:r>
      <w:r w:rsidRPr="00702188">
        <w:rPr>
          <w:rFonts w:ascii="Open Sans Light" w:eastAsia="Arial" w:hAnsi="Open Sans Light" w:cs="Open Sans Light"/>
          <w:color w:val="000000" w:themeColor="text1"/>
        </w:rPr>
        <w:t>tym wnioskodawcę.</w:t>
      </w:r>
    </w:p>
    <w:p w14:paraId="311CEC57" w14:textId="6E03EB2C" w:rsidR="00C25AD4" w:rsidRDefault="00C25AD4" w:rsidP="0076773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  <w:color w:val="000000" w:themeColor="text1"/>
        </w:rPr>
      </w:pPr>
      <w:r w:rsidRPr="00E453E7">
        <w:rPr>
          <w:rFonts w:ascii="Open Sans Light" w:eastAsia="Arial" w:hAnsi="Open Sans Light" w:cs="Open Sans Light"/>
          <w:color w:val="000000" w:themeColor="text1"/>
        </w:rPr>
        <w:t>W przypadku nieuwzględnienia protestu, negatywnej ponownej oceny projektu lub pozostawieni</w:t>
      </w:r>
      <w:r w:rsidR="00DA1D21">
        <w:rPr>
          <w:rFonts w:ascii="Open Sans Light" w:eastAsia="Arial" w:hAnsi="Open Sans Light" w:cs="Open Sans Light"/>
          <w:color w:val="000000" w:themeColor="text1"/>
        </w:rPr>
        <w:t>a</w:t>
      </w:r>
      <w:r w:rsidRPr="00E453E7">
        <w:rPr>
          <w:rFonts w:ascii="Open Sans Light" w:eastAsia="Arial" w:hAnsi="Open Sans Light" w:cs="Open Sans Light"/>
          <w:color w:val="000000" w:themeColor="text1"/>
        </w:rPr>
        <w:t xml:space="preserve"> protestu bez rozpatrzenia, o którym mowa w art. 73 ust. 1</w:t>
      </w:r>
      <w:r>
        <w:rPr>
          <w:rFonts w:ascii="Open Sans Light" w:eastAsia="Arial" w:hAnsi="Open Sans Light" w:cs="Open Sans Light"/>
          <w:color w:val="000000" w:themeColor="text1"/>
        </w:rPr>
        <w:t> </w:t>
      </w:r>
      <w:r w:rsidRPr="00E453E7">
        <w:rPr>
          <w:rFonts w:ascii="Open Sans Light" w:eastAsia="Arial" w:hAnsi="Open Sans Light" w:cs="Open Sans Light"/>
          <w:color w:val="000000" w:themeColor="text1"/>
        </w:rPr>
        <w:t>ustawy wdrożeniowej, wnioskodawcy przysługuje możliwość wniesienia skargi do wojewódzkiego sądu administracyjnego, zgodnie z trybem określonym w art. 73-76 ustawy wdrożenio</w:t>
      </w:r>
      <w:r>
        <w:rPr>
          <w:rFonts w:ascii="Open Sans Light" w:eastAsia="Arial" w:hAnsi="Open Sans Light" w:cs="Open Sans Light"/>
          <w:color w:val="000000" w:themeColor="text1"/>
        </w:rPr>
        <w:t>wej.</w:t>
      </w:r>
    </w:p>
    <w:p w14:paraId="73D647E7" w14:textId="32DD6C6A" w:rsidR="00A00068" w:rsidRDefault="00C25AD4" w:rsidP="0076773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  <w:color w:val="000000" w:themeColor="text1"/>
        </w:rPr>
      </w:pPr>
      <w:r w:rsidRPr="00F74598">
        <w:rPr>
          <w:rFonts w:ascii="Open Sans Light" w:eastAsia="Arial" w:hAnsi="Open Sans Light" w:cs="Open Sans Light"/>
          <w:color w:val="000000" w:themeColor="text1"/>
        </w:rPr>
        <w:t>W przypadku, gdy w trakcie procedury odwoławczej wyczerpane zostaną środki przeznaczone na dofinansowanie w ramach działania, IP lub IW pozostawiają protest bez rozpatrzenia informując wnioskodawcę o możliwości wniesienia skargi do sądu administracyjnego</w:t>
      </w:r>
      <w:r w:rsidR="00577825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="006A54E8" w:rsidRPr="006A54E8">
        <w:rPr>
          <w:rFonts w:ascii="Open Sans Light" w:eastAsia="Arial" w:hAnsi="Open Sans Light" w:cs="Open Sans Light"/>
          <w:color w:val="000000" w:themeColor="text1"/>
        </w:rPr>
        <w:t>na zasadach określonych</w:t>
      </w:r>
      <w:r w:rsidR="00577825">
        <w:rPr>
          <w:rFonts w:ascii="Open Sans Light" w:eastAsia="Arial" w:hAnsi="Open Sans Light" w:cs="Open Sans Light"/>
          <w:color w:val="000000" w:themeColor="text1"/>
        </w:rPr>
        <w:t xml:space="preserve"> art. 7</w:t>
      </w:r>
      <w:r w:rsidR="006A54E8">
        <w:rPr>
          <w:rFonts w:ascii="Open Sans Light" w:eastAsia="Arial" w:hAnsi="Open Sans Light" w:cs="Open Sans Light"/>
          <w:color w:val="000000" w:themeColor="text1"/>
        </w:rPr>
        <w:t>3</w:t>
      </w:r>
      <w:r w:rsidR="00577825">
        <w:rPr>
          <w:rFonts w:ascii="Open Sans Light" w:eastAsia="Arial" w:hAnsi="Open Sans Light" w:cs="Open Sans Light"/>
          <w:color w:val="000000" w:themeColor="text1"/>
        </w:rPr>
        <w:t xml:space="preserve"> ust 2 ustawy wdrożeniowej</w:t>
      </w:r>
      <w:r w:rsidR="00A00068">
        <w:rPr>
          <w:rFonts w:ascii="Open Sans Light" w:eastAsia="Arial" w:hAnsi="Open Sans Light" w:cs="Open Sans Light"/>
          <w:color w:val="000000" w:themeColor="text1"/>
        </w:rPr>
        <w:t>.</w:t>
      </w:r>
      <w:r w:rsidRPr="00F74598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="00672873" w:rsidRPr="00672873">
        <w:rPr>
          <w:rFonts w:eastAsia="Calibri"/>
          <w:sz w:val="20"/>
          <w:szCs w:val="20"/>
        </w:rPr>
        <w:t xml:space="preserve"> </w:t>
      </w:r>
      <w:r w:rsidR="00672873" w:rsidRPr="00672873">
        <w:rPr>
          <w:rFonts w:ascii="Open Sans Light" w:eastAsia="Arial" w:hAnsi="Open Sans Light" w:cs="Open Sans Light"/>
          <w:color w:val="000000" w:themeColor="text1"/>
        </w:rPr>
        <w:t>IW niezwłocznie podaje do publicznej wiadomości na stronie naboru oraz na portalu informację o wyczerpaniu kwoty w ramach działania</w:t>
      </w:r>
      <w:r w:rsidR="00672873">
        <w:rPr>
          <w:rFonts w:ascii="Open Sans Light" w:eastAsia="Arial" w:hAnsi="Open Sans Light" w:cs="Open Sans Light"/>
          <w:color w:val="000000" w:themeColor="text1"/>
        </w:rPr>
        <w:t>.</w:t>
      </w:r>
    </w:p>
    <w:p w14:paraId="3E65D0E5" w14:textId="3527DE95" w:rsidR="00A00068" w:rsidRPr="00832132" w:rsidRDefault="00A00068" w:rsidP="0076773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  <w:color w:val="000000" w:themeColor="text1"/>
        </w:rPr>
      </w:pPr>
      <w:bookmarkStart w:id="50" w:name="_Hlk214449615"/>
      <w:r>
        <w:rPr>
          <w:rFonts w:ascii="Open Sans Light" w:eastAsia="Arial" w:hAnsi="Open Sans Light" w:cs="Open Sans Light"/>
          <w:color w:val="000000" w:themeColor="text1"/>
        </w:rPr>
        <w:t>Wyczerpanie środków przeznaczonych na dofinansowanie w ramach naboru</w:t>
      </w:r>
      <w:bookmarkEnd w:id="50"/>
      <w:r>
        <w:rPr>
          <w:rFonts w:ascii="Open Sans Light" w:eastAsia="Arial" w:hAnsi="Open Sans Light" w:cs="Open Sans Light"/>
          <w:color w:val="000000" w:themeColor="text1"/>
        </w:rPr>
        <w:t>, o</w:t>
      </w:r>
      <w:r w:rsidR="005E48EA">
        <w:rPr>
          <w:rFonts w:ascii="Open Sans Light" w:eastAsia="Arial" w:hAnsi="Open Sans Light" w:cs="Open Sans Light"/>
          <w:color w:val="000000" w:themeColor="text1"/>
        </w:rPr>
        <w:t> </w:t>
      </w:r>
      <w:r>
        <w:rPr>
          <w:rFonts w:ascii="Open Sans Light" w:eastAsia="Arial" w:hAnsi="Open Sans Light" w:cs="Open Sans Light"/>
          <w:color w:val="000000" w:themeColor="text1"/>
        </w:rPr>
        <w:t xml:space="preserve">których mowa w art. 56 ust 6 ustawy wdrożeniowej nie ma wpływu na przebieg procedury odwoławczej i nie wywołuje skutków, jakie ustawa wdrożeniowa przewiduje w </w:t>
      </w:r>
      <w:r w:rsidR="00577825">
        <w:rPr>
          <w:rFonts w:ascii="Open Sans Light" w:eastAsia="Arial" w:hAnsi="Open Sans Light" w:cs="Open Sans Light"/>
          <w:color w:val="000000" w:themeColor="text1"/>
        </w:rPr>
        <w:t>art. 77 ust 2.</w:t>
      </w:r>
    </w:p>
    <w:p w14:paraId="3A7344C9" w14:textId="5592CCA0" w:rsidR="00CF505B" w:rsidRDefault="00577825" w:rsidP="0076773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  <w:color w:val="000000" w:themeColor="text1"/>
        </w:rPr>
      </w:pPr>
      <w:r w:rsidRPr="00E97F82">
        <w:rPr>
          <w:rFonts w:ascii="Open Sans Light" w:eastAsia="Arial" w:hAnsi="Open Sans Light" w:cs="Open Sans Light"/>
          <w:color w:val="000000" w:themeColor="text1"/>
        </w:rPr>
        <w:t>Procedura odwoławcza nie wstrzymuje zawierania umów o dofinansowanie z</w:t>
      </w:r>
      <w:r w:rsidR="00794021">
        <w:rPr>
          <w:rFonts w:ascii="Open Sans Light" w:eastAsia="Arial" w:hAnsi="Open Sans Light" w:cs="Open Sans Light"/>
          <w:color w:val="000000" w:themeColor="text1"/>
        </w:rPr>
        <w:t> </w:t>
      </w:r>
      <w:r w:rsidRPr="00E97F82">
        <w:rPr>
          <w:rFonts w:ascii="Open Sans Light" w:eastAsia="Arial" w:hAnsi="Open Sans Light" w:cs="Open Sans Light"/>
          <w:color w:val="000000" w:themeColor="text1"/>
        </w:rPr>
        <w:t>wnioskodawcami, których projekty zostały wybrane do dofinansowania</w:t>
      </w:r>
      <w:r w:rsidR="003D5E3C">
        <w:rPr>
          <w:rFonts w:ascii="Open Sans Light" w:eastAsia="Arial" w:hAnsi="Open Sans Light" w:cs="Open Sans Light"/>
          <w:color w:val="000000" w:themeColor="text1"/>
        </w:rPr>
        <w:t>.</w:t>
      </w:r>
    </w:p>
    <w:p w14:paraId="57692E27" w14:textId="49D66BA6" w:rsidR="0048586E" w:rsidRDefault="00672873" w:rsidP="0076773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  <w:color w:val="000000" w:themeColor="text1"/>
        </w:rPr>
      </w:pPr>
      <w:r>
        <w:rPr>
          <w:rFonts w:ascii="Open Sans Light" w:eastAsia="Arial" w:hAnsi="Open Sans Light" w:cs="Open Sans Light"/>
          <w:color w:val="000000" w:themeColor="text1"/>
        </w:rPr>
        <w:t>Informacje zawarte w u</w:t>
      </w:r>
      <w:r w:rsidR="00E75ABD">
        <w:rPr>
          <w:rFonts w:ascii="Open Sans Light" w:eastAsia="Arial" w:hAnsi="Open Sans Light" w:cs="Open Sans Light"/>
          <w:color w:val="000000" w:themeColor="text1"/>
        </w:rPr>
        <w:t xml:space="preserve">st. 1 – </w:t>
      </w:r>
      <w:r>
        <w:rPr>
          <w:rFonts w:ascii="Open Sans Light" w:eastAsia="Arial" w:hAnsi="Open Sans Light" w:cs="Open Sans Light"/>
          <w:color w:val="000000" w:themeColor="text1"/>
        </w:rPr>
        <w:t>18</w:t>
      </w:r>
      <w:r w:rsidR="0048586E" w:rsidRPr="0048586E">
        <w:rPr>
          <w:rFonts w:ascii="Open Sans Light" w:eastAsia="Arial" w:hAnsi="Open Sans Light" w:cs="Open Sans Light"/>
          <w:color w:val="000000" w:themeColor="text1"/>
        </w:rPr>
        <w:t xml:space="preserve"> mają charakter pomocniczy i informacyjny w</w:t>
      </w:r>
      <w:r w:rsidR="00794021">
        <w:rPr>
          <w:rFonts w:ascii="Open Sans Light" w:eastAsia="Arial" w:hAnsi="Open Sans Light" w:cs="Open Sans Light"/>
          <w:color w:val="000000" w:themeColor="text1"/>
        </w:rPr>
        <w:t> </w:t>
      </w:r>
      <w:r w:rsidR="0048586E" w:rsidRPr="0048586E">
        <w:rPr>
          <w:rFonts w:ascii="Open Sans Light" w:eastAsia="Arial" w:hAnsi="Open Sans Light" w:cs="Open Sans Light"/>
          <w:color w:val="000000" w:themeColor="text1"/>
        </w:rPr>
        <w:t>zakresie, w jakim przytoczono w nich treść niektórych przepisów ustawy wdrożeniowej regulujących procedurę odwoławczą. Prawidłowe wniesienie środka odwoławczego wymaga zapoznania się z ww. przepisami w pełnym zakresie i ich przestrzegania niezależnie od informacji, o których mowa w zdaniu 1.</w:t>
      </w:r>
    </w:p>
    <w:p w14:paraId="3BD4AF88" w14:textId="78570E5A" w:rsidR="004D6241" w:rsidRPr="00C252A9" w:rsidRDefault="00C25AD4" w:rsidP="00B56230">
      <w:pPr>
        <w:pStyle w:val="Nagwek1"/>
        <w:spacing w:line="276" w:lineRule="auto"/>
        <w:rPr>
          <w:rFonts w:cs="Open Sans Light"/>
        </w:rPr>
      </w:pPr>
      <w:bookmarkStart w:id="51" w:name="_Toc214631712"/>
      <w:r w:rsidRPr="00C252A9">
        <w:rPr>
          <w:rFonts w:cs="Open Sans Light"/>
        </w:rPr>
        <w:lastRenderedPageBreak/>
        <w:t>§ 1</w:t>
      </w:r>
      <w:r>
        <w:rPr>
          <w:rFonts w:cs="Open Sans Light"/>
        </w:rPr>
        <w:t xml:space="preserve">6. </w:t>
      </w:r>
      <w:r w:rsidR="004D6241" w:rsidRPr="00C252A9">
        <w:rPr>
          <w:rFonts w:cs="Open Sans Light"/>
        </w:rPr>
        <w:t xml:space="preserve">Zasady udzielania </w:t>
      </w:r>
      <w:r w:rsidR="00F65294" w:rsidRPr="00C252A9">
        <w:rPr>
          <w:rFonts w:cs="Open Sans Light"/>
        </w:rPr>
        <w:t>wyjaśnień</w:t>
      </w:r>
      <w:r w:rsidR="004D6241" w:rsidRPr="00C252A9">
        <w:rPr>
          <w:rFonts w:cs="Open Sans Light"/>
        </w:rPr>
        <w:t xml:space="preserve"> w kwestiach dotyczących </w:t>
      </w:r>
      <w:r w:rsidR="00E6232C" w:rsidRPr="00C252A9">
        <w:rPr>
          <w:rFonts w:cs="Open Sans Light"/>
        </w:rPr>
        <w:t>naboru</w:t>
      </w:r>
      <w:r w:rsidR="004D6241" w:rsidRPr="00C252A9">
        <w:rPr>
          <w:rFonts w:cs="Open Sans Light"/>
        </w:rPr>
        <w:t>.</w:t>
      </w:r>
      <w:bookmarkEnd w:id="51"/>
      <w:r w:rsidR="004D6241" w:rsidRPr="00C252A9">
        <w:rPr>
          <w:rFonts w:cs="Open Sans Light"/>
        </w:rPr>
        <w:t xml:space="preserve"> </w:t>
      </w:r>
    </w:p>
    <w:p w14:paraId="2010F843" w14:textId="145FAE59" w:rsidR="00F65294" w:rsidRPr="00C252A9" w:rsidRDefault="00F65294" w:rsidP="0076773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Open Sans Light" w:eastAsia="Arial" w:hAnsi="Open Sans Light" w:cs="Open Sans Light"/>
          <w:color w:val="000000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 xml:space="preserve">Pytania dotyczące przygotowania wniosków w ramach naboru (przed złożeniem wniosku o dofinansowanie) lub procedury wyboru projektów, można przesyłać </w:t>
      </w:r>
      <w:r w:rsidR="00855619" w:rsidRPr="00C252A9">
        <w:rPr>
          <w:rFonts w:ascii="Open Sans Light" w:eastAsia="Arial" w:hAnsi="Open Sans Light" w:cs="Open Sans Light"/>
          <w:color w:val="000000" w:themeColor="text1"/>
        </w:rPr>
        <w:t xml:space="preserve">na adres </w:t>
      </w:r>
      <w:hyperlink r:id="rId23" w:history="1">
        <w:r w:rsidR="00855619" w:rsidRPr="00C252A9">
          <w:rPr>
            <w:rStyle w:val="Hipercze"/>
            <w:rFonts w:ascii="Open Sans Light" w:eastAsia="Arial" w:hAnsi="Open Sans Light" w:cs="Open Sans Light"/>
          </w:rPr>
          <w:t>wodkanfeniks@nfosigw.gov.pl</w:t>
        </w:r>
      </w:hyperlink>
      <w:r w:rsidR="00855619" w:rsidRPr="00C252A9">
        <w:rPr>
          <w:rFonts w:ascii="Open Sans Light" w:eastAsia="Arial" w:hAnsi="Open Sans Light" w:cs="Open Sans Light"/>
          <w:color w:val="000000" w:themeColor="text1"/>
        </w:rPr>
        <w:t xml:space="preserve"> wskazany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na stronie internetowej I</w:t>
      </w:r>
      <w:r w:rsidR="00E6232C" w:rsidRPr="00C252A9">
        <w:rPr>
          <w:rFonts w:ascii="Open Sans Light" w:eastAsia="Arial" w:hAnsi="Open Sans Light" w:cs="Open Sans Light"/>
          <w:color w:val="000000" w:themeColor="text1"/>
        </w:rPr>
        <w:t>W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 w</w:t>
      </w:r>
      <w:r w:rsidR="002E1A4E" w:rsidRPr="00C252A9">
        <w:rPr>
          <w:rFonts w:ascii="Open Sans Light" w:eastAsia="Arial" w:hAnsi="Open Sans Light" w:cs="Open Sans Light"/>
          <w:color w:val="000000" w:themeColor="text1"/>
        </w:rPr>
        <w:t> </w:t>
      </w:r>
      <w:r w:rsidRPr="00C252A9">
        <w:rPr>
          <w:rFonts w:ascii="Open Sans Light" w:eastAsia="Arial" w:hAnsi="Open Sans Light" w:cs="Open Sans Light"/>
          <w:color w:val="000000" w:themeColor="text1"/>
        </w:rPr>
        <w:t>zakładce „</w:t>
      </w:r>
      <w:r w:rsidR="00855619" w:rsidRPr="00C252A9">
        <w:rPr>
          <w:rFonts w:ascii="Open Sans Light" w:eastAsia="Arial" w:hAnsi="Open Sans Light" w:cs="Open Sans Light"/>
          <w:color w:val="000000" w:themeColor="text1"/>
        </w:rPr>
        <w:t>FAQ</w:t>
      </w:r>
      <w:r w:rsidRPr="00C252A9">
        <w:rPr>
          <w:rFonts w:ascii="Open Sans Light" w:eastAsia="Arial" w:hAnsi="Open Sans Light" w:cs="Open Sans Light"/>
          <w:color w:val="000000" w:themeColor="text1"/>
        </w:rPr>
        <w:t>”</w:t>
      </w:r>
      <w:r w:rsidR="00855619" w:rsidRPr="00C252A9">
        <w:rPr>
          <w:rFonts w:ascii="Open Sans Light" w:eastAsia="Arial" w:hAnsi="Open Sans Light" w:cs="Open Sans Light"/>
          <w:color w:val="000000" w:themeColor="text1"/>
        </w:rPr>
        <w:t xml:space="preserve"> (</w:t>
      </w:r>
      <w:hyperlink r:id="rId24" w:history="1">
        <w:r w:rsidR="00855619" w:rsidRPr="00C252A9">
          <w:rPr>
            <w:rStyle w:val="Hipercze"/>
            <w:rFonts w:ascii="Open Sans Light" w:eastAsia="Arial" w:hAnsi="Open Sans Light" w:cs="Open Sans Light"/>
          </w:rPr>
          <w:t>https://www.gov.pl/web/nfosigw/faq5</w:t>
        </w:r>
      </w:hyperlink>
      <w:r w:rsidR="00855619" w:rsidRPr="00C252A9">
        <w:rPr>
          <w:rFonts w:ascii="Open Sans Light" w:eastAsia="Arial" w:hAnsi="Open Sans Light" w:cs="Open Sans Light"/>
          <w:color w:val="000000" w:themeColor="text1"/>
        </w:rPr>
        <w:t>)</w:t>
      </w:r>
      <w:r w:rsidRPr="00C252A9">
        <w:rPr>
          <w:rFonts w:ascii="Open Sans Light" w:eastAsia="Arial" w:hAnsi="Open Sans Light" w:cs="Open Sans Light"/>
          <w:color w:val="000000" w:themeColor="text1"/>
        </w:rPr>
        <w:t xml:space="preserve">. Odpowiedzi udzielane są indywidualnie drogą elektroniczną. </w:t>
      </w:r>
      <w:r w:rsidR="09507CB1" w:rsidRPr="00C252A9">
        <w:rPr>
          <w:rFonts w:ascii="Open Sans Light" w:eastAsia="Arial" w:hAnsi="Open Sans Light" w:cs="Open Sans Light"/>
          <w:color w:val="000000" w:themeColor="text1"/>
        </w:rPr>
        <w:t>W przy</w:t>
      </w:r>
      <w:r w:rsidR="74B49B77" w:rsidRPr="00C252A9">
        <w:rPr>
          <w:rFonts w:ascii="Open Sans Light" w:eastAsia="Arial" w:hAnsi="Open Sans Light" w:cs="Open Sans Light"/>
          <w:color w:val="000000" w:themeColor="text1"/>
        </w:rPr>
        <w:t>p</w:t>
      </w:r>
      <w:r w:rsidR="09507CB1" w:rsidRPr="00C252A9">
        <w:rPr>
          <w:rFonts w:ascii="Open Sans Light" w:eastAsia="Arial" w:hAnsi="Open Sans Light" w:cs="Open Sans Light"/>
          <w:color w:val="000000" w:themeColor="text1"/>
        </w:rPr>
        <w:t>adku</w:t>
      </w:r>
      <w:r w:rsidRPr="00C252A9">
        <w:rPr>
          <w:rFonts w:ascii="Open Sans Light" w:eastAsia="Arial" w:hAnsi="Open Sans Light" w:cs="Open Sans Light"/>
          <w:color w:val="000000" w:themeColor="text1"/>
        </w:rPr>
        <w:t>, gdy liczba pytań jest znacząca, w zakładce „</w:t>
      </w:r>
      <w:r w:rsidR="00855619" w:rsidRPr="00C252A9">
        <w:rPr>
          <w:rFonts w:ascii="Open Sans Light" w:eastAsia="Arial" w:hAnsi="Open Sans Light" w:cs="Open Sans Light"/>
          <w:color w:val="000000" w:themeColor="text1"/>
        </w:rPr>
        <w:t>FAQ”</w:t>
      </w:r>
      <w:r w:rsidR="09507CB1" w:rsidRPr="00C252A9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Pr="00C252A9">
        <w:rPr>
          <w:rFonts w:ascii="Open Sans Light" w:eastAsia="Arial" w:hAnsi="Open Sans Light" w:cs="Open Sans Light"/>
          <w:color w:val="000000" w:themeColor="text1"/>
        </w:rPr>
        <w:t>zamieszczane są odpowiedzi na kluczowe lub powtarzające się pytania</w:t>
      </w:r>
      <w:r w:rsidR="00855619" w:rsidRPr="00C252A9">
        <w:rPr>
          <w:rFonts w:ascii="Open Sans Light" w:eastAsia="Arial" w:hAnsi="Open Sans Light" w:cs="Open Sans Light"/>
          <w:color w:val="000000" w:themeColor="text1"/>
        </w:rPr>
        <w:t>.</w:t>
      </w:r>
    </w:p>
    <w:p w14:paraId="4610D7EA" w14:textId="1C139570" w:rsidR="00F65294" w:rsidRPr="00A13951" w:rsidRDefault="00F65294" w:rsidP="0076773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rPr>
          <w:rFonts w:ascii="Open Sans Light" w:eastAsia="Arial" w:hAnsi="Open Sans Light" w:cs="Open Sans Light"/>
          <w:b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 xml:space="preserve">Pytania dotyczące treści uwag KOP zgłoszonych na etapie oceny wniosku można zgłaszać na </w:t>
      </w:r>
      <w:r w:rsidR="00855619" w:rsidRPr="00C252A9">
        <w:rPr>
          <w:rFonts w:ascii="Open Sans Light" w:eastAsia="Arial" w:hAnsi="Open Sans Light" w:cs="Open Sans Light"/>
          <w:color w:val="000000" w:themeColor="text1"/>
        </w:rPr>
        <w:t xml:space="preserve">adres e-mail sekretariatu naboru </w:t>
      </w:r>
      <w:hyperlink r:id="rId25" w:history="1">
        <w:r w:rsidR="00C2556C" w:rsidRPr="00C252A9">
          <w:rPr>
            <w:rStyle w:val="Hipercze"/>
            <w:rFonts w:ascii="Open Sans Light" w:eastAsia="Arial" w:hAnsi="Open Sans Light" w:cs="Open Sans Light"/>
          </w:rPr>
          <w:t>sekretariatkop1.3@nfosigw.gov.pl</w:t>
        </w:r>
      </w:hyperlink>
      <w:r w:rsidR="00964636">
        <w:rPr>
          <w:rFonts w:ascii="Open Sans Light" w:eastAsia="Arial" w:hAnsi="Open Sans Light" w:cs="Open Sans Light"/>
          <w:color w:val="000000" w:themeColor="text1"/>
        </w:rPr>
        <w:t>,</w:t>
      </w:r>
      <w:r w:rsidR="00D801AB" w:rsidRPr="00C252A9">
        <w:rPr>
          <w:rFonts w:ascii="Open Sans Light" w:eastAsia="Arial" w:hAnsi="Open Sans Light" w:cs="Open Sans Light"/>
          <w:color w:val="000000" w:themeColor="text1"/>
        </w:rPr>
        <w:t xml:space="preserve"> </w:t>
      </w:r>
      <w:r w:rsidR="00B160E8">
        <w:rPr>
          <w:rFonts w:ascii="Open Sans Light" w:eastAsia="Arial" w:hAnsi="Open Sans Light" w:cs="Open Sans Light"/>
          <w:color w:val="000000" w:themeColor="text1"/>
        </w:rPr>
        <w:t xml:space="preserve">lub </w:t>
      </w:r>
      <w:r w:rsidR="0011369A">
        <w:rPr>
          <w:rFonts w:ascii="Open Sans Light" w:eastAsia="Arial" w:hAnsi="Open Sans Light" w:cs="Open Sans Light"/>
          <w:color w:val="000000" w:themeColor="text1"/>
        </w:rPr>
        <w:t xml:space="preserve">na </w:t>
      </w:r>
      <w:r w:rsidR="00964636">
        <w:rPr>
          <w:rFonts w:ascii="Open Sans Light" w:eastAsia="Arial" w:hAnsi="Open Sans Light" w:cs="Open Sans Light"/>
          <w:bCs/>
        </w:rPr>
        <w:t>a</w:t>
      </w:r>
      <w:r w:rsidR="00964636" w:rsidRPr="00A13951">
        <w:rPr>
          <w:rFonts w:ascii="Open Sans Light" w:eastAsia="Arial" w:hAnsi="Open Sans Light" w:cs="Open Sans Light"/>
          <w:bCs/>
        </w:rPr>
        <w:t>dres do e-Doręczeń:</w:t>
      </w:r>
      <w:r w:rsidR="00964636" w:rsidRPr="00964636">
        <w:rPr>
          <w:rFonts w:ascii="Open Sans Light" w:eastAsia="Arial" w:hAnsi="Open Sans Light" w:cs="Open Sans Light"/>
          <w:b/>
        </w:rPr>
        <w:t xml:space="preserve"> AE:PL-10495-91598-HEWTI-17</w:t>
      </w:r>
      <w:r w:rsidR="00964636">
        <w:rPr>
          <w:rFonts w:ascii="Open Sans Light" w:eastAsia="Arial" w:hAnsi="Open Sans Light" w:cs="Open Sans Light"/>
          <w:bCs/>
        </w:rPr>
        <w:t>.</w:t>
      </w:r>
      <w:r w:rsidR="00D801AB" w:rsidRPr="00A13951">
        <w:rPr>
          <w:rFonts w:ascii="Open Sans Light" w:eastAsia="Arial" w:hAnsi="Open Sans Light" w:cs="Open Sans Light"/>
          <w:bCs/>
          <w:color w:val="000000" w:themeColor="text1"/>
        </w:rPr>
        <w:t xml:space="preserve"> </w:t>
      </w:r>
      <w:r w:rsidRPr="00A13951">
        <w:rPr>
          <w:rFonts w:ascii="Open Sans Light" w:eastAsia="Arial" w:hAnsi="Open Sans Light" w:cs="Open Sans Light"/>
          <w:color w:val="000000" w:themeColor="text1"/>
        </w:rPr>
        <w:t>Odpowiedzi udzielane są indywidualnie drogą elektroniczną. Zgłoszenie pytań na etapie oceny wniosku nie wstrzymuje biegu terminu na dokonanie poprawy/uzupełnienia wniosku.</w:t>
      </w:r>
    </w:p>
    <w:p w14:paraId="0283C025" w14:textId="388011A1" w:rsidR="00BE0EA3" w:rsidRPr="00C252A9" w:rsidRDefault="00CE30AF" w:rsidP="00B56230">
      <w:pPr>
        <w:pStyle w:val="Nagwek1"/>
        <w:spacing w:line="276" w:lineRule="auto"/>
        <w:rPr>
          <w:rFonts w:cs="Open Sans Light"/>
        </w:rPr>
      </w:pPr>
      <w:bookmarkStart w:id="52" w:name="_Toc2032341596"/>
      <w:bookmarkStart w:id="53" w:name="_Toc214631713"/>
      <w:r w:rsidRPr="00C252A9">
        <w:rPr>
          <w:rFonts w:cs="Open Sans Light"/>
        </w:rPr>
        <w:t xml:space="preserve">§ </w:t>
      </w:r>
      <w:r w:rsidR="00C25AD4" w:rsidRPr="00C252A9">
        <w:rPr>
          <w:rFonts w:cs="Open Sans Light"/>
        </w:rPr>
        <w:t>1</w:t>
      </w:r>
      <w:r w:rsidR="00C25AD4">
        <w:rPr>
          <w:rFonts w:cs="Open Sans Light"/>
        </w:rPr>
        <w:t>7</w:t>
      </w:r>
      <w:r w:rsidR="00B26211" w:rsidRPr="00C252A9">
        <w:rPr>
          <w:rFonts w:cs="Open Sans Light"/>
        </w:rPr>
        <w:t xml:space="preserve">. </w:t>
      </w:r>
      <w:r w:rsidRPr="00C252A9">
        <w:rPr>
          <w:rFonts w:cs="Open Sans Light"/>
        </w:rPr>
        <w:t>Postanowienia końcowe</w:t>
      </w:r>
      <w:bookmarkEnd w:id="52"/>
      <w:bookmarkEnd w:id="53"/>
    </w:p>
    <w:p w14:paraId="5F8399AC" w14:textId="3821647E" w:rsidR="00F65294" w:rsidRPr="00C252A9" w:rsidRDefault="00F65294" w:rsidP="00767736">
      <w:pPr>
        <w:pStyle w:val="Akapitzlist"/>
        <w:numPr>
          <w:ilvl w:val="3"/>
          <w:numId w:val="26"/>
        </w:numPr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  <w:lang w:eastAsia="ar-SA"/>
        </w:rPr>
      </w:pPr>
      <w:r w:rsidRPr="00C252A9">
        <w:rPr>
          <w:rFonts w:ascii="Open Sans Light" w:eastAsia="Arial" w:hAnsi="Open Sans Light" w:cs="Open Sans Light"/>
          <w:lang w:eastAsia="ar-SA"/>
        </w:rPr>
        <w:t xml:space="preserve">W sprawach nieuregulowanych </w:t>
      </w:r>
      <w:r w:rsidR="00337B0D" w:rsidRPr="00C252A9">
        <w:rPr>
          <w:rFonts w:ascii="Open Sans Light" w:eastAsia="Arial" w:hAnsi="Open Sans Light" w:cs="Open Sans Light"/>
          <w:lang w:eastAsia="ar-SA"/>
        </w:rPr>
        <w:t>r</w:t>
      </w:r>
      <w:r w:rsidRPr="00C252A9">
        <w:rPr>
          <w:rFonts w:ascii="Open Sans Light" w:eastAsia="Arial" w:hAnsi="Open Sans Light" w:cs="Open Sans Light"/>
          <w:lang w:eastAsia="ar-SA"/>
        </w:rPr>
        <w:t>egulaminem decyduje I</w:t>
      </w:r>
      <w:r w:rsidR="00E6232C" w:rsidRPr="00C252A9">
        <w:rPr>
          <w:rFonts w:ascii="Open Sans Light" w:eastAsia="Arial" w:hAnsi="Open Sans Light" w:cs="Open Sans Light"/>
          <w:lang w:eastAsia="ar-SA"/>
        </w:rPr>
        <w:t>W</w:t>
      </w:r>
      <w:r w:rsidRPr="00C252A9">
        <w:rPr>
          <w:rFonts w:ascii="Open Sans Light" w:eastAsia="Arial" w:hAnsi="Open Sans Light" w:cs="Open Sans Light"/>
          <w:lang w:eastAsia="ar-SA"/>
        </w:rPr>
        <w:t xml:space="preserve"> w porozumieniu z </w:t>
      </w:r>
      <w:proofErr w:type="spellStart"/>
      <w:r w:rsidRPr="00C252A9">
        <w:rPr>
          <w:rFonts w:ascii="Open Sans Light" w:eastAsia="Arial" w:hAnsi="Open Sans Light" w:cs="Open Sans Light"/>
          <w:lang w:eastAsia="ar-SA"/>
        </w:rPr>
        <w:t>lP</w:t>
      </w:r>
      <w:r w:rsidR="008E454A" w:rsidRPr="00C252A9">
        <w:rPr>
          <w:rFonts w:ascii="Open Sans Light" w:eastAsia="Arial" w:hAnsi="Open Sans Light" w:cs="Open Sans Light"/>
          <w:lang w:eastAsia="ar-SA"/>
        </w:rPr>
        <w:t>.</w:t>
      </w:r>
      <w:proofErr w:type="spellEnd"/>
    </w:p>
    <w:p w14:paraId="016D75B0" w14:textId="0A84C82F" w:rsidR="00960640" w:rsidRPr="00C252A9" w:rsidRDefault="00322F6D" w:rsidP="00767736">
      <w:pPr>
        <w:pStyle w:val="Akapitzlist"/>
        <w:numPr>
          <w:ilvl w:val="3"/>
          <w:numId w:val="26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  <w:lang w:eastAsia="ar-SA"/>
        </w:rPr>
      </w:pPr>
      <w:r w:rsidRPr="00C252A9">
        <w:rPr>
          <w:rFonts w:ascii="Open Sans Light" w:eastAsia="Calibri" w:hAnsi="Open Sans Light" w:cs="Open Sans Light"/>
          <w:lang w:eastAsia="en-US"/>
        </w:rPr>
        <w:t>I</w:t>
      </w:r>
      <w:r w:rsidR="00E6232C" w:rsidRPr="00C252A9">
        <w:rPr>
          <w:rFonts w:ascii="Open Sans Light" w:eastAsia="Calibri" w:hAnsi="Open Sans Light" w:cs="Open Sans Light"/>
          <w:lang w:eastAsia="en-US"/>
        </w:rPr>
        <w:t>W</w:t>
      </w:r>
      <w:r w:rsidRPr="00C252A9">
        <w:rPr>
          <w:rFonts w:ascii="Open Sans Light" w:eastAsia="Calibri" w:hAnsi="Open Sans Light" w:cs="Open Sans Light"/>
          <w:lang w:eastAsia="en-US"/>
        </w:rPr>
        <w:t xml:space="preserve"> zastrzega możliwość zmiany </w:t>
      </w:r>
      <w:r w:rsidR="00337B0D" w:rsidRPr="00C252A9">
        <w:rPr>
          <w:rFonts w:ascii="Open Sans Light" w:eastAsia="Calibri" w:hAnsi="Open Sans Light" w:cs="Open Sans Light"/>
          <w:lang w:eastAsia="en-US"/>
        </w:rPr>
        <w:t>r</w:t>
      </w:r>
      <w:r w:rsidRPr="00C252A9">
        <w:rPr>
          <w:rFonts w:ascii="Open Sans Light" w:eastAsia="Calibri" w:hAnsi="Open Sans Light" w:cs="Open Sans Light"/>
          <w:lang w:eastAsia="en-US"/>
        </w:rPr>
        <w:t xml:space="preserve">egulaminu, z zastrzeżeniem art. 51 ust. 5 ustawy wdrożeniowej. </w:t>
      </w:r>
      <w:r w:rsidR="00960640" w:rsidRPr="00C252A9">
        <w:rPr>
          <w:rFonts w:ascii="Open Sans Light" w:eastAsia="Arial" w:hAnsi="Open Sans Light" w:cs="Open Sans Light"/>
          <w:lang w:eastAsia="ar-SA"/>
        </w:rPr>
        <w:t xml:space="preserve">Zmiany </w:t>
      </w:r>
      <w:r w:rsidR="00337B0D" w:rsidRPr="00C252A9">
        <w:rPr>
          <w:rFonts w:ascii="Open Sans Light" w:eastAsia="Arial" w:hAnsi="Open Sans Light" w:cs="Open Sans Light"/>
          <w:lang w:eastAsia="ar-SA"/>
        </w:rPr>
        <w:t>r</w:t>
      </w:r>
      <w:r w:rsidR="00960640" w:rsidRPr="00C252A9">
        <w:rPr>
          <w:rFonts w:ascii="Open Sans Light" w:eastAsia="Arial" w:hAnsi="Open Sans Light" w:cs="Open Sans Light"/>
          <w:lang w:eastAsia="ar-SA"/>
        </w:rPr>
        <w:t>egulaminu nie mogą skutkować nierównym traktowaniem wnioskodawców.</w:t>
      </w:r>
    </w:p>
    <w:p w14:paraId="56AB3A58" w14:textId="03B624C9" w:rsidR="00F65294" w:rsidRPr="00C252A9" w:rsidRDefault="00F65294" w:rsidP="00767736">
      <w:pPr>
        <w:pStyle w:val="Akapitzlist"/>
        <w:numPr>
          <w:ilvl w:val="3"/>
          <w:numId w:val="26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  <w:lang w:eastAsia="ar-SA"/>
        </w:rPr>
      </w:pPr>
      <w:r w:rsidRPr="00C252A9">
        <w:rPr>
          <w:rFonts w:ascii="Open Sans Light" w:eastAsia="Arial" w:hAnsi="Open Sans Light" w:cs="Open Sans Light"/>
          <w:lang w:eastAsia="ar-SA"/>
        </w:rPr>
        <w:t xml:space="preserve">W trakcie trwania naboru </w:t>
      </w:r>
      <w:r w:rsidR="00A94902" w:rsidRPr="00C252A9">
        <w:rPr>
          <w:rFonts w:ascii="Open Sans Light" w:eastAsia="Arial" w:hAnsi="Open Sans Light" w:cs="Open Sans Light"/>
          <w:lang w:eastAsia="ar-SA"/>
        </w:rPr>
        <w:t>r</w:t>
      </w:r>
      <w:r w:rsidRPr="00C252A9">
        <w:rPr>
          <w:rFonts w:ascii="Open Sans Light" w:eastAsia="Arial" w:hAnsi="Open Sans Light" w:cs="Open Sans Light"/>
          <w:lang w:eastAsia="ar-SA"/>
        </w:rPr>
        <w:t xml:space="preserve">egulamin </w:t>
      </w:r>
      <w:r w:rsidR="00960640" w:rsidRPr="00C252A9">
        <w:rPr>
          <w:rFonts w:ascii="Open Sans Light" w:eastAsia="Arial" w:hAnsi="Open Sans Light" w:cs="Open Sans Light"/>
          <w:lang w:eastAsia="ar-SA"/>
        </w:rPr>
        <w:t xml:space="preserve">może zostać zmieniony </w:t>
      </w:r>
      <w:r w:rsidRPr="00C252A9">
        <w:rPr>
          <w:rFonts w:ascii="Open Sans Light" w:eastAsia="Arial" w:hAnsi="Open Sans Light" w:cs="Open Sans Light"/>
          <w:lang w:eastAsia="ar-SA"/>
        </w:rPr>
        <w:t>w zakresie kryteriów wyboru projektów wyłącznie w sytuacji, gdy nie złożono jeszcze wniosku o</w:t>
      </w:r>
      <w:r w:rsidR="001732AE" w:rsidRPr="00C252A9">
        <w:rPr>
          <w:rFonts w:ascii="Open Sans Light" w:eastAsia="Arial" w:hAnsi="Open Sans Light" w:cs="Open Sans Light"/>
          <w:lang w:eastAsia="ar-SA"/>
        </w:rPr>
        <w:t> </w:t>
      </w:r>
      <w:r w:rsidRPr="00C252A9">
        <w:rPr>
          <w:rFonts w:ascii="Open Sans Light" w:eastAsia="Arial" w:hAnsi="Open Sans Light" w:cs="Open Sans Light"/>
          <w:lang w:eastAsia="ar-SA"/>
        </w:rPr>
        <w:t>dofinansowanie. Zmiana ta skutkuje odpowiednim wydłużeniem terminu składania wnioskó</w:t>
      </w:r>
      <w:r w:rsidR="00B3759F" w:rsidRPr="00C252A9">
        <w:rPr>
          <w:rFonts w:ascii="Open Sans Light" w:eastAsia="Arial" w:hAnsi="Open Sans Light" w:cs="Open Sans Light"/>
          <w:lang w:eastAsia="ar-SA"/>
        </w:rPr>
        <w:t xml:space="preserve">w </w:t>
      </w:r>
      <w:r w:rsidRPr="00C252A9">
        <w:rPr>
          <w:rFonts w:ascii="Open Sans Light" w:eastAsia="Arial" w:hAnsi="Open Sans Light" w:cs="Open Sans Light"/>
          <w:lang w:eastAsia="ar-SA"/>
        </w:rPr>
        <w:t>w</w:t>
      </w:r>
      <w:r w:rsidR="00132EE7" w:rsidRPr="00C252A9">
        <w:rPr>
          <w:rFonts w:ascii="Open Sans Light" w:eastAsia="Arial" w:hAnsi="Open Sans Light" w:cs="Open Sans Light"/>
          <w:lang w:eastAsia="ar-SA"/>
        </w:rPr>
        <w:t xml:space="preserve"> (art. 51 ust. 5 ustawy wdrożeniowej)</w:t>
      </w:r>
      <w:r w:rsidRPr="00C252A9">
        <w:rPr>
          <w:rFonts w:ascii="Open Sans Light" w:eastAsia="Arial" w:hAnsi="Open Sans Light" w:cs="Open Sans Light"/>
          <w:lang w:eastAsia="ar-SA"/>
        </w:rPr>
        <w:t xml:space="preserve">. </w:t>
      </w:r>
    </w:p>
    <w:p w14:paraId="01EA1A2A" w14:textId="421F2369" w:rsidR="00F65294" w:rsidRPr="00C252A9" w:rsidRDefault="00F65294" w:rsidP="00767736">
      <w:pPr>
        <w:pStyle w:val="Akapitzlist"/>
        <w:numPr>
          <w:ilvl w:val="3"/>
          <w:numId w:val="26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  <w:lang w:eastAsia="ar-SA"/>
        </w:rPr>
      </w:pPr>
      <w:r w:rsidRPr="00C252A9">
        <w:rPr>
          <w:rFonts w:ascii="Open Sans Light" w:eastAsia="Arial" w:hAnsi="Open Sans Light" w:cs="Open Sans Light"/>
          <w:lang w:eastAsia="ar-SA"/>
        </w:rPr>
        <w:t xml:space="preserve">Informacja o zmianie </w:t>
      </w:r>
      <w:r w:rsidR="006820B3" w:rsidRPr="00C252A9">
        <w:rPr>
          <w:rFonts w:ascii="Open Sans Light" w:eastAsia="Arial" w:hAnsi="Open Sans Light" w:cs="Open Sans Light"/>
          <w:lang w:eastAsia="ar-SA"/>
        </w:rPr>
        <w:t>r</w:t>
      </w:r>
      <w:r w:rsidRPr="00C252A9">
        <w:rPr>
          <w:rFonts w:ascii="Open Sans Light" w:eastAsia="Arial" w:hAnsi="Open Sans Light" w:cs="Open Sans Light"/>
          <w:lang w:eastAsia="ar-SA"/>
        </w:rPr>
        <w:t>egulaminu, wraz z uzasadnieniem, oraz termin, od którego</w:t>
      </w:r>
      <w:r w:rsidR="00B07D80" w:rsidRPr="00C252A9">
        <w:rPr>
          <w:rFonts w:ascii="Open Sans Light" w:eastAsia="Arial" w:hAnsi="Open Sans Light" w:cs="Open Sans Light"/>
          <w:lang w:eastAsia="ar-SA"/>
        </w:rPr>
        <w:t xml:space="preserve"> jest</w:t>
      </w:r>
      <w:r w:rsidRPr="00C252A9">
        <w:rPr>
          <w:rFonts w:ascii="Open Sans Light" w:eastAsia="Arial" w:hAnsi="Open Sans Light" w:cs="Open Sans Light"/>
          <w:lang w:eastAsia="ar-SA"/>
        </w:rPr>
        <w:t xml:space="preserve"> stosowan</w:t>
      </w:r>
      <w:r w:rsidR="00B07D80" w:rsidRPr="00C252A9">
        <w:rPr>
          <w:rFonts w:ascii="Open Sans Light" w:eastAsia="Arial" w:hAnsi="Open Sans Light" w:cs="Open Sans Light"/>
          <w:lang w:eastAsia="ar-SA"/>
        </w:rPr>
        <w:t>a</w:t>
      </w:r>
      <w:r w:rsidRPr="00C252A9">
        <w:rPr>
          <w:rFonts w:ascii="Open Sans Light" w:eastAsia="Arial" w:hAnsi="Open Sans Light" w:cs="Open Sans Light"/>
          <w:lang w:eastAsia="ar-SA"/>
        </w:rPr>
        <w:t>, zostanie opublikowana na stronie internetowej IW oraz na portalu.</w:t>
      </w:r>
    </w:p>
    <w:p w14:paraId="0CFA68B8" w14:textId="77777777" w:rsidR="00F65294" w:rsidRPr="00C252A9" w:rsidRDefault="00F65294" w:rsidP="00767736">
      <w:pPr>
        <w:pStyle w:val="Akapitzlist"/>
        <w:numPr>
          <w:ilvl w:val="3"/>
          <w:numId w:val="26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  <w:lang w:eastAsia="ar-SA"/>
        </w:rPr>
      </w:pPr>
      <w:r w:rsidRPr="00C252A9">
        <w:rPr>
          <w:rFonts w:ascii="Open Sans Light" w:eastAsia="Arial" w:hAnsi="Open Sans Light" w:cs="Open Sans Light"/>
          <w:lang w:eastAsia="ar-SA"/>
        </w:rPr>
        <w:t>Regulamin nie może być zmieniany w części dotyczącej wskazania sposobu wyboru projektów do dofinansowania i jego opisu.</w:t>
      </w:r>
    </w:p>
    <w:p w14:paraId="7D901BCE" w14:textId="05398F3F" w:rsidR="00F65294" w:rsidRPr="00C252A9" w:rsidRDefault="081CD476" w:rsidP="00767736">
      <w:pPr>
        <w:pStyle w:val="Akapitzlist"/>
        <w:numPr>
          <w:ilvl w:val="3"/>
          <w:numId w:val="26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  <w:lang w:eastAsia="ar-SA"/>
        </w:rPr>
      </w:pPr>
      <w:r w:rsidRPr="00C252A9">
        <w:rPr>
          <w:rFonts w:ascii="Open Sans Light" w:eastAsia="Arial" w:hAnsi="Open Sans Light" w:cs="Open Sans Light"/>
        </w:rPr>
        <w:t>IW unieważnia postępowanie w zakresie wyboru projektów do dofinansowania w</w:t>
      </w:r>
      <w:r w:rsidR="00C015D1" w:rsidRPr="00C252A9">
        <w:rPr>
          <w:rFonts w:ascii="Open Sans Light" w:eastAsia="Arial" w:hAnsi="Open Sans Light" w:cs="Open Sans Light"/>
        </w:rPr>
        <w:t> </w:t>
      </w:r>
      <w:r w:rsidRPr="00C252A9">
        <w:rPr>
          <w:rFonts w:ascii="Open Sans Light" w:eastAsia="Arial" w:hAnsi="Open Sans Light" w:cs="Open Sans Light"/>
        </w:rPr>
        <w:t>przypadkach wskazanych w art. 58 ustawy wdrożeniowej.</w:t>
      </w:r>
      <w:r w:rsidR="5636E2F2" w:rsidRPr="00C252A9">
        <w:rPr>
          <w:rFonts w:ascii="Open Sans Light" w:eastAsia="Arial" w:hAnsi="Open Sans Light" w:cs="Open Sans Light"/>
        </w:rPr>
        <w:t xml:space="preserve"> Nabór może zostać unieważniony po wyrażeniu zgody przez IP oraz IZ.</w:t>
      </w:r>
      <w:r w:rsidR="007100A2" w:rsidRPr="00C252A9">
        <w:rPr>
          <w:rFonts w:ascii="Open Sans Light" w:eastAsia="Arial" w:hAnsi="Open Sans Light" w:cs="Open Sans Light"/>
        </w:rPr>
        <w:t xml:space="preserve"> </w:t>
      </w:r>
      <w:r w:rsidR="00F65294" w:rsidRPr="00C252A9">
        <w:rPr>
          <w:rFonts w:ascii="Open Sans Light" w:eastAsia="Arial" w:hAnsi="Open Sans Light" w:cs="Open Sans Light"/>
          <w:color w:val="000000" w:themeColor="text1"/>
        </w:rPr>
        <w:t xml:space="preserve">Informacja o </w:t>
      </w:r>
      <w:r w:rsidR="00324FAA" w:rsidRPr="00C252A9">
        <w:rPr>
          <w:rFonts w:ascii="Open Sans Light" w:eastAsia="Arial" w:hAnsi="Open Sans Light" w:cs="Open Sans Light"/>
          <w:color w:val="000000" w:themeColor="text1"/>
        </w:rPr>
        <w:t xml:space="preserve">unieważnieniu </w:t>
      </w:r>
      <w:r w:rsidR="00F65294" w:rsidRPr="00C252A9">
        <w:rPr>
          <w:rFonts w:ascii="Open Sans Light" w:eastAsia="Arial" w:hAnsi="Open Sans Light" w:cs="Open Sans Light"/>
          <w:color w:val="000000" w:themeColor="text1"/>
        </w:rPr>
        <w:t>naboru zostanie opublikowana na stronie internetowej I</w:t>
      </w:r>
      <w:r w:rsidR="00E6232C" w:rsidRPr="00C252A9">
        <w:rPr>
          <w:rFonts w:ascii="Open Sans Light" w:eastAsia="Arial" w:hAnsi="Open Sans Light" w:cs="Open Sans Light"/>
          <w:color w:val="000000" w:themeColor="text1"/>
        </w:rPr>
        <w:t>W</w:t>
      </w:r>
      <w:r w:rsidR="00F65294" w:rsidRPr="00C252A9">
        <w:rPr>
          <w:rFonts w:ascii="Open Sans Light" w:eastAsia="Arial" w:hAnsi="Open Sans Light" w:cs="Open Sans Light"/>
          <w:color w:val="000000" w:themeColor="text1"/>
        </w:rPr>
        <w:t xml:space="preserve"> oraz na </w:t>
      </w:r>
      <w:r w:rsidR="000D1B51" w:rsidRPr="00C252A9">
        <w:rPr>
          <w:rFonts w:ascii="Open Sans Light" w:eastAsia="Arial" w:hAnsi="Open Sans Light" w:cs="Open Sans Light"/>
          <w:color w:val="000000" w:themeColor="text1"/>
        </w:rPr>
        <w:t>p</w:t>
      </w:r>
      <w:r w:rsidR="00F65294" w:rsidRPr="00C252A9">
        <w:rPr>
          <w:rFonts w:ascii="Open Sans Light" w:eastAsia="Arial" w:hAnsi="Open Sans Light" w:cs="Open Sans Light"/>
          <w:color w:val="000000" w:themeColor="text1"/>
        </w:rPr>
        <w:t>ortalu.</w:t>
      </w:r>
    </w:p>
    <w:p w14:paraId="1938339F" w14:textId="76305A53" w:rsidR="00F65294" w:rsidRPr="00C252A9" w:rsidRDefault="00F65294" w:rsidP="00767736">
      <w:pPr>
        <w:pStyle w:val="Akapitzlist"/>
        <w:numPr>
          <w:ilvl w:val="3"/>
          <w:numId w:val="26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  <w:lang w:eastAsia="ar-SA"/>
        </w:rPr>
        <w:t xml:space="preserve">Wnioski o dofinansowanie złożone w aplikacji WOD2021 oraz dokumentacja wytworzona w trakcie postępowania, przechowywana jest w systemie </w:t>
      </w:r>
      <w:r w:rsidRPr="00C252A9">
        <w:rPr>
          <w:rFonts w:ascii="Open Sans Light" w:eastAsia="Arial" w:hAnsi="Open Sans Light" w:cs="Open Sans Light"/>
          <w:lang w:eastAsia="ar-SA"/>
        </w:rPr>
        <w:lastRenderedPageBreak/>
        <w:t xml:space="preserve">informatycznym </w:t>
      </w:r>
      <w:r w:rsidR="00960640" w:rsidRPr="00C252A9">
        <w:rPr>
          <w:rFonts w:ascii="Open Sans Light" w:eastAsia="Arial" w:hAnsi="Open Sans Light" w:cs="Open Sans Light"/>
          <w:lang w:eastAsia="ar-SA"/>
        </w:rPr>
        <w:t>I</w:t>
      </w:r>
      <w:r w:rsidR="00E6232C" w:rsidRPr="00C252A9">
        <w:rPr>
          <w:rFonts w:ascii="Open Sans Light" w:eastAsia="Arial" w:hAnsi="Open Sans Light" w:cs="Open Sans Light"/>
          <w:lang w:eastAsia="ar-SA"/>
        </w:rPr>
        <w:t>W</w:t>
      </w:r>
      <w:r w:rsidR="00960640" w:rsidRPr="00C252A9">
        <w:rPr>
          <w:rFonts w:ascii="Open Sans Light" w:eastAsia="Arial" w:hAnsi="Open Sans Light" w:cs="Open Sans Light"/>
          <w:lang w:eastAsia="ar-SA"/>
        </w:rPr>
        <w:t xml:space="preserve"> </w:t>
      </w:r>
      <w:r w:rsidRPr="00C252A9">
        <w:rPr>
          <w:rFonts w:ascii="Open Sans Light" w:eastAsia="Arial" w:hAnsi="Open Sans Light" w:cs="Open Sans Light"/>
          <w:lang w:eastAsia="ar-SA"/>
        </w:rPr>
        <w:t xml:space="preserve">zgodnie z zasadami archiwizacji dokumentów obowiązującymi w </w:t>
      </w:r>
      <w:r w:rsidR="00960640" w:rsidRPr="00C252A9">
        <w:rPr>
          <w:rFonts w:ascii="Open Sans Light" w:eastAsia="Arial" w:hAnsi="Open Sans Light" w:cs="Open Sans Light"/>
          <w:lang w:eastAsia="ar-SA"/>
        </w:rPr>
        <w:t>I</w:t>
      </w:r>
      <w:r w:rsidR="00E6232C" w:rsidRPr="00C252A9">
        <w:rPr>
          <w:rFonts w:ascii="Open Sans Light" w:eastAsia="Arial" w:hAnsi="Open Sans Light" w:cs="Open Sans Light"/>
          <w:lang w:eastAsia="ar-SA"/>
        </w:rPr>
        <w:t>W</w:t>
      </w:r>
      <w:r w:rsidRPr="00C252A9">
        <w:rPr>
          <w:rFonts w:ascii="Open Sans Light" w:eastAsia="Arial" w:hAnsi="Open Sans Light" w:cs="Open Sans Light"/>
          <w:lang w:eastAsia="ar-SA"/>
        </w:rPr>
        <w:t>.</w:t>
      </w:r>
    </w:p>
    <w:p w14:paraId="0E6AB6F3" w14:textId="0171E031" w:rsidR="00702431" w:rsidRPr="00C252A9" w:rsidRDefault="00702431" w:rsidP="00767736">
      <w:pPr>
        <w:pStyle w:val="Akapitzlist"/>
        <w:numPr>
          <w:ilvl w:val="3"/>
          <w:numId w:val="26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Przetwarzanie danych osobowych będzie wykonywane z zachowaniem przepisów RODO oraz ustawy z dnia 10 maja 2018 r. o ochronie danych osobowych (Dz. U. z 2019 r. poz. 1781).</w:t>
      </w:r>
      <w:r w:rsidR="00C74259" w:rsidRPr="00C252A9">
        <w:rPr>
          <w:rFonts w:ascii="Open Sans Light" w:eastAsia="Arial" w:hAnsi="Open Sans Light" w:cs="Open Sans Light"/>
        </w:rPr>
        <w:t xml:space="preserve"> </w:t>
      </w:r>
      <w:r w:rsidRPr="00C252A9">
        <w:rPr>
          <w:rFonts w:ascii="Open Sans Light" w:eastAsia="Arial" w:hAnsi="Open Sans Light" w:cs="Open Sans Light"/>
        </w:rPr>
        <w:t xml:space="preserve">Informacje dotyczące przetwarzania danych osobowych zawarte są w klauzuli stanowiącej załącznik </w:t>
      </w:r>
      <w:r w:rsidR="00EF5197" w:rsidRPr="00C252A9">
        <w:rPr>
          <w:rFonts w:ascii="Open Sans Light" w:eastAsia="Arial" w:hAnsi="Open Sans Light" w:cs="Open Sans Light"/>
        </w:rPr>
        <w:t>10 do niniejszego regulaminu naboru.</w:t>
      </w:r>
    </w:p>
    <w:p w14:paraId="3E8193C8" w14:textId="77777777" w:rsidR="00BE0EA3" w:rsidRPr="00C252A9" w:rsidRDefault="00CE30AF" w:rsidP="00B56230">
      <w:pPr>
        <w:pStyle w:val="Nagwek1"/>
        <w:spacing w:line="276" w:lineRule="auto"/>
        <w:rPr>
          <w:rFonts w:cs="Open Sans Light"/>
        </w:rPr>
      </w:pPr>
      <w:bookmarkStart w:id="54" w:name="_Toc214631714"/>
      <w:r w:rsidRPr="00C252A9">
        <w:rPr>
          <w:rFonts w:cs="Open Sans Light"/>
        </w:rPr>
        <w:t>Załączniki:</w:t>
      </w:r>
      <w:bookmarkEnd w:id="54"/>
    </w:p>
    <w:p w14:paraId="7566F8BB" w14:textId="1E0FA9EB" w:rsidR="006656F1" w:rsidRPr="00C252A9" w:rsidRDefault="2D9CDA1E" w:rsidP="00767736">
      <w:pPr>
        <w:pStyle w:val="Akapitzlist"/>
        <w:numPr>
          <w:ilvl w:val="0"/>
          <w:numId w:val="12"/>
        </w:numPr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Kryteria wyboru projekt</w:t>
      </w:r>
      <w:r w:rsidR="00D63996" w:rsidRPr="00C252A9">
        <w:rPr>
          <w:rFonts w:ascii="Open Sans Light" w:eastAsia="Arial" w:hAnsi="Open Sans Light" w:cs="Open Sans Light"/>
        </w:rPr>
        <w:t>ów</w:t>
      </w:r>
      <w:r w:rsidR="00BE7636" w:rsidRPr="00C252A9">
        <w:rPr>
          <w:rFonts w:ascii="Open Sans Light" w:eastAsia="Arial" w:hAnsi="Open Sans Light" w:cs="Open Sans Light"/>
        </w:rPr>
        <w:t>;</w:t>
      </w:r>
    </w:p>
    <w:p w14:paraId="3A7A0B9D" w14:textId="1F3EE058" w:rsidR="72A4EFD5" w:rsidRPr="00C252A9" w:rsidRDefault="72A4EFD5" w:rsidP="00767736">
      <w:pPr>
        <w:pStyle w:val="Akapitzlist"/>
        <w:numPr>
          <w:ilvl w:val="0"/>
          <w:numId w:val="12"/>
        </w:numPr>
        <w:spacing w:after="120" w:line="276" w:lineRule="auto"/>
        <w:ind w:left="425" w:hanging="425"/>
        <w:contextualSpacing w:val="0"/>
        <w:rPr>
          <w:rFonts w:ascii="Open Sans Light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Podział kryteriów pomiędzy etapy oceny</w:t>
      </w:r>
      <w:r w:rsidR="00BE7636" w:rsidRPr="00C252A9">
        <w:rPr>
          <w:rFonts w:ascii="Open Sans Light" w:eastAsia="Arial" w:hAnsi="Open Sans Light" w:cs="Open Sans Light"/>
        </w:rPr>
        <w:t>;</w:t>
      </w:r>
    </w:p>
    <w:p w14:paraId="3FA7889A" w14:textId="2EAAD0E7" w:rsidR="00BE0EA3" w:rsidRPr="00C252A9" w:rsidRDefault="2D9CDA1E" w:rsidP="00767736">
      <w:pPr>
        <w:pStyle w:val="Akapitzlist"/>
        <w:numPr>
          <w:ilvl w:val="0"/>
          <w:numId w:val="12"/>
        </w:numPr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  <w:lang w:eastAsia="en-US"/>
        </w:rPr>
      </w:pPr>
      <w:r w:rsidRPr="00C252A9">
        <w:rPr>
          <w:rFonts w:ascii="Open Sans Light" w:eastAsia="Arial" w:hAnsi="Open Sans Light" w:cs="Open Sans Light"/>
          <w:lang w:eastAsia="en-US"/>
        </w:rPr>
        <w:t>Wzór wniosku o dofinansowanie projektu</w:t>
      </w:r>
      <w:r w:rsidR="0055719D" w:rsidRPr="00C252A9">
        <w:rPr>
          <w:rFonts w:ascii="Open Sans Light" w:eastAsia="Arial" w:hAnsi="Open Sans Light" w:cs="Open Sans Light"/>
          <w:lang w:eastAsia="en-US"/>
        </w:rPr>
        <w:t xml:space="preserve"> oraz załączników</w:t>
      </w:r>
      <w:r w:rsidR="00BE7636" w:rsidRPr="00C252A9">
        <w:rPr>
          <w:rFonts w:ascii="Open Sans Light" w:eastAsia="Arial" w:hAnsi="Open Sans Light" w:cs="Open Sans Light"/>
          <w:lang w:eastAsia="en-US"/>
        </w:rPr>
        <w:t>;</w:t>
      </w:r>
    </w:p>
    <w:p w14:paraId="6D609CD0" w14:textId="7D795646" w:rsidR="00BE0EA3" w:rsidRPr="00C252A9" w:rsidRDefault="2D9CDA1E" w:rsidP="00767736">
      <w:pPr>
        <w:pStyle w:val="Akapitzlist"/>
        <w:numPr>
          <w:ilvl w:val="0"/>
          <w:numId w:val="12"/>
        </w:numPr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  <w:lang w:eastAsia="en-US"/>
        </w:rPr>
      </w:pPr>
      <w:r w:rsidRPr="00C252A9">
        <w:rPr>
          <w:rFonts w:ascii="Open Sans Light" w:eastAsia="Arial" w:hAnsi="Open Sans Light" w:cs="Open Sans Light"/>
        </w:rPr>
        <w:t xml:space="preserve">Instrukcja wypełniania </w:t>
      </w:r>
      <w:r w:rsidR="48E5BC59" w:rsidRPr="00C252A9">
        <w:rPr>
          <w:rFonts w:ascii="Open Sans Light" w:eastAsia="Arial" w:hAnsi="Open Sans Light" w:cs="Open Sans Light"/>
        </w:rPr>
        <w:t xml:space="preserve">Wniosku </w:t>
      </w:r>
      <w:r w:rsidRPr="00C252A9">
        <w:rPr>
          <w:rFonts w:ascii="Open Sans Light" w:eastAsia="Arial" w:hAnsi="Open Sans Light" w:cs="Open Sans Light"/>
        </w:rPr>
        <w:t>o dofinansowanie projekt</w:t>
      </w:r>
      <w:r w:rsidR="3B4755E2" w:rsidRPr="00C252A9">
        <w:rPr>
          <w:rFonts w:ascii="Open Sans Light" w:eastAsia="Arial" w:hAnsi="Open Sans Light" w:cs="Open Sans Light"/>
        </w:rPr>
        <w:t>u</w:t>
      </w:r>
      <w:r w:rsidR="66F18CD7" w:rsidRPr="00C252A9">
        <w:rPr>
          <w:rFonts w:ascii="Open Sans Light" w:eastAsia="Arial" w:hAnsi="Open Sans Light" w:cs="Open Sans Light"/>
        </w:rPr>
        <w:t xml:space="preserve">, w tym lista i zakres wymaganych </w:t>
      </w:r>
      <w:r w:rsidR="66F18CD7" w:rsidRPr="00C252A9">
        <w:rPr>
          <w:rFonts w:ascii="Open Sans Light" w:eastAsia="Arial" w:hAnsi="Open Sans Light" w:cs="Open Sans Light"/>
          <w:color w:val="000000" w:themeColor="text1"/>
        </w:rPr>
        <w:t>załączników do wniosku o dofinansowanie</w:t>
      </w:r>
      <w:r w:rsidR="00BE7636" w:rsidRPr="00C252A9">
        <w:rPr>
          <w:rFonts w:ascii="Open Sans Light" w:eastAsia="Arial" w:hAnsi="Open Sans Light" w:cs="Open Sans Light"/>
          <w:color w:val="000000" w:themeColor="text1"/>
        </w:rPr>
        <w:t>;</w:t>
      </w:r>
    </w:p>
    <w:p w14:paraId="1618251F" w14:textId="34F2D274" w:rsidR="00F65294" w:rsidRPr="00C252A9" w:rsidRDefault="5D956F0B" w:rsidP="00767736">
      <w:pPr>
        <w:pStyle w:val="Akapitzlist"/>
        <w:numPr>
          <w:ilvl w:val="0"/>
          <w:numId w:val="12"/>
        </w:numPr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Listy sprawdzające</w:t>
      </w:r>
      <w:r w:rsidR="001A48C7" w:rsidRPr="00C252A9">
        <w:rPr>
          <w:rFonts w:ascii="Open Sans Light" w:eastAsia="Arial" w:hAnsi="Open Sans Light" w:cs="Open Sans Light"/>
        </w:rPr>
        <w:t xml:space="preserve">: </w:t>
      </w:r>
    </w:p>
    <w:p w14:paraId="73A8FF00" w14:textId="2074DC87" w:rsidR="001A48C7" w:rsidRPr="00C252A9" w:rsidRDefault="001A48C7" w:rsidP="00767736">
      <w:pPr>
        <w:pStyle w:val="Akapitzlist"/>
        <w:numPr>
          <w:ilvl w:val="2"/>
          <w:numId w:val="111"/>
        </w:numPr>
        <w:spacing w:after="120" w:line="276" w:lineRule="auto"/>
        <w:ind w:left="1276" w:hanging="425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>Listy do I etapu oceny</w:t>
      </w:r>
      <w:r w:rsidR="00BE7636" w:rsidRPr="00C252A9">
        <w:rPr>
          <w:rFonts w:ascii="Open Sans Light" w:eastAsia="Arial" w:hAnsi="Open Sans Light" w:cs="Open Sans Light"/>
          <w:color w:val="000000" w:themeColor="text1"/>
        </w:rPr>
        <w:t>,</w:t>
      </w:r>
    </w:p>
    <w:p w14:paraId="015947FE" w14:textId="17472E99" w:rsidR="001A48C7" w:rsidRPr="00C252A9" w:rsidRDefault="00C947BE" w:rsidP="00767736">
      <w:pPr>
        <w:pStyle w:val="Akapitzlist"/>
        <w:numPr>
          <w:ilvl w:val="2"/>
          <w:numId w:val="111"/>
        </w:numPr>
        <w:spacing w:after="120" w:line="276" w:lineRule="auto"/>
        <w:ind w:left="1276" w:hanging="425"/>
        <w:contextualSpacing w:val="0"/>
        <w:rPr>
          <w:rFonts w:ascii="Open Sans Light" w:eastAsia="Arial" w:hAnsi="Open Sans Light" w:cs="Open Sans Light"/>
          <w:color w:val="000000" w:themeColor="text1"/>
        </w:rPr>
      </w:pPr>
      <w:r w:rsidRPr="00C252A9">
        <w:rPr>
          <w:rFonts w:ascii="Open Sans Light" w:eastAsia="Arial" w:hAnsi="Open Sans Light" w:cs="Open Sans Light"/>
          <w:color w:val="000000" w:themeColor="text1"/>
        </w:rPr>
        <w:t xml:space="preserve">Lista </w:t>
      </w:r>
      <w:r w:rsidR="001A48C7" w:rsidRPr="00C252A9">
        <w:rPr>
          <w:rFonts w:ascii="Open Sans Light" w:eastAsia="Arial" w:hAnsi="Open Sans Light" w:cs="Open Sans Light"/>
          <w:color w:val="000000" w:themeColor="text1"/>
        </w:rPr>
        <w:t>do II etapu oceny</w:t>
      </w:r>
      <w:r w:rsidR="00BE7636" w:rsidRPr="00C252A9">
        <w:rPr>
          <w:rFonts w:ascii="Open Sans Light" w:eastAsia="Arial" w:hAnsi="Open Sans Light" w:cs="Open Sans Light"/>
          <w:color w:val="000000" w:themeColor="text1"/>
        </w:rPr>
        <w:t>;</w:t>
      </w:r>
    </w:p>
    <w:p w14:paraId="7B5A93F0" w14:textId="7703E39D" w:rsidR="002A1E7E" w:rsidRPr="00C252A9" w:rsidRDefault="6B6AD5A3" w:rsidP="00767736">
      <w:pPr>
        <w:pStyle w:val="Akapitzlist"/>
        <w:numPr>
          <w:ilvl w:val="0"/>
          <w:numId w:val="12"/>
        </w:numPr>
        <w:spacing w:after="120" w:line="276" w:lineRule="auto"/>
        <w:ind w:left="425" w:hanging="425"/>
        <w:contextualSpacing w:val="0"/>
        <w:rPr>
          <w:rFonts w:ascii="Open Sans Light" w:hAnsi="Open Sans Light" w:cs="Open Sans Light"/>
        </w:rPr>
      </w:pPr>
      <w:r w:rsidRPr="00C252A9">
        <w:rPr>
          <w:rFonts w:ascii="Open Sans Light" w:eastAsia="Arial" w:hAnsi="Open Sans Light" w:cs="Open Sans Light"/>
        </w:rPr>
        <w:t xml:space="preserve">Wzór umowy o dofinansowanie </w:t>
      </w:r>
      <w:r w:rsidRPr="00C252A9">
        <w:rPr>
          <w:rFonts w:ascii="Open Sans Light" w:hAnsi="Open Sans Light" w:cs="Open Sans Light"/>
        </w:rPr>
        <w:t>wraz z załącznikami</w:t>
      </w:r>
      <w:r w:rsidR="00BE7636" w:rsidRPr="00C252A9">
        <w:rPr>
          <w:rFonts w:ascii="Open Sans Light" w:hAnsi="Open Sans Light" w:cs="Open Sans Light"/>
        </w:rPr>
        <w:t>;</w:t>
      </w:r>
    </w:p>
    <w:p w14:paraId="359988D0" w14:textId="4D58CD6A" w:rsidR="00F615BB" w:rsidRPr="00C252A9" w:rsidRDefault="7CDE9449" w:rsidP="00767736">
      <w:pPr>
        <w:pStyle w:val="Akapitzlist"/>
        <w:numPr>
          <w:ilvl w:val="0"/>
          <w:numId w:val="12"/>
        </w:numPr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</w:rPr>
      </w:pPr>
      <w:r w:rsidRPr="00C252A9">
        <w:rPr>
          <w:rFonts w:ascii="Open Sans Light" w:eastAsia="Arial" w:hAnsi="Open Sans Light" w:cs="Open Sans Light"/>
        </w:rPr>
        <w:t>Lista dokumentów niezbędnych do zawarcia umowy o dofinansowanie projektu</w:t>
      </w:r>
      <w:r w:rsidR="00BE7636" w:rsidRPr="00C252A9">
        <w:rPr>
          <w:rFonts w:ascii="Open Sans Light" w:eastAsia="Arial" w:hAnsi="Open Sans Light" w:cs="Open Sans Light"/>
        </w:rPr>
        <w:t>;</w:t>
      </w:r>
    </w:p>
    <w:p w14:paraId="2E03F5F3" w14:textId="03623FA1" w:rsidR="06B970C2" w:rsidRPr="00C252A9" w:rsidRDefault="06B970C2" w:rsidP="00767736">
      <w:pPr>
        <w:pStyle w:val="Akapitzlist"/>
        <w:numPr>
          <w:ilvl w:val="0"/>
          <w:numId w:val="12"/>
        </w:numPr>
        <w:spacing w:after="120" w:line="276" w:lineRule="auto"/>
        <w:ind w:left="425" w:hanging="425"/>
        <w:contextualSpacing w:val="0"/>
        <w:rPr>
          <w:rFonts w:ascii="Open Sans Light" w:hAnsi="Open Sans Light" w:cs="Open Sans Light"/>
        </w:rPr>
      </w:pPr>
      <w:r w:rsidRPr="00C252A9">
        <w:rPr>
          <w:rFonts w:ascii="Open Sans Light" w:hAnsi="Open Sans Light" w:cs="Open Sans Light"/>
        </w:rPr>
        <w:t>Dodatkowe warunki dotyczące kwalifikowalności w uzupełnieniu do Wytycznych dotyczących kwalifikowalności wydatków na lata 2021-2027</w:t>
      </w:r>
      <w:r w:rsidR="00BE7636" w:rsidRPr="00C252A9">
        <w:rPr>
          <w:rFonts w:ascii="Open Sans Light" w:hAnsi="Open Sans Light" w:cs="Open Sans Light"/>
        </w:rPr>
        <w:t>;</w:t>
      </w:r>
    </w:p>
    <w:p w14:paraId="61A48614" w14:textId="44772EFB" w:rsidR="00422C55" w:rsidRPr="00C252A9" w:rsidRDefault="000D24DE" w:rsidP="00767736">
      <w:pPr>
        <w:pStyle w:val="Akapitzlist"/>
        <w:numPr>
          <w:ilvl w:val="0"/>
          <w:numId w:val="12"/>
        </w:numPr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</w:rPr>
      </w:pPr>
      <w:r w:rsidRPr="00EE39A7">
        <w:rPr>
          <w:rFonts w:ascii="Open Sans Light" w:hAnsi="Open Sans Light" w:cs="Open Sans Light"/>
        </w:rPr>
        <w:t xml:space="preserve">Metodyka </w:t>
      </w:r>
      <w:r>
        <w:rPr>
          <w:rFonts w:ascii="Open Sans Light" w:hAnsi="Open Sans Light" w:cs="Open Sans Light"/>
        </w:rPr>
        <w:t>obliczania jednostkowego rezultatu projekt</w:t>
      </w:r>
      <w:r w:rsidR="000D1C8A">
        <w:rPr>
          <w:rFonts w:ascii="Open Sans Light" w:hAnsi="Open Sans Light" w:cs="Open Sans Light"/>
        </w:rPr>
        <w:t>u</w:t>
      </w:r>
      <w:r w:rsidR="00B134CB" w:rsidRPr="00C252A9">
        <w:rPr>
          <w:rFonts w:ascii="Open Sans Light" w:hAnsi="Open Sans Light" w:cs="Open Sans Light"/>
        </w:rPr>
        <w:t>;</w:t>
      </w:r>
    </w:p>
    <w:p w14:paraId="367E9FCF" w14:textId="51F214FB" w:rsidR="00EF5197" w:rsidRDefault="00EF5197" w:rsidP="00767736">
      <w:pPr>
        <w:pStyle w:val="Akapitzlist"/>
        <w:numPr>
          <w:ilvl w:val="0"/>
          <w:numId w:val="12"/>
        </w:numPr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</w:rPr>
      </w:pPr>
      <w:r w:rsidRPr="00C252A9">
        <w:rPr>
          <w:rFonts w:ascii="Open Sans Light" w:hAnsi="Open Sans Light" w:cs="Open Sans Light"/>
        </w:rPr>
        <w:t>Klauzula informacyjna</w:t>
      </w:r>
      <w:r w:rsidR="00B134CB" w:rsidRPr="00C252A9">
        <w:rPr>
          <w:rFonts w:ascii="Open Sans Light" w:eastAsia="Arial" w:hAnsi="Open Sans Light" w:cs="Open Sans Light"/>
        </w:rPr>
        <w:t xml:space="preserve"> dotycząca</w:t>
      </w:r>
      <w:r w:rsidR="0015346C">
        <w:rPr>
          <w:rFonts w:ascii="Open Sans Light" w:eastAsia="Arial" w:hAnsi="Open Sans Light" w:cs="Open Sans Light"/>
        </w:rPr>
        <w:t xml:space="preserve"> przetwarzania danych osobowych;</w:t>
      </w:r>
    </w:p>
    <w:p w14:paraId="4A06308D" w14:textId="7B0F0109" w:rsidR="00B04CB6" w:rsidRPr="00C252A9" w:rsidRDefault="00B04CB6" w:rsidP="00767736">
      <w:pPr>
        <w:pStyle w:val="Akapitzlist"/>
        <w:numPr>
          <w:ilvl w:val="0"/>
          <w:numId w:val="12"/>
        </w:numPr>
        <w:spacing w:after="120" w:line="276" w:lineRule="auto"/>
        <w:ind w:left="425" w:hanging="425"/>
        <w:contextualSpacing w:val="0"/>
        <w:rPr>
          <w:rFonts w:ascii="Open Sans Light" w:eastAsia="Arial" w:hAnsi="Open Sans Light" w:cs="Open Sans Light"/>
        </w:rPr>
      </w:pPr>
      <w:r>
        <w:rPr>
          <w:rFonts w:ascii="Open Sans Light" w:eastAsia="Arial" w:hAnsi="Open Sans Light" w:cs="Open Sans Light"/>
        </w:rPr>
        <w:t>Katalog kosztów bezpośrednich.</w:t>
      </w:r>
    </w:p>
    <w:sectPr w:rsidR="00B04CB6" w:rsidRPr="00C252A9" w:rsidSect="00C522BF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907" w:right="1418" w:bottom="1418" w:left="1418" w:header="709" w:footer="709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BFFF1" w14:textId="77777777" w:rsidR="001A5E2E" w:rsidRDefault="001A5E2E">
      <w:r>
        <w:separator/>
      </w:r>
    </w:p>
  </w:endnote>
  <w:endnote w:type="continuationSeparator" w:id="0">
    <w:p w14:paraId="212AD9FB" w14:textId="77777777" w:rsidR="001A5E2E" w:rsidRDefault="001A5E2E">
      <w:r>
        <w:continuationSeparator/>
      </w:r>
    </w:p>
  </w:endnote>
  <w:endnote w:type="continuationNotice" w:id="1">
    <w:p w14:paraId="0A7C7B2C" w14:textId="77777777" w:rsidR="001A5E2E" w:rsidRDefault="001A5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18FE" w14:textId="77777777" w:rsidR="008409E7" w:rsidRDefault="008409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7197252"/>
      <w:docPartObj>
        <w:docPartGallery w:val="Page Numbers (Bottom of Page)"/>
        <w:docPartUnique/>
      </w:docPartObj>
    </w:sdtPr>
    <w:sdtEndPr>
      <w:rPr>
        <w:rFonts w:ascii="Open Sans Light" w:hAnsi="Open Sans Light" w:cs="Open Sans Light"/>
        <w:sz w:val="20"/>
        <w:szCs w:val="20"/>
      </w:rPr>
    </w:sdtEndPr>
    <w:sdtContent>
      <w:p w14:paraId="1798983C" w14:textId="6B74BB2E" w:rsidR="008409E7" w:rsidRPr="00F02110" w:rsidRDefault="008409E7">
        <w:pPr>
          <w:pStyle w:val="Stopka"/>
          <w:jc w:val="center"/>
          <w:rPr>
            <w:rFonts w:ascii="Open Sans Light" w:hAnsi="Open Sans Light" w:cs="Open Sans Light"/>
            <w:sz w:val="20"/>
            <w:szCs w:val="20"/>
          </w:rPr>
        </w:pPr>
        <w:r w:rsidRPr="00F02110">
          <w:rPr>
            <w:rFonts w:ascii="Open Sans Light" w:hAnsi="Open Sans Light" w:cs="Open Sans Light"/>
            <w:sz w:val="20"/>
            <w:szCs w:val="20"/>
          </w:rPr>
          <w:fldChar w:fldCharType="begin"/>
        </w:r>
        <w:r w:rsidRPr="0066715E">
          <w:rPr>
            <w:rFonts w:ascii="Open Sans Light" w:hAnsi="Open Sans Light" w:cs="Open Sans Light"/>
            <w:sz w:val="20"/>
            <w:szCs w:val="20"/>
          </w:rPr>
          <w:instrText>PAGE   \* MERGEFORMAT</w:instrText>
        </w:r>
        <w:r w:rsidRPr="00F02110">
          <w:rPr>
            <w:rFonts w:ascii="Open Sans Light" w:hAnsi="Open Sans Light" w:cs="Open Sans Light"/>
            <w:sz w:val="20"/>
            <w:szCs w:val="20"/>
          </w:rPr>
          <w:fldChar w:fldCharType="separate"/>
        </w:r>
        <w:r w:rsidR="00F20D58">
          <w:rPr>
            <w:rFonts w:ascii="Open Sans Light" w:hAnsi="Open Sans Light" w:cs="Open Sans Light"/>
            <w:noProof/>
            <w:sz w:val="20"/>
            <w:szCs w:val="20"/>
          </w:rPr>
          <w:t>38</w:t>
        </w:r>
        <w:r w:rsidRPr="00F02110">
          <w:rPr>
            <w:rFonts w:ascii="Open Sans Light" w:hAnsi="Open Sans Light" w:cs="Open Sans Light"/>
            <w:sz w:val="20"/>
            <w:szCs w:val="20"/>
          </w:rPr>
          <w:fldChar w:fldCharType="end"/>
        </w:r>
      </w:p>
    </w:sdtContent>
  </w:sdt>
  <w:p w14:paraId="223DC18A" w14:textId="14017956" w:rsidR="008409E7" w:rsidRDefault="008409E7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8409E7" w14:paraId="35D244E3" w14:textId="77777777" w:rsidTr="0066502D">
      <w:trPr>
        <w:trHeight w:val="300"/>
      </w:trPr>
      <w:tc>
        <w:tcPr>
          <w:tcW w:w="3020" w:type="dxa"/>
        </w:tcPr>
        <w:p w14:paraId="6997FF29" w14:textId="317FFDDB" w:rsidR="008409E7" w:rsidRDefault="008409E7" w:rsidP="0066502D">
          <w:pPr>
            <w:pStyle w:val="Nagwek"/>
            <w:ind w:left="-115"/>
          </w:pPr>
        </w:p>
      </w:tc>
      <w:tc>
        <w:tcPr>
          <w:tcW w:w="3020" w:type="dxa"/>
        </w:tcPr>
        <w:p w14:paraId="4DC8532E" w14:textId="5E59DAF3" w:rsidR="008409E7" w:rsidRDefault="008409E7" w:rsidP="0066502D">
          <w:pPr>
            <w:pStyle w:val="Nagwek"/>
            <w:jc w:val="center"/>
          </w:pPr>
        </w:p>
      </w:tc>
      <w:tc>
        <w:tcPr>
          <w:tcW w:w="3020" w:type="dxa"/>
        </w:tcPr>
        <w:p w14:paraId="15548BD4" w14:textId="4BB519F9" w:rsidR="008409E7" w:rsidRDefault="008409E7" w:rsidP="0066502D">
          <w:pPr>
            <w:pStyle w:val="Nagwek"/>
            <w:ind w:right="-115"/>
            <w:jc w:val="right"/>
          </w:pPr>
        </w:p>
      </w:tc>
    </w:tr>
  </w:tbl>
  <w:p w14:paraId="0B6956B0" w14:textId="3203BD43" w:rsidR="008409E7" w:rsidRDefault="008409E7" w:rsidP="006650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873F5" w14:textId="77777777" w:rsidR="001A5E2E" w:rsidRDefault="001A5E2E">
      <w:r>
        <w:separator/>
      </w:r>
    </w:p>
  </w:footnote>
  <w:footnote w:type="continuationSeparator" w:id="0">
    <w:p w14:paraId="747CA6ED" w14:textId="77777777" w:rsidR="001A5E2E" w:rsidRDefault="001A5E2E">
      <w:r>
        <w:continuationSeparator/>
      </w:r>
    </w:p>
  </w:footnote>
  <w:footnote w:type="continuationNotice" w:id="1">
    <w:p w14:paraId="053E2B6A" w14:textId="77777777" w:rsidR="001A5E2E" w:rsidRDefault="001A5E2E"/>
  </w:footnote>
  <w:footnote w:id="2">
    <w:p w14:paraId="772C6322" w14:textId="74E3B918" w:rsidR="008409E7" w:rsidRPr="00F9046F" w:rsidRDefault="008409E7">
      <w:pPr>
        <w:pStyle w:val="Tekstprzypisudolnego"/>
        <w:rPr>
          <w:rFonts w:ascii="Open Sans Light" w:eastAsia="Arial" w:hAnsi="Open Sans Light" w:cs="Open Sans Light"/>
          <w:sz w:val="20"/>
          <w:szCs w:val="20"/>
          <w:lang w:eastAsia="en-US"/>
        </w:rPr>
      </w:pPr>
      <w:r w:rsidRPr="00B56230">
        <w:rPr>
          <w:rStyle w:val="Odwoanieprzypisudolnego"/>
          <w:rFonts w:ascii="Open Sans Light" w:hAnsi="Open Sans Light"/>
          <w:sz w:val="20"/>
          <w:szCs w:val="20"/>
        </w:rPr>
        <w:footnoteRef/>
      </w:r>
      <w:r>
        <w:t xml:space="preserve"> </w:t>
      </w:r>
      <w:r w:rsidRPr="00F9046F">
        <w:rPr>
          <w:rFonts w:ascii="Open Sans Light" w:eastAsia="Arial" w:hAnsi="Open Sans Light" w:cs="Open Sans Light"/>
          <w:sz w:val="20"/>
          <w:szCs w:val="20"/>
          <w:lang w:eastAsia="en-US"/>
        </w:rPr>
        <w:t>Zgodnie z art. 78</w:t>
      </w:r>
      <w:r w:rsidRPr="00F9046F">
        <w:rPr>
          <w:rFonts w:ascii="Open Sans Light" w:eastAsia="Arial" w:hAnsi="Open Sans Light" w:cs="Open Sans Light"/>
          <w:sz w:val="20"/>
          <w:szCs w:val="20"/>
          <w:vertAlign w:val="superscript"/>
          <w:lang w:eastAsia="en-US"/>
        </w:rPr>
        <w:t>1</w:t>
      </w:r>
      <w:r w:rsidRPr="00F9046F">
        <w:rPr>
          <w:rFonts w:ascii="Open Sans Light" w:eastAsia="Arial" w:hAnsi="Open Sans Light" w:cs="Open Sans Light"/>
          <w:sz w:val="20"/>
          <w:szCs w:val="20"/>
          <w:lang w:eastAsia="en-US"/>
        </w:rPr>
        <w:t xml:space="preserve"> </w:t>
      </w:r>
      <w:r>
        <w:rPr>
          <w:rFonts w:ascii="Open Sans Light" w:eastAsia="Arial" w:hAnsi="Open Sans Light" w:cs="Open Sans Light"/>
          <w:sz w:val="20"/>
          <w:szCs w:val="20"/>
          <w:lang w:eastAsia="en-US"/>
        </w:rPr>
        <w:t xml:space="preserve">Kodeksu Cywilnego do zachowania elektronicznej formy czynności </w:t>
      </w:r>
      <w:r w:rsidRPr="00F9046F">
        <w:rPr>
          <w:rFonts w:ascii="Open Sans Light" w:eastAsia="Arial" w:hAnsi="Open Sans Light" w:cs="Open Sans Light"/>
          <w:sz w:val="20"/>
          <w:szCs w:val="20"/>
          <w:lang w:eastAsia="en-US"/>
        </w:rPr>
        <w:t>prawnej wystarcza złożenie oświadczenia woli w postaci elektronicznej i</w:t>
      </w:r>
      <w:r>
        <w:rPr>
          <w:rFonts w:ascii="Open Sans Light" w:eastAsia="Arial" w:hAnsi="Open Sans Light" w:cs="Open Sans Light"/>
          <w:sz w:val="20"/>
          <w:szCs w:val="20"/>
          <w:lang w:eastAsia="en-US"/>
        </w:rPr>
        <w:t xml:space="preserve"> opatrzenie </w:t>
      </w:r>
      <w:r w:rsidRPr="00F9046F">
        <w:rPr>
          <w:rFonts w:ascii="Open Sans Light" w:eastAsia="Arial" w:hAnsi="Open Sans Light" w:cs="Open Sans Light"/>
          <w:sz w:val="20"/>
          <w:szCs w:val="20"/>
          <w:lang w:eastAsia="en-US"/>
        </w:rPr>
        <w:t>go kwalifikowanym podpisem elektronicznym.</w:t>
      </w:r>
      <w:r>
        <w:rPr>
          <w:rFonts w:ascii="Open Sans Light" w:eastAsia="Arial" w:hAnsi="Open Sans Light" w:cs="Open Sans Light"/>
          <w:sz w:val="20"/>
          <w:szCs w:val="20"/>
          <w:lang w:eastAsia="en-US"/>
        </w:rPr>
        <w:t xml:space="preserve"> </w:t>
      </w:r>
    </w:p>
  </w:footnote>
  <w:footnote w:id="3">
    <w:p w14:paraId="1382458B" w14:textId="643E763C" w:rsidR="008409E7" w:rsidRDefault="008409E7">
      <w:pPr>
        <w:pStyle w:val="Tekstprzypisudolnego"/>
      </w:pPr>
      <w:r w:rsidRPr="00F61FE5">
        <w:rPr>
          <w:rStyle w:val="Odwoanieprzypisudolnego"/>
          <w:rFonts w:ascii="Open Sans Light" w:hAnsi="Open Sans Light" w:cs="Open Sans Light"/>
          <w:sz w:val="20"/>
          <w:szCs w:val="20"/>
        </w:rPr>
        <w:footnoteRef/>
      </w:r>
      <w:r w:rsidRPr="00F61FE5">
        <w:rPr>
          <w:rFonts w:ascii="Open Sans Light" w:hAnsi="Open Sans Light" w:cs="Open Sans Light"/>
          <w:sz w:val="20"/>
          <w:szCs w:val="20"/>
        </w:rPr>
        <w:t xml:space="preserve"> </w:t>
      </w:r>
      <w:hyperlink r:id="rId1" w:history="1">
        <w:r w:rsidRPr="00233B2E">
          <w:rPr>
            <w:rStyle w:val="Hipercze"/>
            <w:rFonts w:ascii="Open Sans Light" w:hAnsi="Open Sans Light" w:cs="Open Sans Light"/>
            <w:sz w:val="20"/>
            <w:szCs w:val="20"/>
          </w:rPr>
          <w:t>https://www.gov.pl/web/infrastruktura/przyjeto-program-inwestycyjny-w-zakresie-poprawy-jakosci-i-ograniczenia-strat-wody-przeznaczonej-do-spozycia-przez-ludzi</w:t>
        </w:r>
      </w:hyperlink>
    </w:p>
  </w:footnote>
  <w:footnote w:id="4">
    <w:p w14:paraId="453EAE2C" w14:textId="77777777" w:rsidR="008409E7" w:rsidRPr="0066715E" w:rsidRDefault="008409E7" w:rsidP="00A4344B">
      <w:pPr>
        <w:pStyle w:val="Tekstprzypisudolnego"/>
        <w:rPr>
          <w:rFonts w:ascii="Open Sans Light" w:hAnsi="Open Sans Light" w:cs="Open Sans Light"/>
          <w:sz w:val="20"/>
          <w:szCs w:val="20"/>
        </w:rPr>
      </w:pPr>
      <w:r w:rsidRPr="0066715E">
        <w:rPr>
          <w:rStyle w:val="Odwoanieprzypisudolnego"/>
          <w:rFonts w:ascii="Open Sans Light" w:hAnsi="Open Sans Light" w:cs="Open Sans Light"/>
          <w:sz w:val="20"/>
          <w:szCs w:val="20"/>
        </w:rPr>
        <w:footnoteRef/>
      </w:r>
      <w:r w:rsidRPr="0066715E">
        <w:rPr>
          <w:rFonts w:ascii="Open Sans Light" w:hAnsi="Open Sans Light" w:cs="Open Sans Light"/>
          <w:sz w:val="20"/>
          <w:szCs w:val="20"/>
        </w:rPr>
        <w:t xml:space="preserve"> </w:t>
      </w:r>
      <w:r>
        <w:rPr>
          <w:rStyle w:val="Hipercze"/>
          <w:rFonts w:ascii="Open Sans Light" w:hAnsi="Open Sans Light" w:cs="Open Sans Light"/>
          <w:color w:val="auto"/>
          <w:sz w:val="20"/>
          <w:szCs w:val="20"/>
          <w:u w:val="none"/>
        </w:rPr>
        <w:t>P</w:t>
      </w:r>
      <w:r w:rsidRPr="006B1459">
        <w:rPr>
          <w:rStyle w:val="Hipercze"/>
          <w:rFonts w:ascii="Open Sans Light" w:hAnsi="Open Sans Light" w:cs="Open Sans Light"/>
          <w:color w:val="auto"/>
          <w:sz w:val="20"/>
          <w:szCs w:val="20"/>
          <w:u w:val="none"/>
        </w:rPr>
        <w:t xml:space="preserve">rzez </w:t>
      </w:r>
      <w:r w:rsidRPr="004F4DBE">
        <w:rPr>
          <w:rStyle w:val="Hipercze"/>
          <w:rFonts w:ascii="Open Sans Light" w:hAnsi="Open Sans Light" w:cs="Open Sans Light"/>
          <w:color w:val="auto"/>
          <w:sz w:val="20"/>
          <w:szCs w:val="20"/>
          <w:u w:val="none"/>
        </w:rPr>
        <w:t>projekt kompleksowy należy</w:t>
      </w:r>
      <w:r w:rsidRPr="006B1459">
        <w:rPr>
          <w:rStyle w:val="Hipercze"/>
          <w:rFonts w:ascii="Open Sans Light" w:hAnsi="Open Sans Light" w:cs="Open Sans Light"/>
          <w:color w:val="auto"/>
          <w:sz w:val="20"/>
          <w:szCs w:val="20"/>
          <w:u w:val="none"/>
        </w:rPr>
        <w:t xml:space="preserve"> rozumieć projekt obejmujący zadania z zakresu gospodarki ściekowej z ewentualnym komponentem dotyczącym zaopatrzenia w wodę. Nie jest możliwa realizacja projektów dotyczących wyłącznie zaopatrzenia w wodę.</w:t>
      </w:r>
    </w:p>
  </w:footnote>
  <w:footnote w:id="5">
    <w:p w14:paraId="11E025CA" w14:textId="54BB541B" w:rsidR="008409E7" w:rsidRPr="00F61FE5" w:rsidRDefault="008409E7" w:rsidP="00FC4549">
      <w:pPr>
        <w:pStyle w:val="Tekstprzypisudolnego"/>
        <w:rPr>
          <w:rFonts w:ascii="Open Sans Light" w:hAnsi="Open Sans Light" w:cs="Open Sans Light"/>
        </w:rPr>
      </w:pPr>
      <w:r w:rsidRPr="0066715E">
        <w:rPr>
          <w:rFonts w:ascii="Open Sans Light" w:eastAsia="Arial" w:hAnsi="Open Sans Light" w:cs="Open Sans Light"/>
          <w:sz w:val="20"/>
          <w:szCs w:val="20"/>
          <w:vertAlign w:val="superscript"/>
        </w:rPr>
        <w:footnoteRef/>
      </w:r>
      <w:r w:rsidRPr="00F61FE5">
        <w:rPr>
          <w:rFonts w:ascii="Open Sans Light" w:eastAsia="Arial" w:hAnsi="Open Sans Light" w:cs="Open Sans Light"/>
          <w:sz w:val="20"/>
          <w:szCs w:val="20"/>
        </w:rPr>
        <w:t xml:space="preserve"> Wydatki kwalifikowa</w:t>
      </w:r>
      <w:r>
        <w:rPr>
          <w:rFonts w:ascii="Open Sans Light" w:eastAsia="Arial" w:hAnsi="Open Sans Light" w:cs="Open Sans Light"/>
          <w:sz w:val="20"/>
          <w:szCs w:val="20"/>
        </w:rPr>
        <w:t>l</w:t>
      </w:r>
      <w:r w:rsidRPr="00F61FE5">
        <w:rPr>
          <w:rFonts w:ascii="Open Sans Light" w:eastAsia="Arial" w:hAnsi="Open Sans Light" w:cs="Open Sans Light"/>
          <w:sz w:val="20"/>
          <w:szCs w:val="20"/>
        </w:rPr>
        <w:t xml:space="preserve">ne to wydatki faktycznie poniesione i planowane do </w:t>
      </w:r>
      <w:r>
        <w:rPr>
          <w:rFonts w:ascii="Open Sans Light" w:eastAsia="Arial" w:hAnsi="Open Sans Light" w:cs="Open Sans Light"/>
          <w:sz w:val="20"/>
          <w:szCs w:val="20"/>
        </w:rPr>
        <w:t xml:space="preserve">poniesienia w ramach projektu, </w:t>
      </w:r>
      <w:r w:rsidRPr="00F61FE5">
        <w:rPr>
          <w:rFonts w:ascii="Open Sans Light" w:eastAsia="Arial" w:hAnsi="Open Sans Light" w:cs="Open Sans Light"/>
          <w:sz w:val="20"/>
          <w:szCs w:val="20"/>
        </w:rPr>
        <w:t>spełnia</w:t>
      </w:r>
      <w:r>
        <w:rPr>
          <w:rFonts w:ascii="Open Sans Light" w:eastAsia="Arial" w:hAnsi="Open Sans Light" w:cs="Open Sans Light"/>
          <w:sz w:val="20"/>
          <w:szCs w:val="20"/>
        </w:rPr>
        <w:t>jące wymogi Wytycznych dotyczących</w:t>
      </w:r>
      <w:r w:rsidRPr="00F61FE5">
        <w:rPr>
          <w:rFonts w:ascii="Open Sans Light" w:eastAsia="Arial" w:hAnsi="Open Sans Light" w:cs="Open Sans Light"/>
          <w:sz w:val="20"/>
          <w:szCs w:val="20"/>
        </w:rPr>
        <w:t xml:space="preserve"> kwalifikowalności wydatków na lata 2021-2027.</w:t>
      </w:r>
    </w:p>
  </w:footnote>
  <w:footnote w:id="6">
    <w:p w14:paraId="7EFAD844" w14:textId="77777777" w:rsidR="008409E7" w:rsidRPr="0066715E" w:rsidRDefault="008409E7" w:rsidP="004B302C">
      <w:pPr>
        <w:rPr>
          <w:rFonts w:ascii="Open Sans Light" w:hAnsi="Open Sans Light" w:cs="Open Sans Light"/>
        </w:rPr>
      </w:pPr>
      <w:r w:rsidRPr="0066715E">
        <w:rPr>
          <w:rFonts w:ascii="Open Sans Light" w:hAnsi="Open Sans Light" w:cs="Open Sans Light"/>
          <w:sz w:val="20"/>
          <w:szCs w:val="20"/>
          <w:vertAlign w:val="superscript"/>
          <w:lang w:val=""/>
        </w:rPr>
        <w:footnoteRef/>
      </w:r>
      <w:r w:rsidRPr="0066715E">
        <w:rPr>
          <w:rFonts w:ascii="Open Sans Light" w:hAnsi="Open Sans Light" w:cs="Open Sans Light"/>
          <w:sz w:val="20"/>
          <w:szCs w:val="20"/>
          <w:vertAlign w:val="superscript"/>
          <w:lang w:val=""/>
        </w:rPr>
        <w:t xml:space="preserve"> </w:t>
      </w:r>
      <w:r w:rsidRPr="0066715E">
        <w:rPr>
          <w:rFonts w:ascii="Open Sans Light" w:hAnsi="Open Sans Light" w:cs="Open Sans Light"/>
          <w:sz w:val="20"/>
          <w:szCs w:val="20"/>
          <w:lang w:val=""/>
        </w:rPr>
        <w:t>Fermentacja osadów obejmuje instalacje: do przetwarzania osadów (zamknięte komory fermentacyjne, maszynownia), magazynowania biogazu, produkcji energii cieplnej niezbędnej do utrzymania właściwej temperatury osadów w trakcie fermentacji, zapewnienia bezpieczeństwa systemu (np. pochodnia).</w:t>
      </w:r>
    </w:p>
  </w:footnote>
  <w:footnote w:id="7">
    <w:p w14:paraId="45A3F807" w14:textId="13CBC8B8" w:rsidR="008409E7" w:rsidRPr="00EF06B7" w:rsidRDefault="008409E7">
      <w:pPr>
        <w:pStyle w:val="Tekstprzypisudolnego"/>
        <w:rPr>
          <w:rFonts w:ascii="Open Sans Light" w:hAnsi="Open Sans Light" w:cs="Open Sans Light"/>
        </w:rPr>
      </w:pPr>
      <w:r w:rsidRPr="00EF06B7">
        <w:rPr>
          <w:rStyle w:val="Odwoanieprzypisudolnego"/>
          <w:rFonts w:ascii="Open Sans Light" w:hAnsi="Open Sans Light" w:cs="Open Sans Light"/>
          <w:sz w:val="20"/>
          <w:szCs w:val="20"/>
        </w:rPr>
        <w:footnoteRef/>
      </w:r>
      <w:r w:rsidRPr="00EF06B7">
        <w:rPr>
          <w:rFonts w:ascii="Open Sans Light" w:hAnsi="Open Sans Light" w:cs="Open Sans Light"/>
          <w:sz w:val="20"/>
          <w:szCs w:val="20"/>
        </w:rPr>
        <w:t xml:space="preserve"> Format załączonego dokumentu, sporządzonego w formie elektronicznej, musi umożliwiać weryfikację prawidłowości złożonych podpisów</w:t>
      </w:r>
    </w:p>
  </w:footnote>
  <w:footnote w:id="8">
    <w:p w14:paraId="38101C79" w14:textId="436F3205" w:rsidR="008409E7" w:rsidRPr="00301828" w:rsidRDefault="008409E7" w:rsidP="00AE1FD1">
      <w:pPr>
        <w:pStyle w:val="Default"/>
        <w:rPr>
          <w:rFonts w:ascii="Open Sans Light" w:eastAsiaTheme="minorHAnsi" w:hAnsi="Open Sans Light" w:cs="Open Sans Light"/>
          <w:sz w:val="20"/>
          <w:szCs w:val="20"/>
          <w:lang w:eastAsia="en-US"/>
        </w:rPr>
      </w:pPr>
      <w:r w:rsidRPr="00301828">
        <w:rPr>
          <w:rStyle w:val="Odwoanieprzypisudolnego"/>
          <w:rFonts w:ascii="Open Sans Light" w:hAnsi="Open Sans Light" w:cs="Open Sans Light"/>
          <w:sz w:val="20"/>
          <w:szCs w:val="20"/>
        </w:rPr>
        <w:footnoteRef/>
      </w:r>
      <w:r w:rsidRPr="00301828">
        <w:rPr>
          <w:rFonts w:ascii="Open Sans Light" w:hAnsi="Open Sans Light" w:cs="Open Sans Light"/>
          <w:sz w:val="20"/>
          <w:szCs w:val="20"/>
        </w:rPr>
        <w:t xml:space="preserve"> </w:t>
      </w:r>
      <w:r w:rsidRPr="00301828">
        <w:rPr>
          <w:rFonts w:ascii="Open Sans Light" w:eastAsiaTheme="minorHAnsi" w:hAnsi="Open Sans Light" w:cs="Open Sans Light"/>
          <w:sz w:val="20"/>
          <w:szCs w:val="20"/>
          <w:lang w:eastAsia="en-US"/>
        </w:rPr>
        <w:t xml:space="preserve">gdy zgodnie z podjętą uchwałą w sprawie wyznaczenia obszaru i granic aglomeracji (obowiązującą na dzień składania wniosku o dofinansowanie), doszło do zmiany wielkości/podziału/łączenia aglomeracji ujętej w KPOŚK, w związku z czym aktualne dane dotyczące ww. aglomeracji nie są uwzględnione w KPOŚK </w:t>
      </w:r>
    </w:p>
    <w:p w14:paraId="0AFCE67A" w14:textId="7F85E359" w:rsidR="008409E7" w:rsidRDefault="008409E7">
      <w:pPr>
        <w:pStyle w:val="Tekstprzypisudolnego"/>
      </w:pPr>
    </w:p>
  </w:footnote>
  <w:footnote w:id="9">
    <w:p w14:paraId="746F4168" w14:textId="7CDDD99C" w:rsidR="008409E7" w:rsidRDefault="008409E7">
      <w:pPr>
        <w:pStyle w:val="Tekstprzypisudolnego"/>
      </w:pPr>
      <w:r w:rsidRPr="0066715E">
        <w:rPr>
          <w:rStyle w:val="Odwoanieprzypisudolnego"/>
          <w:rFonts w:ascii="Open Sans Light" w:hAnsi="Open Sans Light" w:cs="Open Sans Light"/>
          <w:sz w:val="20"/>
          <w:szCs w:val="20"/>
        </w:rPr>
        <w:footnoteRef/>
      </w:r>
      <w:r w:rsidRPr="0066715E">
        <w:rPr>
          <w:rFonts w:ascii="Open Sans Light" w:hAnsi="Open Sans Light" w:cs="Open Sans Light"/>
          <w:sz w:val="20"/>
          <w:szCs w:val="20"/>
        </w:rPr>
        <w:t xml:space="preserve"> </w:t>
      </w:r>
      <w:r w:rsidRPr="004F7851">
        <w:rPr>
          <w:rFonts w:ascii="Open Sans Light" w:hAnsi="Open Sans Light" w:cs="Open Sans Light"/>
          <w:sz w:val="20"/>
          <w:szCs w:val="20"/>
        </w:rPr>
        <w:t xml:space="preserve">Rozpoczęcie po stronie IW działań w zakresie procesu oceny i wyboru projektów do dofinansowania następuje niezwłocznie po dacie </w:t>
      </w:r>
      <w:r>
        <w:rPr>
          <w:rFonts w:ascii="Open Sans Light" w:hAnsi="Open Sans Light" w:cs="Open Sans Light"/>
          <w:sz w:val="20"/>
          <w:szCs w:val="20"/>
        </w:rPr>
        <w:t>złożenia wniosku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0FD6" w14:textId="77777777" w:rsidR="008409E7" w:rsidRDefault="008409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7C5CD" w14:textId="2A9C1253" w:rsidR="008409E7" w:rsidRPr="00540F02" w:rsidRDefault="008409E7">
    <w:pPr>
      <w:pStyle w:val="Nagwek"/>
      <w:jc w:val="right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0497" w14:textId="19E8728A" w:rsidR="008409E7" w:rsidRDefault="008409E7">
    <w:pPr>
      <w:pStyle w:val="Nagwek"/>
      <w:jc w:val="right"/>
    </w:pPr>
    <w:r>
      <w:rPr>
        <w:rFonts w:ascii="Arial" w:eastAsia="Arial" w:hAnsi="Arial" w:cs="Arial"/>
        <w:noProof/>
        <w:color w:val="000000"/>
      </w:rPr>
      <w:drawing>
        <wp:inline distT="0" distB="0" distL="0" distR="0" wp14:anchorId="057EC578" wp14:editId="62C230AB">
          <wp:extent cx="5759450" cy="572770"/>
          <wp:effectExtent l="0" t="0" r="0" b="0"/>
          <wp:docPr id="3" name="Obraz 3" descr="Znak Fundusze Europejskie na Infrastrukturę, Klimat, Środowisko, znak barw Rzeczypospolitej Polskiej, znak Dofinansowane przez Unię Europejską, znak Narodowego Funduszu Ochrony Środowiska i Gospodarki Wodnej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nIKS_kolor_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0FBB"/>
    <w:multiLevelType w:val="hybridMultilevel"/>
    <w:tmpl w:val="BA2EF74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370C6A"/>
    <w:multiLevelType w:val="multilevel"/>
    <w:tmpl w:val="D2021D7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7"/>
      <w:numFmt w:val="decimal"/>
      <w:lvlText w:val="%2.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B11A1F"/>
    <w:multiLevelType w:val="hybridMultilevel"/>
    <w:tmpl w:val="A01E24E0"/>
    <w:lvl w:ilvl="0" w:tplc="0A6662D6">
      <w:start w:val="1"/>
      <w:numFmt w:val="decimal"/>
      <w:lvlText w:val="%1."/>
      <w:lvlJc w:val="left"/>
      <w:pPr>
        <w:ind w:left="1140" w:hanging="360"/>
      </w:pPr>
    </w:lvl>
    <w:lvl w:ilvl="1" w:tplc="1FCADD4C">
      <w:start w:val="1"/>
      <w:numFmt w:val="decimal"/>
      <w:lvlText w:val="%2."/>
      <w:lvlJc w:val="left"/>
      <w:pPr>
        <w:ind w:left="1140" w:hanging="360"/>
      </w:pPr>
    </w:lvl>
    <w:lvl w:ilvl="2" w:tplc="42D2CEC4">
      <w:start w:val="1"/>
      <w:numFmt w:val="decimal"/>
      <w:lvlText w:val="%3."/>
      <w:lvlJc w:val="left"/>
      <w:pPr>
        <w:ind w:left="1140" w:hanging="360"/>
      </w:pPr>
    </w:lvl>
    <w:lvl w:ilvl="3" w:tplc="BC44356A">
      <w:start w:val="1"/>
      <w:numFmt w:val="decimal"/>
      <w:lvlText w:val="%4."/>
      <w:lvlJc w:val="left"/>
      <w:pPr>
        <w:ind w:left="1140" w:hanging="360"/>
      </w:pPr>
    </w:lvl>
    <w:lvl w:ilvl="4" w:tplc="97C4ABBE">
      <w:start w:val="1"/>
      <w:numFmt w:val="decimal"/>
      <w:lvlText w:val="%5."/>
      <w:lvlJc w:val="left"/>
      <w:pPr>
        <w:ind w:left="1140" w:hanging="360"/>
      </w:pPr>
    </w:lvl>
    <w:lvl w:ilvl="5" w:tplc="4B5205CA">
      <w:start w:val="1"/>
      <w:numFmt w:val="decimal"/>
      <w:lvlText w:val="%6."/>
      <w:lvlJc w:val="left"/>
      <w:pPr>
        <w:ind w:left="1140" w:hanging="360"/>
      </w:pPr>
    </w:lvl>
    <w:lvl w:ilvl="6" w:tplc="51B4B66A">
      <w:start w:val="1"/>
      <w:numFmt w:val="decimal"/>
      <w:lvlText w:val="%7."/>
      <w:lvlJc w:val="left"/>
      <w:pPr>
        <w:ind w:left="1140" w:hanging="360"/>
      </w:pPr>
    </w:lvl>
    <w:lvl w:ilvl="7" w:tplc="7EB453BA">
      <w:start w:val="1"/>
      <w:numFmt w:val="decimal"/>
      <w:lvlText w:val="%8."/>
      <w:lvlJc w:val="left"/>
      <w:pPr>
        <w:ind w:left="1140" w:hanging="360"/>
      </w:pPr>
    </w:lvl>
    <w:lvl w:ilvl="8" w:tplc="9D30D8F4">
      <w:start w:val="1"/>
      <w:numFmt w:val="decimal"/>
      <w:lvlText w:val="%9."/>
      <w:lvlJc w:val="left"/>
      <w:pPr>
        <w:ind w:left="1140" w:hanging="360"/>
      </w:pPr>
    </w:lvl>
  </w:abstractNum>
  <w:abstractNum w:abstractNumId="3" w15:restartNumberingAfterBreak="0">
    <w:nsid w:val="05BA5DC6"/>
    <w:multiLevelType w:val="hybridMultilevel"/>
    <w:tmpl w:val="5EFC578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93CD96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13A4AA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7BC971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B1E0E6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B06DA7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14637E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A846B2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A6FA7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5C87CE8"/>
    <w:multiLevelType w:val="hybridMultilevel"/>
    <w:tmpl w:val="A43C44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5F5D2"/>
    <w:multiLevelType w:val="hybridMultilevel"/>
    <w:tmpl w:val="B7606852"/>
    <w:lvl w:ilvl="0" w:tplc="8588532E">
      <w:start w:val="1"/>
      <w:numFmt w:val="decimal"/>
      <w:lvlText w:val="%1)"/>
      <w:lvlJc w:val="left"/>
      <w:pPr>
        <w:ind w:left="720" w:hanging="360"/>
      </w:pPr>
    </w:lvl>
    <w:lvl w:ilvl="1" w:tplc="7D48C23E">
      <w:start w:val="1"/>
      <w:numFmt w:val="lowerLetter"/>
      <w:lvlText w:val="%2."/>
      <w:lvlJc w:val="left"/>
      <w:pPr>
        <w:ind w:left="1440" w:hanging="360"/>
      </w:pPr>
    </w:lvl>
    <w:lvl w:ilvl="2" w:tplc="4DD68FCE">
      <w:start w:val="1"/>
      <w:numFmt w:val="lowerRoman"/>
      <w:lvlText w:val="%3."/>
      <w:lvlJc w:val="right"/>
      <w:pPr>
        <w:ind w:left="2160" w:hanging="180"/>
      </w:pPr>
    </w:lvl>
    <w:lvl w:ilvl="3" w:tplc="4246EA32">
      <w:start w:val="1"/>
      <w:numFmt w:val="decimal"/>
      <w:lvlText w:val="%4."/>
      <w:lvlJc w:val="left"/>
      <w:pPr>
        <w:ind w:left="2880" w:hanging="360"/>
      </w:pPr>
    </w:lvl>
    <w:lvl w:ilvl="4" w:tplc="28A8162A">
      <w:start w:val="1"/>
      <w:numFmt w:val="lowerLetter"/>
      <w:lvlText w:val="%5."/>
      <w:lvlJc w:val="left"/>
      <w:pPr>
        <w:ind w:left="3600" w:hanging="360"/>
      </w:pPr>
    </w:lvl>
    <w:lvl w:ilvl="5" w:tplc="AF0CF5F4">
      <w:start w:val="1"/>
      <w:numFmt w:val="lowerRoman"/>
      <w:lvlText w:val="%6."/>
      <w:lvlJc w:val="right"/>
      <w:pPr>
        <w:ind w:left="4320" w:hanging="180"/>
      </w:pPr>
    </w:lvl>
    <w:lvl w:ilvl="6" w:tplc="1B8043C0">
      <w:start w:val="1"/>
      <w:numFmt w:val="decimal"/>
      <w:lvlText w:val="%7."/>
      <w:lvlJc w:val="left"/>
      <w:pPr>
        <w:ind w:left="5040" w:hanging="360"/>
      </w:pPr>
    </w:lvl>
    <w:lvl w:ilvl="7" w:tplc="8AC2A208">
      <w:start w:val="1"/>
      <w:numFmt w:val="lowerLetter"/>
      <w:lvlText w:val="%8."/>
      <w:lvlJc w:val="left"/>
      <w:pPr>
        <w:ind w:left="5760" w:hanging="360"/>
      </w:pPr>
    </w:lvl>
    <w:lvl w:ilvl="8" w:tplc="7DEAF6E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41912"/>
    <w:multiLevelType w:val="hybridMultilevel"/>
    <w:tmpl w:val="71C4D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664D2"/>
    <w:multiLevelType w:val="hybridMultilevel"/>
    <w:tmpl w:val="30129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6A0AD3"/>
    <w:multiLevelType w:val="hybridMultilevel"/>
    <w:tmpl w:val="0B9A6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977A78"/>
    <w:multiLevelType w:val="hybridMultilevel"/>
    <w:tmpl w:val="43CEB3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12C11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E6D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4FC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6D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AE3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48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8BE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F21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2B162C"/>
    <w:multiLevelType w:val="hybridMultilevel"/>
    <w:tmpl w:val="60CE4FF0"/>
    <w:lvl w:ilvl="0" w:tplc="5DACF978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B60C7E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259D3"/>
    <w:multiLevelType w:val="hybridMultilevel"/>
    <w:tmpl w:val="D32E494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1B557C"/>
    <w:multiLevelType w:val="hybridMultilevel"/>
    <w:tmpl w:val="AEAEC0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755398"/>
    <w:multiLevelType w:val="multilevel"/>
    <w:tmpl w:val="FF72444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3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31C3A2C"/>
    <w:multiLevelType w:val="hybridMultilevel"/>
    <w:tmpl w:val="EEF82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7205FB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4BD431A"/>
    <w:multiLevelType w:val="hybridMultilevel"/>
    <w:tmpl w:val="DFF663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5C31B68"/>
    <w:multiLevelType w:val="hybridMultilevel"/>
    <w:tmpl w:val="1A4C48FC"/>
    <w:lvl w:ilvl="0" w:tplc="D286D9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E35E75"/>
    <w:multiLevelType w:val="multilevel"/>
    <w:tmpl w:val="1298ACFA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01552D"/>
    <w:multiLevelType w:val="hybridMultilevel"/>
    <w:tmpl w:val="CDB2CC62"/>
    <w:lvl w:ilvl="0" w:tplc="979CD72A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16B31108"/>
    <w:multiLevelType w:val="hybridMultilevel"/>
    <w:tmpl w:val="1C58AB9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9741DB8"/>
    <w:multiLevelType w:val="multilevel"/>
    <w:tmpl w:val="7FCA0B7A"/>
    <w:lvl w:ilvl="0">
      <w:start w:val="1"/>
      <w:numFmt w:val="decimal"/>
      <w:lvlText w:val="%1)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197C60C5"/>
    <w:multiLevelType w:val="multilevel"/>
    <w:tmpl w:val="6E3A3A02"/>
    <w:lvl w:ilvl="0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9B55B1"/>
    <w:multiLevelType w:val="hybridMultilevel"/>
    <w:tmpl w:val="82E8622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C6D0B84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B86C16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DA257C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784BA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28C4E4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5843B6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E94EF1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9729F0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1B6B140F"/>
    <w:multiLevelType w:val="multilevel"/>
    <w:tmpl w:val="74D8E7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3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C617AAD"/>
    <w:multiLevelType w:val="hybridMultilevel"/>
    <w:tmpl w:val="187469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1C9400AD"/>
    <w:multiLevelType w:val="hybridMultilevel"/>
    <w:tmpl w:val="F790F6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93CD96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13A4AA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7BC971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B1E0E6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B06DA7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14637E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A846B2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A6FA7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1D114CDA"/>
    <w:multiLevelType w:val="hybridMultilevel"/>
    <w:tmpl w:val="0B8C6D00"/>
    <w:lvl w:ilvl="0" w:tplc="33C6A4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98489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09086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3FE96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6486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3F4C3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00ECA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2D8F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3E087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1D167FF2"/>
    <w:multiLevelType w:val="hybridMultilevel"/>
    <w:tmpl w:val="73CCC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6265B9"/>
    <w:multiLevelType w:val="multilevel"/>
    <w:tmpl w:val="0528411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37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7D62AF"/>
    <w:multiLevelType w:val="hybridMultilevel"/>
    <w:tmpl w:val="5CC8E7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D32763"/>
    <w:multiLevelType w:val="hybridMultilevel"/>
    <w:tmpl w:val="AEAEC0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8DE150"/>
    <w:multiLevelType w:val="hybridMultilevel"/>
    <w:tmpl w:val="FFFFFFFF"/>
    <w:lvl w:ilvl="0" w:tplc="86668F46">
      <w:start w:val="2"/>
      <w:numFmt w:val="decimal"/>
      <w:lvlText w:val="%1)"/>
      <w:lvlJc w:val="left"/>
      <w:pPr>
        <w:ind w:left="1080" w:hanging="360"/>
      </w:pPr>
    </w:lvl>
    <w:lvl w:ilvl="1" w:tplc="FC087E44">
      <w:start w:val="1"/>
      <w:numFmt w:val="lowerLetter"/>
      <w:lvlText w:val="%2."/>
      <w:lvlJc w:val="left"/>
      <w:pPr>
        <w:ind w:left="1800" w:hanging="360"/>
      </w:pPr>
    </w:lvl>
    <w:lvl w:ilvl="2" w:tplc="8B583974">
      <w:start w:val="1"/>
      <w:numFmt w:val="lowerRoman"/>
      <w:lvlText w:val="%3."/>
      <w:lvlJc w:val="right"/>
      <w:pPr>
        <w:ind w:left="2520" w:hanging="180"/>
      </w:pPr>
    </w:lvl>
    <w:lvl w:ilvl="3" w:tplc="95C299FE">
      <w:start w:val="1"/>
      <w:numFmt w:val="decimal"/>
      <w:lvlText w:val="%4."/>
      <w:lvlJc w:val="left"/>
      <w:pPr>
        <w:ind w:left="3240" w:hanging="360"/>
      </w:pPr>
    </w:lvl>
    <w:lvl w:ilvl="4" w:tplc="2EA015F4">
      <w:start w:val="1"/>
      <w:numFmt w:val="lowerLetter"/>
      <w:lvlText w:val="%5."/>
      <w:lvlJc w:val="left"/>
      <w:pPr>
        <w:ind w:left="3960" w:hanging="360"/>
      </w:pPr>
    </w:lvl>
    <w:lvl w:ilvl="5" w:tplc="814CA17C">
      <w:start w:val="1"/>
      <w:numFmt w:val="lowerRoman"/>
      <w:lvlText w:val="%6."/>
      <w:lvlJc w:val="right"/>
      <w:pPr>
        <w:ind w:left="4680" w:hanging="180"/>
      </w:pPr>
    </w:lvl>
    <w:lvl w:ilvl="6" w:tplc="7B8AE082">
      <w:start w:val="1"/>
      <w:numFmt w:val="decimal"/>
      <w:lvlText w:val="%7."/>
      <w:lvlJc w:val="left"/>
      <w:pPr>
        <w:ind w:left="5400" w:hanging="360"/>
      </w:pPr>
    </w:lvl>
    <w:lvl w:ilvl="7" w:tplc="99ACD2DE">
      <w:start w:val="1"/>
      <w:numFmt w:val="lowerLetter"/>
      <w:lvlText w:val="%8."/>
      <w:lvlJc w:val="left"/>
      <w:pPr>
        <w:ind w:left="6120" w:hanging="360"/>
      </w:pPr>
    </w:lvl>
    <w:lvl w:ilvl="8" w:tplc="2A58DABE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196DCAA"/>
    <w:multiLevelType w:val="hybridMultilevel"/>
    <w:tmpl w:val="FFFFFFFF"/>
    <w:lvl w:ilvl="0" w:tplc="A5308E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6D0B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86C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A25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84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8C4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43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94E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729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2112986"/>
    <w:multiLevelType w:val="hybridMultilevel"/>
    <w:tmpl w:val="49EA19F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234B64B1"/>
    <w:multiLevelType w:val="hybridMultilevel"/>
    <w:tmpl w:val="FFFFFFFF"/>
    <w:lvl w:ilvl="0" w:tplc="C428B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8E1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526D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967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03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CE5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2EE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205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F46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458102C"/>
    <w:multiLevelType w:val="hybridMultilevel"/>
    <w:tmpl w:val="27E03516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7" w15:restartNumberingAfterBreak="0">
    <w:nsid w:val="24657745"/>
    <w:multiLevelType w:val="multilevel"/>
    <w:tmpl w:val="A2AC4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4DF2EF1"/>
    <w:multiLevelType w:val="hybridMultilevel"/>
    <w:tmpl w:val="B888AC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268F7FBB"/>
    <w:multiLevelType w:val="hybridMultilevel"/>
    <w:tmpl w:val="DA1ABBC8"/>
    <w:lvl w:ilvl="0" w:tplc="17264DC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492382"/>
    <w:multiLevelType w:val="multilevel"/>
    <w:tmpl w:val="5342951E"/>
    <w:lvl w:ilvl="0">
      <w:start w:val="1"/>
      <w:numFmt w:val="decimal"/>
      <w:lvlText w:val="%1)"/>
      <w:lvlJc w:val="left"/>
      <w:pPr>
        <w:ind w:left="644" w:hanging="360"/>
      </w:pPr>
      <w:rPr>
        <w:rFonts w:ascii="Open Sans Light" w:hAnsi="Open Sans Light" w:cs="Open Sans Light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41" w15:restartNumberingAfterBreak="0">
    <w:nsid w:val="28ED48EF"/>
    <w:multiLevelType w:val="multilevel"/>
    <w:tmpl w:val="5F686DC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1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444B9A"/>
    <w:multiLevelType w:val="hybridMultilevel"/>
    <w:tmpl w:val="093ED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9526C8B"/>
    <w:multiLevelType w:val="hybridMultilevel"/>
    <w:tmpl w:val="D5BE8E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613A4AA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7BC971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B1E0E6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B06DA7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14637E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A846B2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A6FA7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2B5A5A7A"/>
    <w:multiLevelType w:val="multilevel"/>
    <w:tmpl w:val="770CA46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C5FE202"/>
    <w:multiLevelType w:val="hybridMultilevel"/>
    <w:tmpl w:val="457E7074"/>
    <w:lvl w:ilvl="0" w:tplc="778A477C">
      <w:start w:val="1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  <w:sz w:val="24"/>
        <w:szCs w:val="24"/>
      </w:rPr>
    </w:lvl>
    <w:lvl w:ilvl="1" w:tplc="B06A68C4">
      <w:start w:val="1"/>
      <w:numFmt w:val="lowerLetter"/>
      <w:lvlText w:val="%2."/>
      <w:lvlJc w:val="left"/>
      <w:pPr>
        <w:ind w:left="1080" w:hanging="360"/>
      </w:pPr>
    </w:lvl>
    <w:lvl w:ilvl="2" w:tplc="B4B0615A">
      <w:start w:val="1"/>
      <w:numFmt w:val="lowerRoman"/>
      <w:lvlText w:val="%3."/>
      <w:lvlJc w:val="right"/>
      <w:pPr>
        <w:ind w:left="1800" w:hanging="180"/>
      </w:pPr>
    </w:lvl>
    <w:lvl w:ilvl="3" w:tplc="35509984">
      <w:start w:val="1"/>
      <w:numFmt w:val="decimal"/>
      <w:lvlText w:val="%4."/>
      <w:lvlJc w:val="left"/>
      <w:pPr>
        <w:ind w:left="2520" w:hanging="360"/>
      </w:pPr>
    </w:lvl>
    <w:lvl w:ilvl="4" w:tplc="0574A70E">
      <w:start w:val="1"/>
      <w:numFmt w:val="lowerLetter"/>
      <w:lvlText w:val="%5."/>
      <w:lvlJc w:val="left"/>
      <w:pPr>
        <w:ind w:left="3240" w:hanging="360"/>
      </w:pPr>
    </w:lvl>
    <w:lvl w:ilvl="5" w:tplc="3B3CCEFA">
      <w:start w:val="1"/>
      <w:numFmt w:val="lowerRoman"/>
      <w:lvlText w:val="%6."/>
      <w:lvlJc w:val="right"/>
      <w:pPr>
        <w:ind w:left="3960" w:hanging="180"/>
      </w:pPr>
    </w:lvl>
    <w:lvl w:ilvl="6" w:tplc="DEE8082E">
      <w:start w:val="1"/>
      <w:numFmt w:val="decimal"/>
      <w:lvlText w:val="%7."/>
      <w:lvlJc w:val="left"/>
      <w:pPr>
        <w:ind w:left="4680" w:hanging="360"/>
      </w:pPr>
    </w:lvl>
    <w:lvl w:ilvl="7" w:tplc="22300B18">
      <w:start w:val="1"/>
      <w:numFmt w:val="lowerLetter"/>
      <w:lvlText w:val="%8."/>
      <w:lvlJc w:val="left"/>
      <w:pPr>
        <w:ind w:left="5400" w:hanging="360"/>
      </w:pPr>
    </w:lvl>
    <w:lvl w:ilvl="8" w:tplc="0FDE3AF0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2D764655"/>
    <w:multiLevelType w:val="hybridMultilevel"/>
    <w:tmpl w:val="DA2E97CA"/>
    <w:lvl w:ilvl="0" w:tplc="53BA95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22E29690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E5A6C69"/>
    <w:multiLevelType w:val="hybridMultilevel"/>
    <w:tmpl w:val="F87AFE6A"/>
    <w:lvl w:ilvl="0" w:tplc="FFFFFFFF">
      <w:start w:val="1"/>
      <w:numFmt w:val="lowerRoman"/>
      <w:lvlText w:val="%1."/>
      <w:lvlJc w:val="righ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8" w15:restartNumberingAfterBreak="0">
    <w:nsid w:val="2EAFA105"/>
    <w:multiLevelType w:val="hybridMultilevel"/>
    <w:tmpl w:val="FFFFFFFF"/>
    <w:lvl w:ilvl="0" w:tplc="05167AAC">
      <w:start w:val="1"/>
      <w:numFmt w:val="decimal"/>
      <w:lvlText w:val="%1."/>
      <w:lvlJc w:val="left"/>
      <w:pPr>
        <w:ind w:left="720" w:hanging="360"/>
      </w:pPr>
    </w:lvl>
    <w:lvl w:ilvl="1" w:tplc="846A5A10">
      <w:start w:val="1"/>
      <w:numFmt w:val="lowerLetter"/>
      <w:lvlText w:val="%2."/>
      <w:lvlJc w:val="left"/>
      <w:pPr>
        <w:ind w:left="1440" w:hanging="360"/>
      </w:pPr>
    </w:lvl>
    <w:lvl w:ilvl="2" w:tplc="98E894D2">
      <w:start w:val="1"/>
      <w:numFmt w:val="lowerRoman"/>
      <w:lvlText w:val="%3."/>
      <w:lvlJc w:val="right"/>
      <w:pPr>
        <w:ind w:left="2160" w:hanging="180"/>
      </w:pPr>
    </w:lvl>
    <w:lvl w:ilvl="3" w:tplc="EAC87C98">
      <w:start w:val="1"/>
      <w:numFmt w:val="decimal"/>
      <w:lvlText w:val="%4."/>
      <w:lvlJc w:val="left"/>
      <w:pPr>
        <w:ind w:left="2880" w:hanging="360"/>
      </w:pPr>
    </w:lvl>
    <w:lvl w:ilvl="4" w:tplc="5B542128">
      <w:start w:val="1"/>
      <w:numFmt w:val="lowerLetter"/>
      <w:lvlText w:val="%5."/>
      <w:lvlJc w:val="left"/>
      <w:pPr>
        <w:ind w:left="3600" w:hanging="360"/>
      </w:pPr>
    </w:lvl>
    <w:lvl w:ilvl="5" w:tplc="6D224C56">
      <w:start w:val="1"/>
      <w:numFmt w:val="lowerRoman"/>
      <w:lvlText w:val="%6."/>
      <w:lvlJc w:val="right"/>
      <w:pPr>
        <w:ind w:left="4320" w:hanging="180"/>
      </w:pPr>
    </w:lvl>
    <w:lvl w:ilvl="6" w:tplc="D5081688">
      <w:start w:val="1"/>
      <w:numFmt w:val="decimal"/>
      <w:lvlText w:val="%7."/>
      <w:lvlJc w:val="left"/>
      <w:pPr>
        <w:ind w:left="5040" w:hanging="360"/>
      </w:pPr>
    </w:lvl>
    <w:lvl w:ilvl="7" w:tplc="A906B508">
      <w:start w:val="1"/>
      <w:numFmt w:val="lowerLetter"/>
      <w:lvlText w:val="%8."/>
      <w:lvlJc w:val="left"/>
      <w:pPr>
        <w:ind w:left="5760" w:hanging="360"/>
      </w:pPr>
    </w:lvl>
    <w:lvl w:ilvl="8" w:tplc="A98852E6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EF06F96"/>
    <w:multiLevelType w:val="multilevel"/>
    <w:tmpl w:val="3F167D1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1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09C16C9"/>
    <w:multiLevelType w:val="hybridMultilevel"/>
    <w:tmpl w:val="C52A63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3015ED3"/>
    <w:multiLevelType w:val="hybridMultilevel"/>
    <w:tmpl w:val="CE029902"/>
    <w:lvl w:ilvl="0" w:tplc="C4A45C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3063CB5"/>
    <w:multiLevelType w:val="hybridMultilevel"/>
    <w:tmpl w:val="E690BE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457ED91"/>
    <w:multiLevelType w:val="hybridMultilevel"/>
    <w:tmpl w:val="7268A15E"/>
    <w:lvl w:ilvl="0" w:tplc="9E361572">
      <w:start w:val="1"/>
      <w:numFmt w:val="decimal"/>
      <w:lvlText w:val="%1."/>
      <w:lvlJc w:val="left"/>
      <w:pPr>
        <w:ind w:left="720" w:hanging="360"/>
      </w:pPr>
    </w:lvl>
    <w:lvl w:ilvl="1" w:tplc="3F445EF8">
      <w:start w:val="1"/>
      <w:numFmt w:val="lowerLetter"/>
      <w:lvlText w:val="%2."/>
      <w:lvlJc w:val="left"/>
      <w:pPr>
        <w:ind w:left="1440" w:hanging="360"/>
      </w:pPr>
    </w:lvl>
    <w:lvl w:ilvl="2" w:tplc="D4647A20">
      <w:start w:val="1"/>
      <w:numFmt w:val="lowerRoman"/>
      <w:lvlText w:val="%3."/>
      <w:lvlJc w:val="right"/>
      <w:pPr>
        <w:ind w:left="2160" w:hanging="180"/>
      </w:pPr>
    </w:lvl>
    <w:lvl w:ilvl="3" w:tplc="9EBE48FA">
      <w:start w:val="1"/>
      <w:numFmt w:val="decimal"/>
      <w:lvlText w:val="%4."/>
      <w:lvlJc w:val="left"/>
      <w:pPr>
        <w:ind w:left="2880" w:hanging="360"/>
      </w:pPr>
    </w:lvl>
    <w:lvl w:ilvl="4" w:tplc="0038BD92">
      <w:start w:val="1"/>
      <w:numFmt w:val="lowerLetter"/>
      <w:lvlText w:val="%5."/>
      <w:lvlJc w:val="left"/>
      <w:pPr>
        <w:ind w:left="3600" w:hanging="360"/>
      </w:pPr>
    </w:lvl>
    <w:lvl w:ilvl="5" w:tplc="1EA035DE">
      <w:start w:val="1"/>
      <w:numFmt w:val="lowerRoman"/>
      <w:lvlText w:val="%6."/>
      <w:lvlJc w:val="right"/>
      <w:pPr>
        <w:ind w:left="4320" w:hanging="180"/>
      </w:pPr>
    </w:lvl>
    <w:lvl w:ilvl="6" w:tplc="DA0A532A">
      <w:start w:val="1"/>
      <w:numFmt w:val="decimal"/>
      <w:lvlText w:val="%7."/>
      <w:lvlJc w:val="left"/>
      <w:pPr>
        <w:ind w:left="5040" w:hanging="360"/>
      </w:pPr>
    </w:lvl>
    <w:lvl w:ilvl="7" w:tplc="EC6C8E4C">
      <w:start w:val="1"/>
      <w:numFmt w:val="lowerLetter"/>
      <w:lvlText w:val="%8."/>
      <w:lvlJc w:val="left"/>
      <w:pPr>
        <w:ind w:left="5760" w:hanging="360"/>
      </w:pPr>
    </w:lvl>
    <w:lvl w:ilvl="8" w:tplc="92B4B0C4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4DF0226"/>
    <w:multiLevelType w:val="hybridMultilevel"/>
    <w:tmpl w:val="407A09E2"/>
    <w:lvl w:ilvl="0" w:tplc="A7A871CA">
      <w:start w:val="1"/>
      <w:numFmt w:val="decimal"/>
      <w:lvlText w:val="%1."/>
      <w:lvlJc w:val="left"/>
      <w:pPr>
        <w:ind w:left="1140" w:hanging="360"/>
      </w:pPr>
    </w:lvl>
    <w:lvl w:ilvl="1" w:tplc="CF86BE7C">
      <w:start w:val="1"/>
      <w:numFmt w:val="decimal"/>
      <w:lvlText w:val="%2."/>
      <w:lvlJc w:val="left"/>
      <w:pPr>
        <w:ind w:left="1140" w:hanging="360"/>
      </w:pPr>
    </w:lvl>
    <w:lvl w:ilvl="2" w:tplc="3EFE0B90">
      <w:start w:val="1"/>
      <w:numFmt w:val="decimal"/>
      <w:lvlText w:val="%3."/>
      <w:lvlJc w:val="left"/>
      <w:pPr>
        <w:ind w:left="1140" w:hanging="360"/>
      </w:pPr>
    </w:lvl>
    <w:lvl w:ilvl="3" w:tplc="D88AD2F0">
      <w:start w:val="1"/>
      <w:numFmt w:val="decimal"/>
      <w:lvlText w:val="%4."/>
      <w:lvlJc w:val="left"/>
      <w:pPr>
        <w:ind w:left="1140" w:hanging="360"/>
      </w:pPr>
    </w:lvl>
    <w:lvl w:ilvl="4" w:tplc="F70E9766">
      <w:start w:val="1"/>
      <w:numFmt w:val="decimal"/>
      <w:lvlText w:val="%5."/>
      <w:lvlJc w:val="left"/>
      <w:pPr>
        <w:ind w:left="1140" w:hanging="360"/>
      </w:pPr>
    </w:lvl>
    <w:lvl w:ilvl="5" w:tplc="CDE68808">
      <w:start w:val="1"/>
      <w:numFmt w:val="decimal"/>
      <w:lvlText w:val="%6."/>
      <w:lvlJc w:val="left"/>
      <w:pPr>
        <w:ind w:left="1140" w:hanging="360"/>
      </w:pPr>
    </w:lvl>
    <w:lvl w:ilvl="6" w:tplc="34DE935C">
      <w:start w:val="1"/>
      <w:numFmt w:val="decimal"/>
      <w:lvlText w:val="%7."/>
      <w:lvlJc w:val="left"/>
      <w:pPr>
        <w:ind w:left="1140" w:hanging="360"/>
      </w:pPr>
    </w:lvl>
    <w:lvl w:ilvl="7" w:tplc="B3CAC750">
      <w:start w:val="1"/>
      <w:numFmt w:val="decimal"/>
      <w:lvlText w:val="%8."/>
      <w:lvlJc w:val="left"/>
      <w:pPr>
        <w:ind w:left="1140" w:hanging="360"/>
      </w:pPr>
    </w:lvl>
    <w:lvl w:ilvl="8" w:tplc="C8A29B62">
      <w:start w:val="1"/>
      <w:numFmt w:val="decimal"/>
      <w:lvlText w:val="%9."/>
      <w:lvlJc w:val="left"/>
      <w:pPr>
        <w:ind w:left="1140" w:hanging="360"/>
      </w:pPr>
    </w:lvl>
  </w:abstractNum>
  <w:abstractNum w:abstractNumId="55" w15:restartNumberingAfterBreak="0">
    <w:nsid w:val="35086EB6"/>
    <w:multiLevelType w:val="hybridMultilevel"/>
    <w:tmpl w:val="6C3CAA14"/>
    <w:lvl w:ilvl="0" w:tplc="3558B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2C11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E6D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4FC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6D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AE3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48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8BE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F21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62FED8"/>
    <w:multiLevelType w:val="hybridMultilevel"/>
    <w:tmpl w:val="FFFFFFFF"/>
    <w:lvl w:ilvl="0" w:tplc="022CC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888C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367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624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BCE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FE9F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6EE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E8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F05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66B599F"/>
    <w:multiLevelType w:val="hybridMultilevel"/>
    <w:tmpl w:val="06B6E4EE"/>
    <w:lvl w:ilvl="0" w:tplc="16787714">
      <w:start w:val="1"/>
      <w:numFmt w:val="decimal"/>
      <w:lvlText w:val="%1."/>
      <w:lvlJc w:val="left"/>
      <w:pPr>
        <w:ind w:left="1140" w:hanging="360"/>
      </w:pPr>
    </w:lvl>
    <w:lvl w:ilvl="1" w:tplc="D6B431E2">
      <w:start w:val="1"/>
      <w:numFmt w:val="decimal"/>
      <w:lvlText w:val="%2."/>
      <w:lvlJc w:val="left"/>
      <w:pPr>
        <w:ind w:left="1140" w:hanging="360"/>
      </w:pPr>
    </w:lvl>
    <w:lvl w:ilvl="2" w:tplc="253A7C38">
      <w:start w:val="1"/>
      <w:numFmt w:val="decimal"/>
      <w:lvlText w:val="%3."/>
      <w:lvlJc w:val="left"/>
      <w:pPr>
        <w:ind w:left="1140" w:hanging="360"/>
      </w:pPr>
    </w:lvl>
    <w:lvl w:ilvl="3" w:tplc="E4A2B83E">
      <w:start w:val="1"/>
      <w:numFmt w:val="decimal"/>
      <w:lvlText w:val="%4."/>
      <w:lvlJc w:val="left"/>
      <w:pPr>
        <w:ind w:left="1140" w:hanging="360"/>
      </w:pPr>
    </w:lvl>
    <w:lvl w:ilvl="4" w:tplc="C1742804">
      <w:start w:val="1"/>
      <w:numFmt w:val="decimal"/>
      <w:lvlText w:val="%5."/>
      <w:lvlJc w:val="left"/>
      <w:pPr>
        <w:ind w:left="1140" w:hanging="360"/>
      </w:pPr>
    </w:lvl>
    <w:lvl w:ilvl="5" w:tplc="ADEA7C02">
      <w:start w:val="1"/>
      <w:numFmt w:val="decimal"/>
      <w:lvlText w:val="%6."/>
      <w:lvlJc w:val="left"/>
      <w:pPr>
        <w:ind w:left="1140" w:hanging="360"/>
      </w:pPr>
    </w:lvl>
    <w:lvl w:ilvl="6" w:tplc="C02C00C4">
      <w:start w:val="1"/>
      <w:numFmt w:val="decimal"/>
      <w:lvlText w:val="%7."/>
      <w:lvlJc w:val="left"/>
      <w:pPr>
        <w:ind w:left="1140" w:hanging="360"/>
      </w:pPr>
    </w:lvl>
    <w:lvl w:ilvl="7" w:tplc="C6E84742">
      <w:start w:val="1"/>
      <w:numFmt w:val="decimal"/>
      <w:lvlText w:val="%8."/>
      <w:lvlJc w:val="left"/>
      <w:pPr>
        <w:ind w:left="1140" w:hanging="360"/>
      </w:pPr>
    </w:lvl>
    <w:lvl w:ilvl="8" w:tplc="28EA1E32">
      <w:start w:val="1"/>
      <w:numFmt w:val="decimal"/>
      <w:lvlText w:val="%9."/>
      <w:lvlJc w:val="left"/>
      <w:pPr>
        <w:ind w:left="1140" w:hanging="360"/>
      </w:pPr>
    </w:lvl>
  </w:abstractNum>
  <w:abstractNum w:abstractNumId="58" w15:restartNumberingAfterBreak="0">
    <w:nsid w:val="37836BA8"/>
    <w:multiLevelType w:val="hybridMultilevel"/>
    <w:tmpl w:val="3E00EF30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2618AFDA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B60698F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C5AD06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83C9C0A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9258A78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3AA8A3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CA6DB08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79CC14D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37DD5F63"/>
    <w:multiLevelType w:val="multilevel"/>
    <w:tmpl w:val="163C7A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0" w15:restartNumberingAfterBreak="0">
    <w:nsid w:val="37F3197E"/>
    <w:multiLevelType w:val="hybridMultilevel"/>
    <w:tmpl w:val="728A85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38F53D49"/>
    <w:multiLevelType w:val="hybridMultilevel"/>
    <w:tmpl w:val="AC20CCD0"/>
    <w:lvl w:ilvl="0" w:tplc="27066F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3E446C4D"/>
    <w:multiLevelType w:val="hybridMultilevel"/>
    <w:tmpl w:val="0A0844E0"/>
    <w:lvl w:ilvl="0" w:tplc="B448BB88">
      <w:start w:val="1"/>
      <w:numFmt w:val="decimal"/>
      <w:lvlText w:val="%1."/>
      <w:lvlJc w:val="left"/>
      <w:pPr>
        <w:ind w:left="1020" w:hanging="360"/>
      </w:pPr>
    </w:lvl>
    <w:lvl w:ilvl="1" w:tplc="C4D81E40">
      <w:start w:val="1"/>
      <w:numFmt w:val="decimal"/>
      <w:lvlText w:val="%2."/>
      <w:lvlJc w:val="left"/>
      <w:pPr>
        <w:ind w:left="1020" w:hanging="360"/>
      </w:pPr>
    </w:lvl>
    <w:lvl w:ilvl="2" w:tplc="E0E67508">
      <w:start w:val="1"/>
      <w:numFmt w:val="decimal"/>
      <w:lvlText w:val="%3."/>
      <w:lvlJc w:val="left"/>
      <w:pPr>
        <w:ind w:left="1020" w:hanging="360"/>
      </w:pPr>
    </w:lvl>
    <w:lvl w:ilvl="3" w:tplc="3F2270FC">
      <w:start w:val="1"/>
      <w:numFmt w:val="decimal"/>
      <w:lvlText w:val="%4."/>
      <w:lvlJc w:val="left"/>
      <w:pPr>
        <w:ind w:left="1020" w:hanging="360"/>
      </w:pPr>
    </w:lvl>
    <w:lvl w:ilvl="4" w:tplc="E250A6DC">
      <w:start w:val="1"/>
      <w:numFmt w:val="decimal"/>
      <w:lvlText w:val="%5."/>
      <w:lvlJc w:val="left"/>
      <w:pPr>
        <w:ind w:left="1020" w:hanging="360"/>
      </w:pPr>
    </w:lvl>
    <w:lvl w:ilvl="5" w:tplc="B1CC91F0">
      <w:start w:val="1"/>
      <w:numFmt w:val="decimal"/>
      <w:lvlText w:val="%6."/>
      <w:lvlJc w:val="left"/>
      <w:pPr>
        <w:ind w:left="1020" w:hanging="360"/>
      </w:pPr>
    </w:lvl>
    <w:lvl w:ilvl="6" w:tplc="3C947D76">
      <w:start w:val="1"/>
      <w:numFmt w:val="decimal"/>
      <w:lvlText w:val="%7."/>
      <w:lvlJc w:val="left"/>
      <w:pPr>
        <w:ind w:left="1020" w:hanging="360"/>
      </w:pPr>
    </w:lvl>
    <w:lvl w:ilvl="7" w:tplc="B7142658">
      <w:start w:val="1"/>
      <w:numFmt w:val="decimal"/>
      <w:lvlText w:val="%8."/>
      <w:lvlJc w:val="left"/>
      <w:pPr>
        <w:ind w:left="1020" w:hanging="360"/>
      </w:pPr>
    </w:lvl>
    <w:lvl w:ilvl="8" w:tplc="5420E67E">
      <w:start w:val="1"/>
      <w:numFmt w:val="decimal"/>
      <w:lvlText w:val="%9."/>
      <w:lvlJc w:val="left"/>
      <w:pPr>
        <w:ind w:left="1020" w:hanging="360"/>
      </w:pPr>
    </w:lvl>
  </w:abstractNum>
  <w:abstractNum w:abstractNumId="63" w15:restartNumberingAfterBreak="0">
    <w:nsid w:val="3EC67FA8"/>
    <w:multiLevelType w:val="hybridMultilevel"/>
    <w:tmpl w:val="A86E2B14"/>
    <w:lvl w:ilvl="0" w:tplc="7ECE37F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4" w15:restartNumberingAfterBreak="0">
    <w:nsid w:val="416F01FE"/>
    <w:multiLevelType w:val="hybridMultilevel"/>
    <w:tmpl w:val="4992CEFC"/>
    <w:lvl w:ilvl="0" w:tplc="75909FFC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FE860272">
      <w:start w:val="1"/>
      <w:numFmt w:val="decimal"/>
      <w:lvlText w:val="%2)"/>
      <w:lvlJc w:val="left"/>
      <w:pPr>
        <w:ind w:left="1440" w:hanging="360"/>
      </w:pPr>
    </w:lvl>
    <w:lvl w:ilvl="2" w:tplc="1F7AE98E">
      <w:start w:val="1"/>
      <w:numFmt w:val="lowerLetter"/>
      <w:lvlText w:val="%3."/>
      <w:lvlJc w:val="left"/>
      <w:pPr>
        <w:ind w:left="2160" w:hanging="180"/>
      </w:pPr>
    </w:lvl>
    <w:lvl w:ilvl="3" w:tplc="A7366154">
      <w:start w:val="1"/>
      <w:numFmt w:val="decimal"/>
      <w:lvlText w:val="%4."/>
      <w:lvlJc w:val="left"/>
      <w:pPr>
        <w:ind w:left="2880" w:hanging="360"/>
      </w:pPr>
    </w:lvl>
    <w:lvl w:ilvl="4" w:tplc="443ABF00">
      <w:start w:val="1"/>
      <w:numFmt w:val="lowerLetter"/>
      <w:lvlText w:val="%5."/>
      <w:lvlJc w:val="left"/>
      <w:pPr>
        <w:ind w:left="3600" w:hanging="360"/>
      </w:pPr>
    </w:lvl>
    <w:lvl w:ilvl="5" w:tplc="FA24BB12">
      <w:start w:val="1"/>
      <w:numFmt w:val="lowerRoman"/>
      <w:lvlText w:val="%6."/>
      <w:lvlJc w:val="right"/>
      <w:pPr>
        <w:ind w:left="4320" w:hanging="180"/>
      </w:pPr>
    </w:lvl>
    <w:lvl w:ilvl="6" w:tplc="1C845B30">
      <w:start w:val="1"/>
      <w:numFmt w:val="decimal"/>
      <w:lvlText w:val="%7."/>
      <w:lvlJc w:val="left"/>
      <w:pPr>
        <w:ind w:left="5040" w:hanging="360"/>
      </w:pPr>
    </w:lvl>
    <w:lvl w:ilvl="7" w:tplc="93E8B15E">
      <w:start w:val="1"/>
      <w:numFmt w:val="lowerLetter"/>
      <w:lvlText w:val="%8."/>
      <w:lvlJc w:val="left"/>
      <w:pPr>
        <w:ind w:left="5760" w:hanging="360"/>
      </w:pPr>
    </w:lvl>
    <w:lvl w:ilvl="8" w:tplc="D666933E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38514FE"/>
    <w:multiLevelType w:val="hybridMultilevel"/>
    <w:tmpl w:val="BC50D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3D2213D"/>
    <w:multiLevelType w:val="hybridMultilevel"/>
    <w:tmpl w:val="7BCCB2E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90BCFD28">
      <w:start w:val="1"/>
      <w:numFmt w:val="decimal"/>
      <w:lvlText w:val="%3)"/>
      <w:lvlJc w:val="right"/>
      <w:pPr>
        <w:ind w:left="2586" w:hanging="180"/>
      </w:pPr>
      <w:rPr>
        <w:rFonts w:ascii="Open Sans Light" w:eastAsia="Arial" w:hAnsi="Open Sans Light" w:cs="Open Sans Light"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 w15:restartNumberingAfterBreak="0">
    <w:nsid w:val="46EA369B"/>
    <w:multiLevelType w:val="multilevel"/>
    <w:tmpl w:val="25325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7E43734"/>
    <w:multiLevelType w:val="hybridMultilevel"/>
    <w:tmpl w:val="F8465D3A"/>
    <w:lvl w:ilvl="0" w:tplc="5DB2D6C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8995449"/>
    <w:multiLevelType w:val="hybridMultilevel"/>
    <w:tmpl w:val="75104E72"/>
    <w:lvl w:ilvl="0" w:tplc="72A248D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A381DFB"/>
    <w:multiLevelType w:val="hybridMultilevel"/>
    <w:tmpl w:val="B846DF26"/>
    <w:lvl w:ilvl="0" w:tplc="E21017C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AA14B55"/>
    <w:multiLevelType w:val="hybridMultilevel"/>
    <w:tmpl w:val="89F85120"/>
    <w:lvl w:ilvl="0" w:tplc="4FD89B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B802673"/>
    <w:multiLevelType w:val="multilevel"/>
    <w:tmpl w:val="915E448C"/>
    <w:lvl w:ilvl="0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C81331B"/>
    <w:multiLevelType w:val="hybridMultilevel"/>
    <w:tmpl w:val="9AF05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D377DC5"/>
    <w:multiLevelType w:val="hybridMultilevel"/>
    <w:tmpl w:val="8BE690A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4DCC4C68"/>
    <w:multiLevelType w:val="hybridMultilevel"/>
    <w:tmpl w:val="667E87A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6" w15:restartNumberingAfterBreak="0">
    <w:nsid w:val="4F081B76"/>
    <w:multiLevelType w:val="hybridMultilevel"/>
    <w:tmpl w:val="5984A6D2"/>
    <w:lvl w:ilvl="0" w:tplc="2D88070E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02552EB"/>
    <w:multiLevelType w:val="hybridMultilevel"/>
    <w:tmpl w:val="853CC4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0CB462D"/>
    <w:multiLevelType w:val="hybridMultilevel"/>
    <w:tmpl w:val="FF2A79B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9" w15:restartNumberingAfterBreak="0">
    <w:nsid w:val="527D83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49165948">
      <w:start w:val="1"/>
      <w:numFmt w:val="lowerLetter"/>
      <w:lvlText w:val="%2."/>
      <w:lvlJc w:val="left"/>
      <w:pPr>
        <w:ind w:left="1080" w:hanging="360"/>
      </w:pPr>
    </w:lvl>
    <w:lvl w:ilvl="2" w:tplc="8CF290A6">
      <w:start w:val="1"/>
      <w:numFmt w:val="lowerRoman"/>
      <w:lvlText w:val="%3."/>
      <w:lvlJc w:val="right"/>
      <w:pPr>
        <w:ind w:left="1800" w:hanging="180"/>
      </w:pPr>
    </w:lvl>
    <w:lvl w:ilvl="3" w:tplc="D1BEFA5A">
      <w:start w:val="1"/>
      <w:numFmt w:val="decimal"/>
      <w:lvlText w:val="%4."/>
      <w:lvlJc w:val="left"/>
      <w:pPr>
        <w:ind w:left="2520" w:hanging="360"/>
      </w:pPr>
    </w:lvl>
    <w:lvl w:ilvl="4" w:tplc="0E622E96">
      <w:start w:val="1"/>
      <w:numFmt w:val="lowerLetter"/>
      <w:lvlText w:val="%5."/>
      <w:lvlJc w:val="left"/>
      <w:pPr>
        <w:ind w:left="3240" w:hanging="360"/>
      </w:pPr>
    </w:lvl>
    <w:lvl w:ilvl="5" w:tplc="8A42A7B4">
      <w:start w:val="1"/>
      <w:numFmt w:val="lowerRoman"/>
      <w:lvlText w:val="%6."/>
      <w:lvlJc w:val="right"/>
      <w:pPr>
        <w:ind w:left="3960" w:hanging="180"/>
      </w:pPr>
    </w:lvl>
    <w:lvl w:ilvl="6" w:tplc="58ECE872">
      <w:start w:val="1"/>
      <w:numFmt w:val="decimal"/>
      <w:lvlText w:val="%7."/>
      <w:lvlJc w:val="left"/>
      <w:pPr>
        <w:ind w:left="4680" w:hanging="360"/>
      </w:pPr>
    </w:lvl>
    <w:lvl w:ilvl="7" w:tplc="E99C99F2">
      <w:start w:val="1"/>
      <w:numFmt w:val="lowerLetter"/>
      <w:lvlText w:val="%8."/>
      <w:lvlJc w:val="left"/>
      <w:pPr>
        <w:ind w:left="5400" w:hanging="360"/>
      </w:pPr>
    </w:lvl>
    <w:lvl w:ilvl="8" w:tplc="675C8F36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3CC864D"/>
    <w:multiLevelType w:val="hybridMultilevel"/>
    <w:tmpl w:val="FFFFFFFF"/>
    <w:lvl w:ilvl="0" w:tplc="79C272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00EB8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0E5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F62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20A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B8A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82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500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12D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47A1154"/>
    <w:multiLevelType w:val="hybridMultilevel"/>
    <w:tmpl w:val="58E835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613A4AA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7BC971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B1E0E6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B06DA7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14637E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A846B2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A6FA7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2" w15:restartNumberingAfterBreak="0">
    <w:nsid w:val="54B0309A"/>
    <w:multiLevelType w:val="hybridMultilevel"/>
    <w:tmpl w:val="79D2EA92"/>
    <w:lvl w:ilvl="0" w:tplc="90048102">
      <w:start w:val="1"/>
      <w:numFmt w:val="decimal"/>
      <w:lvlText w:val="%1)"/>
      <w:lvlJc w:val="left"/>
      <w:pPr>
        <w:ind w:left="720" w:hanging="360"/>
      </w:pPr>
      <w:rPr>
        <w:rFonts w:ascii="Open Sans Light" w:eastAsia="Arial" w:hAnsi="Open Sans Light" w:cs="Open Sans Light"/>
      </w:rPr>
    </w:lvl>
    <w:lvl w:ilvl="1" w:tplc="8B4459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4F505C0"/>
    <w:multiLevelType w:val="hybridMultilevel"/>
    <w:tmpl w:val="837241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445EF8">
      <w:start w:val="1"/>
      <w:numFmt w:val="lowerLetter"/>
      <w:lvlText w:val="%2."/>
      <w:lvlJc w:val="left"/>
      <w:pPr>
        <w:ind w:left="1440" w:hanging="360"/>
      </w:pPr>
    </w:lvl>
    <w:lvl w:ilvl="2" w:tplc="D4647A20">
      <w:start w:val="1"/>
      <w:numFmt w:val="lowerRoman"/>
      <w:lvlText w:val="%3."/>
      <w:lvlJc w:val="right"/>
      <w:pPr>
        <w:ind w:left="2160" w:hanging="180"/>
      </w:pPr>
    </w:lvl>
    <w:lvl w:ilvl="3" w:tplc="9EBE48FA">
      <w:start w:val="1"/>
      <w:numFmt w:val="decimal"/>
      <w:lvlText w:val="%4."/>
      <w:lvlJc w:val="left"/>
      <w:pPr>
        <w:ind w:left="2880" w:hanging="360"/>
      </w:pPr>
    </w:lvl>
    <w:lvl w:ilvl="4" w:tplc="0038BD92">
      <w:start w:val="1"/>
      <w:numFmt w:val="lowerLetter"/>
      <w:lvlText w:val="%5."/>
      <w:lvlJc w:val="left"/>
      <w:pPr>
        <w:ind w:left="3600" w:hanging="360"/>
      </w:pPr>
    </w:lvl>
    <w:lvl w:ilvl="5" w:tplc="1EA035DE">
      <w:start w:val="1"/>
      <w:numFmt w:val="lowerRoman"/>
      <w:lvlText w:val="%6."/>
      <w:lvlJc w:val="right"/>
      <w:pPr>
        <w:ind w:left="4320" w:hanging="180"/>
      </w:pPr>
    </w:lvl>
    <w:lvl w:ilvl="6" w:tplc="DA0A532A">
      <w:start w:val="1"/>
      <w:numFmt w:val="decimal"/>
      <w:lvlText w:val="%7."/>
      <w:lvlJc w:val="left"/>
      <w:pPr>
        <w:ind w:left="5040" w:hanging="360"/>
      </w:pPr>
    </w:lvl>
    <w:lvl w:ilvl="7" w:tplc="EC6C8E4C">
      <w:start w:val="1"/>
      <w:numFmt w:val="lowerLetter"/>
      <w:lvlText w:val="%8."/>
      <w:lvlJc w:val="left"/>
      <w:pPr>
        <w:ind w:left="5760" w:hanging="360"/>
      </w:pPr>
    </w:lvl>
    <w:lvl w:ilvl="8" w:tplc="92B4B0C4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69428A1"/>
    <w:multiLevelType w:val="hybridMultilevel"/>
    <w:tmpl w:val="C204CBB2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5" w15:restartNumberingAfterBreak="0">
    <w:nsid w:val="592527B7"/>
    <w:multiLevelType w:val="hybridMultilevel"/>
    <w:tmpl w:val="90549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A217455"/>
    <w:multiLevelType w:val="multilevel"/>
    <w:tmpl w:val="FF72444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3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7" w15:restartNumberingAfterBreak="0">
    <w:nsid w:val="5A634D94"/>
    <w:multiLevelType w:val="hybridMultilevel"/>
    <w:tmpl w:val="D39A33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8" w15:restartNumberingAfterBreak="0">
    <w:nsid w:val="5B27384C"/>
    <w:multiLevelType w:val="multilevel"/>
    <w:tmpl w:val="F1F86AF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5BC8497E"/>
    <w:multiLevelType w:val="multilevel"/>
    <w:tmpl w:val="5FA0D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C5875C9"/>
    <w:multiLevelType w:val="hybridMultilevel"/>
    <w:tmpl w:val="2ED89F0E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8E7EE992">
      <w:start w:val="1"/>
      <w:numFmt w:val="decimal"/>
      <w:lvlText w:val="%3)"/>
      <w:lvlJc w:val="left"/>
      <w:pPr>
        <w:ind w:left="1440" w:hanging="360"/>
      </w:pPr>
      <w:rPr>
        <w:b w:val="0"/>
        <w:bCs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5D0961F2"/>
    <w:multiLevelType w:val="hybridMultilevel"/>
    <w:tmpl w:val="AA62F28C"/>
    <w:lvl w:ilvl="0" w:tplc="FFFFFFFF">
      <w:start w:val="1"/>
      <w:numFmt w:val="lowerRoman"/>
      <w:lvlText w:val="%1."/>
      <w:lvlJc w:val="right"/>
      <w:pPr>
        <w:ind w:left="1713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2" w15:restartNumberingAfterBreak="0">
    <w:nsid w:val="5DEB3C7F"/>
    <w:multiLevelType w:val="multilevel"/>
    <w:tmpl w:val="F75E5D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E454AA9"/>
    <w:multiLevelType w:val="hybridMultilevel"/>
    <w:tmpl w:val="04929BCA"/>
    <w:lvl w:ilvl="0" w:tplc="350C5FD0">
      <w:start w:val="1"/>
      <w:numFmt w:val="decimal"/>
      <w:lvlText w:val="%1)"/>
      <w:lvlJc w:val="left"/>
      <w:pPr>
        <w:ind w:left="720" w:hanging="360"/>
      </w:pPr>
    </w:lvl>
    <w:lvl w:ilvl="1" w:tplc="4D4858F4">
      <w:start w:val="1"/>
      <w:numFmt w:val="decimal"/>
      <w:lvlText w:val="%2)"/>
      <w:lvlJc w:val="left"/>
      <w:pPr>
        <w:ind w:left="720" w:hanging="360"/>
      </w:pPr>
    </w:lvl>
    <w:lvl w:ilvl="2" w:tplc="DDF23B66">
      <w:start w:val="1"/>
      <w:numFmt w:val="decimal"/>
      <w:lvlText w:val="%3)"/>
      <w:lvlJc w:val="left"/>
      <w:pPr>
        <w:ind w:left="720" w:hanging="360"/>
      </w:pPr>
    </w:lvl>
    <w:lvl w:ilvl="3" w:tplc="29F4D482">
      <w:start w:val="1"/>
      <w:numFmt w:val="decimal"/>
      <w:lvlText w:val="%4)"/>
      <w:lvlJc w:val="left"/>
      <w:pPr>
        <w:ind w:left="720" w:hanging="360"/>
      </w:pPr>
    </w:lvl>
    <w:lvl w:ilvl="4" w:tplc="FC7CC20C">
      <w:start w:val="1"/>
      <w:numFmt w:val="decimal"/>
      <w:lvlText w:val="%5)"/>
      <w:lvlJc w:val="left"/>
      <w:pPr>
        <w:ind w:left="720" w:hanging="360"/>
      </w:pPr>
    </w:lvl>
    <w:lvl w:ilvl="5" w:tplc="F6A49690">
      <w:start w:val="1"/>
      <w:numFmt w:val="decimal"/>
      <w:lvlText w:val="%6)"/>
      <w:lvlJc w:val="left"/>
      <w:pPr>
        <w:ind w:left="720" w:hanging="360"/>
      </w:pPr>
    </w:lvl>
    <w:lvl w:ilvl="6" w:tplc="841243D0">
      <w:start w:val="1"/>
      <w:numFmt w:val="decimal"/>
      <w:lvlText w:val="%7)"/>
      <w:lvlJc w:val="left"/>
      <w:pPr>
        <w:ind w:left="720" w:hanging="360"/>
      </w:pPr>
    </w:lvl>
    <w:lvl w:ilvl="7" w:tplc="E60C14A0">
      <w:start w:val="1"/>
      <w:numFmt w:val="decimal"/>
      <w:lvlText w:val="%8)"/>
      <w:lvlJc w:val="left"/>
      <w:pPr>
        <w:ind w:left="720" w:hanging="360"/>
      </w:pPr>
    </w:lvl>
    <w:lvl w:ilvl="8" w:tplc="7A965D44">
      <w:start w:val="1"/>
      <w:numFmt w:val="decimal"/>
      <w:lvlText w:val="%9)"/>
      <w:lvlJc w:val="left"/>
      <w:pPr>
        <w:ind w:left="720" w:hanging="360"/>
      </w:pPr>
    </w:lvl>
  </w:abstractNum>
  <w:abstractNum w:abstractNumId="94" w15:restartNumberingAfterBreak="0">
    <w:nsid w:val="60020541"/>
    <w:multiLevelType w:val="hybridMultilevel"/>
    <w:tmpl w:val="FC7A6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2907AD4"/>
    <w:multiLevelType w:val="multilevel"/>
    <w:tmpl w:val="F8766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31743A7"/>
    <w:multiLevelType w:val="hybridMultilevel"/>
    <w:tmpl w:val="299C9CAA"/>
    <w:lvl w:ilvl="0" w:tplc="D5F481F4">
      <w:start w:val="1"/>
      <w:numFmt w:val="decimal"/>
      <w:lvlText w:val="%1."/>
      <w:lvlJc w:val="left"/>
      <w:pPr>
        <w:ind w:left="720" w:hanging="360"/>
      </w:pPr>
    </w:lvl>
    <w:lvl w:ilvl="1" w:tplc="F8683B62">
      <w:start w:val="1"/>
      <w:numFmt w:val="decimal"/>
      <w:lvlText w:val="%2."/>
      <w:lvlJc w:val="left"/>
      <w:pPr>
        <w:ind w:left="720" w:hanging="360"/>
      </w:pPr>
    </w:lvl>
    <w:lvl w:ilvl="2" w:tplc="A3F6AECC">
      <w:start w:val="1"/>
      <w:numFmt w:val="decimal"/>
      <w:lvlText w:val="%3."/>
      <w:lvlJc w:val="left"/>
      <w:pPr>
        <w:ind w:left="720" w:hanging="360"/>
      </w:pPr>
    </w:lvl>
    <w:lvl w:ilvl="3" w:tplc="7B84E1C4">
      <w:start w:val="1"/>
      <w:numFmt w:val="decimal"/>
      <w:lvlText w:val="%4."/>
      <w:lvlJc w:val="left"/>
      <w:pPr>
        <w:ind w:left="720" w:hanging="360"/>
      </w:pPr>
    </w:lvl>
    <w:lvl w:ilvl="4" w:tplc="C0A073D8">
      <w:start w:val="1"/>
      <w:numFmt w:val="decimal"/>
      <w:lvlText w:val="%5."/>
      <w:lvlJc w:val="left"/>
      <w:pPr>
        <w:ind w:left="720" w:hanging="360"/>
      </w:pPr>
    </w:lvl>
    <w:lvl w:ilvl="5" w:tplc="9E800538">
      <w:start w:val="1"/>
      <w:numFmt w:val="decimal"/>
      <w:lvlText w:val="%6."/>
      <w:lvlJc w:val="left"/>
      <w:pPr>
        <w:ind w:left="720" w:hanging="360"/>
      </w:pPr>
    </w:lvl>
    <w:lvl w:ilvl="6" w:tplc="AA24C1A4">
      <w:start w:val="1"/>
      <w:numFmt w:val="decimal"/>
      <w:lvlText w:val="%7."/>
      <w:lvlJc w:val="left"/>
      <w:pPr>
        <w:ind w:left="720" w:hanging="360"/>
      </w:pPr>
    </w:lvl>
    <w:lvl w:ilvl="7" w:tplc="3C40F5B4">
      <w:start w:val="1"/>
      <w:numFmt w:val="decimal"/>
      <w:lvlText w:val="%8."/>
      <w:lvlJc w:val="left"/>
      <w:pPr>
        <w:ind w:left="720" w:hanging="360"/>
      </w:pPr>
    </w:lvl>
    <w:lvl w:ilvl="8" w:tplc="C6BEF2D4">
      <w:start w:val="1"/>
      <w:numFmt w:val="decimal"/>
      <w:lvlText w:val="%9."/>
      <w:lvlJc w:val="left"/>
      <w:pPr>
        <w:ind w:left="720" w:hanging="360"/>
      </w:pPr>
    </w:lvl>
  </w:abstractNum>
  <w:abstractNum w:abstractNumId="97" w15:restartNumberingAfterBreak="0">
    <w:nsid w:val="63AA3D92"/>
    <w:multiLevelType w:val="hybridMultilevel"/>
    <w:tmpl w:val="A620C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487609F"/>
    <w:multiLevelType w:val="hybridMultilevel"/>
    <w:tmpl w:val="A70C2978"/>
    <w:lvl w:ilvl="0" w:tplc="0415001B">
      <w:start w:val="1"/>
      <w:numFmt w:val="lowerRoman"/>
      <w:lvlText w:val="%1."/>
      <w:lvlJc w:val="right"/>
      <w:pPr>
        <w:ind w:left="1713" w:hanging="360"/>
      </w:pPr>
    </w:lvl>
    <w:lvl w:ilvl="1" w:tplc="340C318E">
      <w:start w:val="1"/>
      <w:numFmt w:val="lowerLetter"/>
      <w:lvlText w:val="%2)"/>
      <w:lvlJc w:val="right"/>
      <w:pPr>
        <w:ind w:left="2433" w:hanging="360"/>
      </w:pPr>
      <w:rPr>
        <w:rFonts w:ascii="Open Sans Light" w:eastAsia="Arial" w:hAnsi="Open Sans Light" w:cs="Open Sans Light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9" w15:restartNumberingAfterBreak="0">
    <w:nsid w:val="66760809"/>
    <w:multiLevelType w:val="multilevel"/>
    <w:tmpl w:val="9FE45CB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7707E45"/>
    <w:multiLevelType w:val="hybridMultilevel"/>
    <w:tmpl w:val="02B64BD6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7">
      <w:start w:val="1"/>
      <w:numFmt w:val="lowerLetter"/>
      <w:lvlText w:val="%2)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1" w15:restartNumberingAfterBreak="0">
    <w:nsid w:val="6824DFA9"/>
    <w:multiLevelType w:val="hybridMultilevel"/>
    <w:tmpl w:val="FFFFFFFF"/>
    <w:lvl w:ilvl="0" w:tplc="FA84658E">
      <w:start w:val="1"/>
      <w:numFmt w:val="lowerLetter"/>
      <w:lvlText w:val="%1)"/>
      <w:lvlJc w:val="left"/>
      <w:pPr>
        <w:ind w:left="720" w:hanging="360"/>
      </w:pPr>
    </w:lvl>
    <w:lvl w:ilvl="1" w:tplc="6FCA381E">
      <w:start w:val="1"/>
      <w:numFmt w:val="lowerLetter"/>
      <w:lvlText w:val="%2."/>
      <w:lvlJc w:val="left"/>
      <w:pPr>
        <w:ind w:left="1440" w:hanging="360"/>
      </w:pPr>
    </w:lvl>
    <w:lvl w:ilvl="2" w:tplc="34B46CA2">
      <w:start w:val="1"/>
      <w:numFmt w:val="lowerRoman"/>
      <w:lvlText w:val="%3."/>
      <w:lvlJc w:val="right"/>
      <w:pPr>
        <w:ind w:left="2160" w:hanging="180"/>
      </w:pPr>
    </w:lvl>
    <w:lvl w:ilvl="3" w:tplc="FA1A8082">
      <w:start w:val="1"/>
      <w:numFmt w:val="decimal"/>
      <w:lvlText w:val="%4."/>
      <w:lvlJc w:val="left"/>
      <w:pPr>
        <w:ind w:left="2880" w:hanging="360"/>
      </w:pPr>
    </w:lvl>
    <w:lvl w:ilvl="4" w:tplc="697ADF0E">
      <w:start w:val="1"/>
      <w:numFmt w:val="lowerLetter"/>
      <w:lvlText w:val="%5."/>
      <w:lvlJc w:val="left"/>
      <w:pPr>
        <w:ind w:left="3600" w:hanging="360"/>
      </w:pPr>
    </w:lvl>
    <w:lvl w:ilvl="5" w:tplc="C88E7674">
      <w:start w:val="1"/>
      <w:numFmt w:val="lowerRoman"/>
      <w:lvlText w:val="%6."/>
      <w:lvlJc w:val="right"/>
      <w:pPr>
        <w:ind w:left="4320" w:hanging="180"/>
      </w:pPr>
    </w:lvl>
    <w:lvl w:ilvl="6" w:tplc="C248B89A">
      <w:start w:val="1"/>
      <w:numFmt w:val="decimal"/>
      <w:lvlText w:val="%7."/>
      <w:lvlJc w:val="left"/>
      <w:pPr>
        <w:ind w:left="5040" w:hanging="360"/>
      </w:pPr>
    </w:lvl>
    <w:lvl w:ilvl="7" w:tplc="6CB0F7B6">
      <w:start w:val="1"/>
      <w:numFmt w:val="lowerLetter"/>
      <w:lvlText w:val="%8."/>
      <w:lvlJc w:val="left"/>
      <w:pPr>
        <w:ind w:left="5760" w:hanging="360"/>
      </w:pPr>
    </w:lvl>
    <w:lvl w:ilvl="8" w:tplc="95A8F65A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9A2427C"/>
    <w:multiLevelType w:val="hybridMultilevel"/>
    <w:tmpl w:val="ACFE2C86"/>
    <w:lvl w:ilvl="0" w:tplc="9844DCAA">
      <w:start w:val="1"/>
      <w:numFmt w:val="decimal"/>
      <w:lvlText w:val="%1)"/>
      <w:lvlJc w:val="left"/>
      <w:pPr>
        <w:ind w:left="1440" w:hanging="360"/>
      </w:pPr>
    </w:lvl>
    <w:lvl w:ilvl="1" w:tplc="02AAA2F4">
      <w:start w:val="1"/>
      <w:numFmt w:val="decimal"/>
      <w:lvlText w:val="%2)"/>
      <w:lvlJc w:val="left"/>
      <w:pPr>
        <w:ind w:left="1440" w:hanging="360"/>
      </w:pPr>
    </w:lvl>
    <w:lvl w:ilvl="2" w:tplc="EA1AAE70">
      <w:start w:val="1"/>
      <w:numFmt w:val="decimal"/>
      <w:lvlText w:val="%3)"/>
      <w:lvlJc w:val="left"/>
      <w:pPr>
        <w:ind w:left="1440" w:hanging="360"/>
      </w:pPr>
    </w:lvl>
    <w:lvl w:ilvl="3" w:tplc="A246D7AA">
      <w:start w:val="1"/>
      <w:numFmt w:val="decimal"/>
      <w:lvlText w:val="%4)"/>
      <w:lvlJc w:val="left"/>
      <w:pPr>
        <w:ind w:left="1440" w:hanging="360"/>
      </w:pPr>
    </w:lvl>
    <w:lvl w:ilvl="4" w:tplc="0BD2EB4A">
      <w:start w:val="1"/>
      <w:numFmt w:val="decimal"/>
      <w:lvlText w:val="%5)"/>
      <w:lvlJc w:val="left"/>
      <w:pPr>
        <w:ind w:left="1440" w:hanging="360"/>
      </w:pPr>
    </w:lvl>
    <w:lvl w:ilvl="5" w:tplc="1138EFB0">
      <w:start w:val="1"/>
      <w:numFmt w:val="decimal"/>
      <w:lvlText w:val="%6)"/>
      <w:lvlJc w:val="left"/>
      <w:pPr>
        <w:ind w:left="1440" w:hanging="360"/>
      </w:pPr>
    </w:lvl>
    <w:lvl w:ilvl="6" w:tplc="C020126C">
      <w:start w:val="1"/>
      <w:numFmt w:val="decimal"/>
      <w:lvlText w:val="%7)"/>
      <w:lvlJc w:val="left"/>
      <w:pPr>
        <w:ind w:left="1440" w:hanging="360"/>
      </w:pPr>
    </w:lvl>
    <w:lvl w:ilvl="7" w:tplc="292033FE">
      <w:start w:val="1"/>
      <w:numFmt w:val="decimal"/>
      <w:lvlText w:val="%8)"/>
      <w:lvlJc w:val="left"/>
      <w:pPr>
        <w:ind w:left="1440" w:hanging="360"/>
      </w:pPr>
    </w:lvl>
    <w:lvl w:ilvl="8" w:tplc="0BB2FDEE">
      <w:start w:val="1"/>
      <w:numFmt w:val="decimal"/>
      <w:lvlText w:val="%9)"/>
      <w:lvlJc w:val="left"/>
      <w:pPr>
        <w:ind w:left="1440" w:hanging="360"/>
      </w:pPr>
    </w:lvl>
  </w:abstractNum>
  <w:abstractNum w:abstractNumId="103" w15:restartNumberingAfterBreak="0">
    <w:nsid w:val="69D612D5"/>
    <w:multiLevelType w:val="hybridMultilevel"/>
    <w:tmpl w:val="F440E824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1440" w:hanging="360"/>
      </w:pPr>
      <w:rPr>
        <w:b w:val="0"/>
        <w:bCs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4" w15:restartNumberingAfterBreak="0">
    <w:nsid w:val="6AC56751"/>
    <w:multiLevelType w:val="hybridMultilevel"/>
    <w:tmpl w:val="A9582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C960089"/>
    <w:multiLevelType w:val="hybridMultilevel"/>
    <w:tmpl w:val="5E2631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6" w15:restartNumberingAfterBreak="0">
    <w:nsid w:val="6CE72478"/>
    <w:multiLevelType w:val="hybridMultilevel"/>
    <w:tmpl w:val="9B605F8E"/>
    <w:lvl w:ilvl="0" w:tplc="287EDA06">
      <w:start w:val="1"/>
      <w:numFmt w:val="decimal"/>
      <w:lvlText w:val="%1)"/>
      <w:lvlJc w:val="left"/>
      <w:pPr>
        <w:ind w:left="720" w:hanging="360"/>
      </w:pPr>
    </w:lvl>
    <w:lvl w:ilvl="1" w:tplc="C9AEA4E6">
      <w:start w:val="1"/>
      <w:numFmt w:val="decimal"/>
      <w:lvlText w:val="%2)"/>
      <w:lvlJc w:val="left"/>
      <w:pPr>
        <w:ind w:left="720" w:hanging="360"/>
      </w:pPr>
    </w:lvl>
    <w:lvl w:ilvl="2" w:tplc="BA0AA3B0">
      <w:start w:val="1"/>
      <w:numFmt w:val="decimal"/>
      <w:lvlText w:val="%3)"/>
      <w:lvlJc w:val="left"/>
      <w:pPr>
        <w:ind w:left="720" w:hanging="360"/>
      </w:pPr>
    </w:lvl>
    <w:lvl w:ilvl="3" w:tplc="0AFCC258">
      <w:start w:val="1"/>
      <w:numFmt w:val="decimal"/>
      <w:lvlText w:val="%4)"/>
      <w:lvlJc w:val="left"/>
      <w:pPr>
        <w:ind w:left="720" w:hanging="360"/>
      </w:pPr>
    </w:lvl>
    <w:lvl w:ilvl="4" w:tplc="3C2A8202">
      <w:start w:val="1"/>
      <w:numFmt w:val="decimal"/>
      <w:lvlText w:val="%5)"/>
      <w:lvlJc w:val="left"/>
      <w:pPr>
        <w:ind w:left="720" w:hanging="360"/>
      </w:pPr>
    </w:lvl>
    <w:lvl w:ilvl="5" w:tplc="0B225692">
      <w:start w:val="1"/>
      <w:numFmt w:val="decimal"/>
      <w:lvlText w:val="%6)"/>
      <w:lvlJc w:val="left"/>
      <w:pPr>
        <w:ind w:left="720" w:hanging="360"/>
      </w:pPr>
    </w:lvl>
    <w:lvl w:ilvl="6" w:tplc="ABF42C94">
      <w:start w:val="1"/>
      <w:numFmt w:val="decimal"/>
      <w:lvlText w:val="%7)"/>
      <w:lvlJc w:val="left"/>
      <w:pPr>
        <w:ind w:left="720" w:hanging="360"/>
      </w:pPr>
    </w:lvl>
    <w:lvl w:ilvl="7" w:tplc="A3B6EBC2">
      <w:start w:val="1"/>
      <w:numFmt w:val="decimal"/>
      <w:lvlText w:val="%8)"/>
      <w:lvlJc w:val="left"/>
      <w:pPr>
        <w:ind w:left="720" w:hanging="360"/>
      </w:pPr>
    </w:lvl>
    <w:lvl w:ilvl="8" w:tplc="27E4C17E">
      <w:start w:val="1"/>
      <w:numFmt w:val="decimal"/>
      <w:lvlText w:val="%9)"/>
      <w:lvlJc w:val="left"/>
      <w:pPr>
        <w:ind w:left="720" w:hanging="360"/>
      </w:pPr>
    </w:lvl>
  </w:abstractNum>
  <w:abstractNum w:abstractNumId="107" w15:restartNumberingAfterBreak="0">
    <w:nsid w:val="6D133248"/>
    <w:multiLevelType w:val="hybridMultilevel"/>
    <w:tmpl w:val="3E00EF30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2618AFDA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B60698F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C5AD06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83C9C0A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9258A78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3AA8A3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CA6DB08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79CC14D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8" w15:restartNumberingAfterBreak="0">
    <w:nsid w:val="6D412A79"/>
    <w:multiLevelType w:val="hybridMultilevel"/>
    <w:tmpl w:val="E49A8C9A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287" w:hanging="360"/>
      </w:pPr>
    </w:lvl>
    <w:lvl w:ilvl="2" w:tplc="FFFFFFFF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E877490"/>
    <w:multiLevelType w:val="hybridMultilevel"/>
    <w:tmpl w:val="11A4284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0" w15:restartNumberingAfterBreak="0">
    <w:nsid w:val="73F424E5"/>
    <w:multiLevelType w:val="hybridMultilevel"/>
    <w:tmpl w:val="2BC0F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4814407"/>
    <w:multiLevelType w:val="multilevel"/>
    <w:tmpl w:val="0528411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37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54A7AF5"/>
    <w:multiLevelType w:val="multilevel"/>
    <w:tmpl w:val="25382932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37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578510E"/>
    <w:multiLevelType w:val="hybridMultilevel"/>
    <w:tmpl w:val="91CCA4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609031C"/>
    <w:multiLevelType w:val="multilevel"/>
    <w:tmpl w:val="E98ADDE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1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6501E57"/>
    <w:multiLevelType w:val="multilevel"/>
    <w:tmpl w:val="9C9A599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84C3AD6"/>
    <w:multiLevelType w:val="hybridMultilevel"/>
    <w:tmpl w:val="B3C2D222"/>
    <w:lvl w:ilvl="0" w:tplc="DB886956">
      <w:start w:val="1"/>
      <w:numFmt w:val="decimal"/>
      <w:lvlText w:val="%1)"/>
      <w:lvlJc w:val="left"/>
      <w:pPr>
        <w:ind w:left="1440" w:hanging="360"/>
      </w:pPr>
    </w:lvl>
    <w:lvl w:ilvl="1" w:tplc="7518907A">
      <w:start w:val="1"/>
      <w:numFmt w:val="decimal"/>
      <w:lvlText w:val="%2)"/>
      <w:lvlJc w:val="left"/>
      <w:pPr>
        <w:ind w:left="1440" w:hanging="360"/>
      </w:pPr>
    </w:lvl>
    <w:lvl w:ilvl="2" w:tplc="122C9B52">
      <w:start w:val="1"/>
      <w:numFmt w:val="decimal"/>
      <w:lvlText w:val="%3)"/>
      <w:lvlJc w:val="left"/>
      <w:pPr>
        <w:ind w:left="1440" w:hanging="360"/>
      </w:pPr>
    </w:lvl>
    <w:lvl w:ilvl="3" w:tplc="436AB88E">
      <w:start w:val="1"/>
      <w:numFmt w:val="decimal"/>
      <w:lvlText w:val="%4)"/>
      <w:lvlJc w:val="left"/>
      <w:pPr>
        <w:ind w:left="1440" w:hanging="360"/>
      </w:pPr>
    </w:lvl>
    <w:lvl w:ilvl="4" w:tplc="8F5A0B3E">
      <w:start w:val="1"/>
      <w:numFmt w:val="decimal"/>
      <w:lvlText w:val="%5)"/>
      <w:lvlJc w:val="left"/>
      <w:pPr>
        <w:ind w:left="1440" w:hanging="360"/>
      </w:pPr>
    </w:lvl>
    <w:lvl w:ilvl="5" w:tplc="A6B28210">
      <w:start w:val="1"/>
      <w:numFmt w:val="decimal"/>
      <w:lvlText w:val="%6)"/>
      <w:lvlJc w:val="left"/>
      <w:pPr>
        <w:ind w:left="1440" w:hanging="360"/>
      </w:pPr>
    </w:lvl>
    <w:lvl w:ilvl="6" w:tplc="028606DC">
      <w:start w:val="1"/>
      <w:numFmt w:val="decimal"/>
      <w:lvlText w:val="%7)"/>
      <w:lvlJc w:val="left"/>
      <w:pPr>
        <w:ind w:left="1440" w:hanging="360"/>
      </w:pPr>
    </w:lvl>
    <w:lvl w:ilvl="7" w:tplc="79645E16">
      <w:start w:val="1"/>
      <w:numFmt w:val="decimal"/>
      <w:lvlText w:val="%8)"/>
      <w:lvlJc w:val="left"/>
      <w:pPr>
        <w:ind w:left="1440" w:hanging="360"/>
      </w:pPr>
    </w:lvl>
    <w:lvl w:ilvl="8" w:tplc="C7AE0ED2">
      <w:start w:val="1"/>
      <w:numFmt w:val="decimal"/>
      <w:lvlText w:val="%9)"/>
      <w:lvlJc w:val="left"/>
      <w:pPr>
        <w:ind w:left="1440" w:hanging="360"/>
      </w:pPr>
    </w:lvl>
  </w:abstractNum>
  <w:abstractNum w:abstractNumId="117" w15:restartNumberingAfterBreak="0">
    <w:nsid w:val="78FE7B3A"/>
    <w:multiLevelType w:val="hybridMultilevel"/>
    <w:tmpl w:val="FFFFFFFF"/>
    <w:lvl w:ilvl="0" w:tplc="FA84658E">
      <w:start w:val="1"/>
      <w:numFmt w:val="lowerLetter"/>
      <w:lvlText w:val="%1)"/>
      <w:lvlJc w:val="left"/>
      <w:pPr>
        <w:ind w:left="720" w:hanging="360"/>
      </w:pPr>
    </w:lvl>
    <w:lvl w:ilvl="1" w:tplc="6FCA381E">
      <w:start w:val="1"/>
      <w:numFmt w:val="lowerLetter"/>
      <w:lvlText w:val="%2."/>
      <w:lvlJc w:val="left"/>
      <w:pPr>
        <w:ind w:left="1440" w:hanging="360"/>
      </w:pPr>
    </w:lvl>
    <w:lvl w:ilvl="2" w:tplc="34B46CA2">
      <w:start w:val="1"/>
      <w:numFmt w:val="lowerRoman"/>
      <w:lvlText w:val="%3."/>
      <w:lvlJc w:val="right"/>
      <w:pPr>
        <w:ind w:left="2160" w:hanging="180"/>
      </w:pPr>
    </w:lvl>
    <w:lvl w:ilvl="3" w:tplc="FA1A8082">
      <w:start w:val="1"/>
      <w:numFmt w:val="decimal"/>
      <w:lvlText w:val="%4."/>
      <w:lvlJc w:val="left"/>
      <w:pPr>
        <w:ind w:left="2880" w:hanging="360"/>
      </w:pPr>
    </w:lvl>
    <w:lvl w:ilvl="4" w:tplc="697ADF0E">
      <w:start w:val="1"/>
      <w:numFmt w:val="lowerLetter"/>
      <w:lvlText w:val="%5."/>
      <w:lvlJc w:val="left"/>
      <w:pPr>
        <w:ind w:left="3600" w:hanging="360"/>
      </w:pPr>
    </w:lvl>
    <w:lvl w:ilvl="5" w:tplc="C88E7674">
      <w:start w:val="1"/>
      <w:numFmt w:val="lowerRoman"/>
      <w:lvlText w:val="%6."/>
      <w:lvlJc w:val="right"/>
      <w:pPr>
        <w:ind w:left="4320" w:hanging="180"/>
      </w:pPr>
    </w:lvl>
    <w:lvl w:ilvl="6" w:tplc="C248B89A">
      <w:start w:val="1"/>
      <w:numFmt w:val="decimal"/>
      <w:lvlText w:val="%7."/>
      <w:lvlJc w:val="left"/>
      <w:pPr>
        <w:ind w:left="5040" w:hanging="360"/>
      </w:pPr>
    </w:lvl>
    <w:lvl w:ilvl="7" w:tplc="6CB0F7B6">
      <w:start w:val="1"/>
      <w:numFmt w:val="lowerLetter"/>
      <w:lvlText w:val="%8."/>
      <w:lvlJc w:val="left"/>
      <w:pPr>
        <w:ind w:left="5760" w:hanging="360"/>
      </w:pPr>
    </w:lvl>
    <w:lvl w:ilvl="8" w:tplc="95A8F65A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9F75BA8"/>
    <w:multiLevelType w:val="hybridMultilevel"/>
    <w:tmpl w:val="0C42BD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A3479B4"/>
    <w:multiLevelType w:val="multilevel"/>
    <w:tmpl w:val="1396A34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7C0DC9D8"/>
    <w:multiLevelType w:val="hybridMultilevel"/>
    <w:tmpl w:val="FFFFFFFF"/>
    <w:lvl w:ilvl="0" w:tplc="DF86C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618AF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069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5AD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C9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58A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A8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A6D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CC1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C76A713"/>
    <w:multiLevelType w:val="hybridMultilevel"/>
    <w:tmpl w:val="FFFFFFFF"/>
    <w:lvl w:ilvl="0" w:tplc="38E40652">
      <w:start w:val="1"/>
      <w:numFmt w:val="decimal"/>
      <w:lvlText w:val="%1)"/>
      <w:lvlJc w:val="left"/>
      <w:pPr>
        <w:ind w:left="720" w:hanging="360"/>
      </w:pPr>
    </w:lvl>
    <w:lvl w:ilvl="1" w:tplc="C0EA7848">
      <w:start w:val="1"/>
      <w:numFmt w:val="lowerLetter"/>
      <w:lvlText w:val="%2."/>
      <w:lvlJc w:val="left"/>
      <w:pPr>
        <w:ind w:left="1440" w:hanging="360"/>
      </w:pPr>
    </w:lvl>
    <w:lvl w:ilvl="2" w:tplc="DCCABF28">
      <w:start w:val="1"/>
      <w:numFmt w:val="lowerRoman"/>
      <w:lvlText w:val="%3."/>
      <w:lvlJc w:val="right"/>
      <w:pPr>
        <w:ind w:left="2160" w:hanging="180"/>
      </w:pPr>
    </w:lvl>
    <w:lvl w:ilvl="3" w:tplc="F46EA530">
      <w:start w:val="1"/>
      <w:numFmt w:val="decimal"/>
      <w:lvlText w:val="%4."/>
      <w:lvlJc w:val="left"/>
      <w:pPr>
        <w:ind w:left="2880" w:hanging="360"/>
      </w:pPr>
    </w:lvl>
    <w:lvl w:ilvl="4" w:tplc="A238D086">
      <w:start w:val="1"/>
      <w:numFmt w:val="lowerLetter"/>
      <w:lvlText w:val="%5."/>
      <w:lvlJc w:val="left"/>
      <w:pPr>
        <w:ind w:left="3600" w:hanging="360"/>
      </w:pPr>
    </w:lvl>
    <w:lvl w:ilvl="5" w:tplc="5BA2C622">
      <w:start w:val="1"/>
      <w:numFmt w:val="lowerRoman"/>
      <w:lvlText w:val="%6."/>
      <w:lvlJc w:val="right"/>
      <w:pPr>
        <w:ind w:left="4320" w:hanging="180"/>
      </w:pPr>
    </w:lvl>
    <w:lvl w:ilvl="6" w:tplc="99864BB8">
      <w:start w:val="1"/>
      <w:numFmt w:val="decimal"/>
      <w:lvlText w:val="%7."/>
      <w:lvlJc w:val="left"/>
      <w:pPr>
        <w:ind w:left="5040" w:hanging="360"/>
      </w:pPr>
    </w:lvl>
    <w:lvl w:ilvl="7" w:tplc="4D2E536A">
      <w:start w:val="1"/>
      <w:numFmt w:val="lowerLetter"/>
      <w:lvlText w:val="%8."/>
      <w:lvlJc w:val="left"/>
      <w:pPr>
        <w:ind w:left="5760" w:hanging="360"/>
      </w:pPr>
    </w:lvl>
    <w:lvl w:ilvl="8" w:tplc="725CB7A4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D836EAC"/>
    <w:multiLevelType w:val="hybridMultilevel"/>
    <w:tmpl w:val="04360402"/>
    <w:lvl w:ilvl="0" w:tplc="2E7217E0">
      <w:start w:val="1"/>
      <w:numFmt w:val="decimal"/>
      <w:lvlText w:val="%1)"/>
      <w:lvlJc w:val="left"/>
      <w:pPr>
        <w:ind w:left="1440" w:hanging="360"/>
      </w:pPr>
    </w:lvl>
    <w:lvl w:ilvl="1" w:tplc="4612B360">
      <w:start w:val="1"/>
      <w:numFmt w:val="decimal"/>
      <w:lvlText w:val="%2)"/>
      <w:lvlJc w:val="left"/>
      <w:pPr>
        <w:ind w:left="1440" w:hanging="360"/>
      </w:pPr>
    </w:lvl>
    <w:lvl w:ilvl="2" w:tplc="E202FF26">
      <w:start w:val="1"/>
      <w:numFmt w:val="decimal"/>
      <w:lvlText w:val="%3)"/>
      <w:lvlJc w:val="left"/>
      <w:pPr>
        <w:ind w:left="1440" w:hanging="360"/>
      </w:pPr>
    </w:lvl>
    <w:lvl w:ilvl="3" w:tplc="DA940C5A">
      <w:start w:val="1"/>
      <w:numFmt w:val="decimal"/>
      <w:lvlText w:val="%4)"/>
      <w:lvlJc w:val="left"/>
      <w:pPr>
        <w:ind w:left="1440" w:hanging="360"/>
      </w:pPr>
    </w:lvl>
    <w:lvl w:ilvl="4" w:tplc="4824068C">
      <w:start w:val="1"/>
      <w:numFmt w:val="decimal"/>
      <w:lvlText w:val="%5)"/>
      <w:lvlJc w:val="left"/>
      <w:pPr>
        <w:ind w:left="1440" w:hanging="360"/>
      </w:pPr>
    </w:lvl>
    <w:lvl w:ilvl="5" w:tplc="9BB28738">
      <w:start w:val="1"/>
      <w:numFmt w:val="decimal"/>
      <w:lvlText w:val="%6)"/>
      <w:lvlJc w:val="left"/>
      <w:pPr>
        <w:ind w:left="1440" w:hanging="360"/>
      </w:pPr>
    </w:lvl>
    <w:lvl w:ilvl="6" w:tplc="F63637A6">
      <w:start w:val="1"/>
      <w:numFmt w:val="decimal"/>
      <w:lvlText w:val="%7)"/>
      <w:lvlJc w:val="left"/>
      <w:pPr>
        <w:ind w:left="1440" w:hanging="360"/>
      </w:pPr>
    </w:lvl>
    <w:lvl w:ilvl="7" w:tplc="4AFAC9AC">
      <w:start w:val="1"/>
      <w:numFmt w:val="decimal"/>
      <w:lvlText w:val="%8)"/>
      <w:lvlJc w:val="left"/>
      <w:pPr>
        <w:ind w:left="1440" w:hanging="360"/>
      </w:pPr>
    </w:lvl>
    <w:lvl w:ilvl="8" w:tplc="82988BC6">
      <w:start w:val="1"/>
      <w:numFmt w:val="decimal"/>
      <w:lvlText w:val="%9)"/>
      <w:lvlJc w:val="left"/>
      <w:pPr>
        <w:ind w:left="1440" w:hanging="360"/>
      </w:pPr>
    </w:lvl>
  </w:abstractNum>
  <w:abstractNum w:abstractNumId="123" w15:restartNumberingAfterBreak="0">
    <w:nsid w:val="7F8616FF"/>
    <w:multiLevelType w:val="hybridMultilevel"/>
    <w:tmpl w:val="D3A28E3C"/>
    <w:lvl w:ilvl="0" w:tplc="ACA22DD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FEE3176"/>
    <w:multiLevelType w:val="hybridMultilevel"/>
    <w:tmpl w:val="093ED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395954">
    <w:abstractNumId w:val="79"/>
  </w:num>
  <w:num w:numId="2" w16cid:durableId="900600710">
    <w:abstractNumId w:val="55"/>
  </w:num>
  <w:num w:numId="3" w16cid:durableId="1643388766">
    <w:abstractNumId w:val="53"/>
  </w:num>
  <w:num w:numId="4" w16cid:durableId="818111658">
    <w:abstractNumId w:val="81"/>
  </w:num>
  <w:num w:numId="5" w16cid:durableId="498425310">
    <w:abstractNumId w:val="1"/>
  </w:num>
  <w:num w:numId="6" w16cid:durableId="1257783934">
    <w:abstractNumId w:val="44"/>
  </w:num>
  <w:num w:numId="7" w16cid:durableId="1182551122">
    <w:abstractNumId w:val="21"/>
  </w:num>
  <w:num w:numId="8" w16cid:durableId="1201359814">
    <w:abstractNumId w:val="111"/>
  </w:num>
  <w:num w:numId="9" w16cid:durableId="60447384">
    <w:abstractNumId w:val="115"/>
  </w:num>
  <w:num w:numId="10" w16cid:durableId="1855343592">
    <w:abstractNumId w:val="99"/>
  </w:num>
  <w:num w:numId="11" w16cid:durableId="723068676">
    <w:abstractNumId w:val="119"/>
  </w:num>
  <w:num w:numId="12" w16cid:durableId="546726650">
    <w:abstractNumId w:val="40"/>
  </w:num>
  <w:num w:numId="13" w16cid:durableId="175077009">
    <w:abstractNumId w:val="36"/>
  </w:num>
  <w:num w:numId="14" w16cid:durableId="1713655390">
    <w:abstractNumId w:val="72"/>
  </w:num>
  <w:num w:numId="15" w16cid:durableId="979770738">
    <w:abstractNumId w:val="22"/>
  </w:num>
  <w:num w:numId="16" w16cid:durableId="1052996524">
    <w:abstractNumId w:val="59"/>
  </w:num>
  <w:num w:numId="17" w16cid:durableId="1835560549">
    <w:abstractNumId w:val="28"/>
  </w:num>
  <w:num w:numId="18" w16cid:durableId="1957172143">
    <w:abstractNumId w:val="10"/>
  </w:num>
  <w:num w:numId="19" w16cid:durableId="1395659948">
    <w:abstractNumId w:val="17"/>
  </w:num>
  <w:num w:numId="20" w16cid:durableId="721295837">
    <w:abstractNumId w:val="75"/>
  </w:num>
  <w:num w:numId="21" w16cid:durableId="516887693">
    <w:abstractNumId w:val="94"/>
  </w:num>
  <w:num w:numId="22" w16cid:durableId="294068121">
    <w:abstractNumId w:val="84"/>
  </w:num>
  <w:num w:numId="23" w16cid:durableId="149101102">
    <w:abstractNumId w:val="38"/>
  </w:num>
  <w:num w:numId="24" w16cid:durableId="980158090">
    <w:abstractNumId w:val="25"/>
  </w:num>
  <w:num w:numId="25" w16cid:durableId="531378189">
    <w:abstractNumId w:val="18"/>
  </w:num>
  <w:num w:numId="26" w16cid:durableId="1108621013">
    <w:abstractNumId w:val="92"/>
  </w:num>
  <w:num w:numId="27" w16cid:durableId="1301419230">
    <w:abstractNumId w:val="46"/>
  </w:num>
  <w:num w:numId="28" w16cid:durableId="1235580702">
    <w:abstractNumId w:val="82"/>
  </w:num>
  <w:num w:numId="29" w16cid:durableId="388194206">
    <w:abstractNumId w:val="98"/>
  </w:num>
  <w:num w:numId="30" w16cid:durableId="234556817">
    <w:abstractNumId w:val="60"/>
  </w:num>
  <w:num w:numId="31" w16cid:durableId="763067742">
    <w:abstractNumId w:val="61"/>
  </w:num>
  <w:num w:numId="32" w16cid:durableId="1559394261">
    <w:abstractNumId w:val="51"/>
  </w:num>
  <w:num w:numId="33" w16cid:durableId="1773085129">
    <w:abstractNumId w:val="4"/>
  </w:num>
  <w:num w:numId="34" w16cid:durableId="1081368161">
    <w:abstractNumId w:val="41"/>
  </w:num>
  <w:num w:numId="35" w16cid:durableId="1700550120">
    <w:abstractNumId w:val="49"/>
  </w:num>
  <w:num w:numId="36" w16cid:durableId="1312248648">
    <w:abstractNumId w:val="64"/>
  </w:num>
  <w:num w:numId="37" w16cid:durableId="119691233">
    <w:abstractNumId w:val="50"/>
  </w:num>
  <w:num w:numId="38" w16cid:durableId="278025387">
    <w:abstractNumId w:val="12"/>
  </w:num>
  <w:num w:numId="39" w16cid:durableId="1468552099">
    <w:abstractNumId w:val="101"/>
  </w:num>
  <w:num w:numId="40" w16cid:durableId="1913081516">
    <w:abstractNumId w:val="9"/>
  </w:num>
  <w:num w:numId="41" w16cid:durableId="1148518417">
    <w:abstractNumId w:val="88"/>
  </w:num>
  <w:num w:numId="42" w16cid:durableId="1654528630">
    <w:abstractNumId w:val="11"/>
  </w:num>
  <w:num w:numId="43" w16cid:durableId="698504552">
    <w:abstractNumId w:val="77"/>
  </w:num>
  <w:num w:numId="44" w16cid:durableId="421951691">
    <w:abstractNumId w:val="110"/>
  </w:num>
  <w:num w:numId="45" w16cid:durableId="1868056794">
    <w:abstractNumId w:val="100"/>
  </w:num>
  <w:num w:numId="46" w16cid:durableId="912471419">
    <w:abstractNumId w:val="30"/>
  </w:num>
  <w:num w:numId="47" w16cid:durableId="1226113212">
    <w:abstractNumId w:val="66"/>
  </w:num>
  <w:num w:numId="48" w16cid:durableId="1333794693">
    <w:abstractNumId w:val="33"/>
  </w:num>
  <w:num w:numId="49" w16cid:durableId="1180312385">
    <w:abstractNumId w:val="80"/>
  </w:num>
  <w:num w:numId="50" w16cid:durableId="1382094808">
    <w:abstractNumId w:val="32"/>
  </w:num>
  <w:num w:numId="51" w16cid:durableId="906380082">
    <w:abstractNumId w:val="35"/>
  </w:num>
  <w:num w:numId="52" w16cid:durableId="1345748740">
    <w:abstractNumId w:val="121"/>
  </w:num>
  <w:num w:numId="53" w16cid:durableId="1774325270">
    <w:abstractNumId w:val="120"/>
  </w:num>
  <w:num w:numId="54" w16cid:durableId="175661533">
    <w:abstractNumId w:val="73"/>
  </w:num>
  <w:num w:numId="55" w16cid:durableId="2122452922">
    <w:abstractNumId w:val="5"/>
  </w:num>
  <w:num w:numId="56" w16cid:durableId="1511083">
    <w:abstractNumId w:val="56"/>
  </w:num>
  <w:num w:numId="57" w16cid:durableId="50740362">
    <w:abstractNumId w:val="74"/>
  </w:num>
  <w:num w:numId="58" w16cid:durableId="1675256245">
    <w:abstractNumId w:val="48"/>
  </w:num>
  <w:num w:numId="59" w16cid:durableId="1448237475">
    <w:abstractNumId w:val="45"/>
  </w:num>
  <w:num w:numId="60" w16cid:durableId="662515816">
    <w:abstractNumId w:val="97"/>
  </w:num>
  <w:num w:numId="61" w16cid:durableId="59594654">
    <w:abstractNumId w:val="42"/>
  </w:num>
  <w:num w:numId="62" w16cid:durableId="1778216487">
    <w:abstractNumId w:val="3"/>
  </w:num>
  <w:num w:numId="63" w16cid:durableId="318269975">
    <w:abstractNumId w:val="26"/>
  </w:num>
  <w:num w:numId="64" w16cid:durableId="1145975696">
    <w:abstractNumId w:val="70"/>
  </w:num>
  <w:num w:numId="65" w16cid:durableId="1994948581">
    <w:abstractNumId w:val="105"/>
  </w:num>
  <w:num w:numId="66" w16cid:durableId="455177140">
    <w:abstractNumId w:val="113"/>
  </w:num>
  <w:num w:numId="67" w16cid:durableId="1441682248">
    <w:abstractNumId w:val="7"/>
  </w:num>
  <w:num w:numId="68" w16cid:durableId="1470711630">
    <w:abstractNumId w:val="69"/>
  </w:num>
  <w:num w:numId="69" w16cid:durableId="1961060475">
    <w:abstractNumId w:val="112"/>
  </w:num>
  <w:num w:numId="70" w16cid:durableId="222066795">
    <w:abstractNumId w:val="114"/>
  </w:num>
  <w:num w:numId="71" w16cid:durableId="877550294">
    <w:abstractNumId w:val="123"/>
  </w:num>
  <w:num w:numId="72" w16cid:durableId="1803379451">
    <w:abstractNumId w:val="90"/>
  </w:num>
  <w:num w:numId="73" w16cid:durableId="1334335981">
    <w:abstractNumId w:val="27"/>
  </w:num>
  <w:num w:numId="74" w16cid:durableId="149755577">
    <w:abstractNumId w:val="57"/>
  </w:num>
  <w:num w:numId="75" w16cid:durableId="761294486">
    <w:abstractNumId w:val="102"/>
  </w:num>
  <w:num w:numId="76" w16cid:durableId="1814911223">
    <w:abstractNumId w:val="54"/>
  </w:num>
  <w:num w:numId="77" w16cid:durableId="716468204">
    <w:abstractNumId w:val="106"/>
  </w:num>
  <w:num w:numId="78" w16cid:durableId="1812745507">
    <w:abstractNumId w:val="122"/>
  </w:num>
  <w:num w:numId="79" w16cid:durableId="26957598">
    <w:abstractNumId w:val="2"/>
  </w:num>
  <w:num w:numId="80" w16cid:durableId="1021781755">
    <w:abstractNumId w:val="116"/>
  </w:num>
  <w:num w:numId="81" w16cid:durableId="1396665422">
    <w:abstractNumId w:val="96"/>
  </w:num>
  <w:num w:numId="82" w16cid:durableId="162939232">
    <w:abstractNumId w:val="93"/>
  </w:num>
  <w:num w:numId="83" w16cid:durableId="797770655">
    <w:abstractNumId w:val="23"/>
  </w:num>
  <w:num w:numId="84" w16cid:durableId="1267733301">
    <w:abstractNumId w:val="107"/>
  </w:num>
  <w:num w:numId="85" w16cid:durableId="65423964">
    <w:abstractNumId w:val="63"/>
  </w:num>
  <w:num w:numId="86" w16cid:durableId="159850025">
    <w:abstractNumId w:val="37"/>
  </w:num>
  <w:num w:numId="87" w16cid:durableId="201289543">
    <w:abstractNumId w:val="89"/>
  </w:num>
  <w:num w:numId="88" w16cid:durableId="637102663">
    <w:abstractNumId w:val="86"/>
  </w:num>
  <w:num w:numId="89" w16cid:durableId="1886747179">
    <w:abstractNumId w:val="67"/>
  </w:num>
  <w:num w:numId="90" w16cid:durableId="2107578961">
    <w:abstractNumId w:val="95"/>
  </w:num>
  <w:num w:numId="91" w16cid:durableId="1766537818">
    <w:abstractNumId w:val="104"/>
  </w:num>
  <w:num w:numId="92" w16cid:durableId="1577206758">
    <w:abstractNumId w:val="103"/>
  </w:num>
  <w:num w:numId="93" w16cid:durableId="307366413">
    <w:abstractNumId w:val="47"/>
  </w:num>
  <w:num w:numId="94" w16cid:durableId="623847419">
    <w:abstractNumId w:val="0"/>
  </w:num>
  <w:num w:numId="95" w16cid:durableId="954869450">
    <w:abstractNumId w:val="108"/>
  </w:num>
  <w:num w:numId="96" w16cid:durableId="712925188">
    <w:abstractNumId w:val="6"/>
  </w:num>
  <w:num w:numId="97" w16cid:durableId="410010829">
    <w:abstractNumId w:val="14"/>
  </w:num>
  <w:num w:numId="98" w16cid:durableId="607199928">
    <w:abstractNumId w:val="24"/>
  </w:num>
  <w:num w:numId="99" w16cid:durableId="2108691858">
    <w:abstractNumId w:val="8"/>
  </w:num>
  <w:num w:numId="100" w16cid:durableId="554898392">
    <w:abstractNumId w:val="117"/>
  </w:num>
  <w:num w:numId="101" w16cid:durableId="1439254963">
    <w:abstractNumId w:val="29"/>
  </w:num>
  <w:num w:numId="102" w16cid:durableId="864710702">
    <w:abstractNumId w:val="34"/>
  </w:num>
  <w:num w:numId="103" w16cid:durableId="532621450">
    <w:abstractNumId w:val="91"/>
  </w:num>
  <w:num w:numId="104" w16cid:durableId="660081401">
    <w:abstractNumId w:val="71"/>
  </w:num>
  <w:num w:numId="105" w16cid:durableId="709958705">
    <w:abstractNumId w:val="16"/>
  </w:num>
  <w:num w:numId="106" w16cid:durableId="1273122726">
    <w:abstractNumId w:val="31"/>
  </w:num>
  <w:num w:numId="107" w16cid:durableId="1146898365">
    <w:abstractNumId w:val="20"/>
  </w:num>
  <w:num w:numId="108" w16cid:durableId="898368451">
    <w:abstractNumId w:val="15"/>
  </w:num>
  <w:num w:numId="109" w16cid:durableId="1803303172">
    <w:abstractNumId w:val="43"/>
  </w:num>
  <w:num w:numId="110" w16cid:durableId="2074311028">
    <w:abstractNumId w:val="58"/>
  </w:num>
  <w:num w:numId="111" w16cid:durableId="1342855053">
    <w:abstractNumId w:val="13"/>
  </w:num>
  <w:num w:numId="112" w16cid:durableId="798497193">
    <w:abstractNumId w:val="87"/>
  </w:num>
  <w:num w:numId="113" w16cid:durableId="745491608">
    <w:abstractNumId w:val="83"/>
  </w:num>
  <w:num w:numId="114" w16cid:durableId="1789733782">
    <w:abstractNumId w:val="19"/>
  </w:num>
  <w:num w:numId="115" w16cid:durableId="1704289215">
    <w:abstractNumId w:val="76"/>
  </w:num>
  <w:num w:numId="116" w16cid:durableId="84377586">
    <w:abstractNumId w:val="78"/>
  </w:num>
  <w:num w:numId="117" w16cid:durableId="222565001">
    <w:abstractNumId w:val="124"/>
  </w:num>
  <w:num w:numId="118" w16cid:durableId="51776285">
    <w:abstractNumId w:val="68"/>
  </w:num>
  <w:num w:numId="119" w16cid:durableId="1920358831">
    <w:abstractNumId w:val="39"/>
  </w:num>
  <w:num w:numId="120" w16cid:durableId="59327128">
    <w:abstractNumId w:val="52"/>
  </w:num>
  <w:num w:numId="121" w16cid:durableId="2000427639">
    <w:abstractNumId w:val="85"/>
  </w:num>
  <w:num w:numId="122" w16cid:durableId="661204048">
    <w:abstractNumId w:val="109"/>
  </w:num>
  <w:num w:numId="123" w16cid:durableId="170265195">
    <w:abstractNumId w:val="65"/>
  </w:num>
  <w:num w:numId="124" w16cid:durableId="462044983">
    <w:abstractNumId w:val="118"/>
  </w:num>
  <w:num w:numId="125" w16cid:durableId="204559875">
    <w:abstractNumId w:val="62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A3"/>
    <w:rsid w:val="000014C5"/>
    <w:rsid w:val="0000159E"/>
    <w:rsid w:val="0000172F"/>
    <w:rsid w:val="00001B96"/>
    <w:rsid w:val="000020EE"/>
    <w:rsid w:val="00002231"/>
    <w:rsid w:val="00002BCD"/>
    <w:rsid w:val="00002D2B"/>
    <w:rsid w:val="00002EFE"/>
    <w:rsid w:val="000033B8"/>
    <w:rsid w:val="00003840"/>
    <w:rsid w:val="00003CAC"/>
    <w:rsid w:val="00003FE6"/>
    <w:rsid w:val="00005149"/>
    <w:rsid w:val="00005B53"/>
    <w:rsid w:val="00005F1B"/>
    <w:rsid w:val="000062E4"/>
    <w:rsid w:val="00006DFE"/>
    <w:rsid w:val="00007AE5"/>
    <w:rsid w:val="0001067B"/>
    <w:rsid w:val="00011B5D"/>
    <w:rsid w:val="00011F64"/>
    <w:rsid w:val="0001206C"/>
    <w:rsid w:val="00012666"/>
    <w:rsid w:val="00012B76"/>
    <w:rsid w:val="00012E06"/>
    <w:rsid w:val="000133A6"/>
    <w:rsid w:val="00013AFF"/>
    <w:rsid w:val="000149F8"/>
    <w:rsid w:val="000153EC"/>
    <w:rsid w:val="000157D8"/>
    <w:rsid w:val="00015E53"/>
    <w:rsid w:val="00015F18"/>
    <w:rsid w:val="00016684"/>
    <w:rsid w:val="0001668A"/>
    <w:rsid w:val="000166C6"/>
    <w:rsid w:val="000178BB"/>
    <w:rsid w:val="000202AF"/>
    <w:rsid w:val="000208FA"/>
    <w:rsid w:val="00020DDE"/>
    <w:rsid w:val="00022A85"/>
    <w:rsid w:val="000233EC"/>
    <w:rsid w:val="0002360C"/>
    <w:rsid w:val="00023828"/>
    <w:rsid w:val="00023959"/>
    <w:rsid w:val="00023A42"/>
    <w:rsid w:val="00023B0C"/>
    <w:rsid w:val="00023E9A"/>
    <w:rsid w:val="00024C6F"/>
    <w:rsid w:val="00025A2D"/>
    <w:rsid w:val="00025A91"/>
    <w:rsid w:val="00026295"/>
    <w:rsid w:val="00026313"/>
    <w:rsid w:val="00026B91"/>
    <w:rsid w:val="00026C83"/>
    <w:rsid w:val="00026F4A"/>
    <w:rsid w:val="000273D5"/>
    <w:rsid w:val="000279CB"/>
    <w:rsid w:val="00027A94"/>
    <w:rsid w:val="00030162"/>
    <w:rsid w:val="000302B8"/>
    <w:rsid w:val="00030360"/>
    <w:rsid w:val="000303FF"/>
    <w:rsid w:val="00030B68"/>
    <w:rsid w:val="00030E73"/>
    <w:rsid w:val="000316AA"/>
    <w:rsid w:val="00032040"/>
    <w:rsid w:val="000325B8"/>
    <w:rsid w:val="00032780"/>
    <w:rsid w:val="00032B43"/>
    <w:rsid w:val="00032D24"/>
    <w:rsid w:val="0003317F"/>
    <w:rsid w:val="000332F4"/>
    <w:rsid w:val="000338B6"/>
    <w:rsid w:val="00033CCE"/>
    <w:rsid w:val="00033D89"/>
    <w:rsid w:val="00034085"/>
    <w:rsid w:val="000348B0"/>
    <w:rsid w:val="00034A0F"/>
    <w:rsid w:val="00034A31"/>
    <w:rsid w:val="00035185"/>
    <w:rsid w:val="00035F39"/>
    <w:rsid w:val="00036336"/>
    <w:rsid w:val="00036C90"/>
    <w:rsid w:val="00036D63"/>
    <w:rsid w:val="000379D0"/>
    <w:rsid w:val="00037B95"/>
    <w:rsid w:val="000404AD"/>
    <w:rsid w:val="00040751"/>
    <w:rsid w:val="00040B5E"/>
    <w:rsid w:val="000411E9"/>
    <w:rsid w:val="0004164B"/>
    <w:rsid w:val="00041695"/>
    <w:rsid w:val="00041CD5"/>
    <w:rsid w:val="0004341F"/>
    <w:rsid w:val="00044036"/>
    <w:rsid w:val="00044073"/>
    <w:rsid w:val="000461FD"/>
    <w:rsid w:val="000463B8"/>
    <w:rsid w:val="00046976"/>
    <w:rsid w:val="00047AC3"/>
    <w:rsid w:val="00050485"/>
    <w:rsid w:val="00050C3B"/>
    <w:rsid w:val="00050E70"/>
    <w:rsid w:val="00050F26"/>
    <w:rsid w:val="00050FF3"/>
    <w:rsid w:val="0005134A"/>
    <w:rsid w:val="00052C5B"/>
    <w:rsid w:val="00052D52"/>
    <w:rsid w:val="00052FD2"/>
    <w:rsid w:val="00053D4A"/>
    <w:rsid w:val="00053F95"/>
    <w:rsid w:val="00054992"/>
    <w:rsid w:val="00054BF8"/>
    <w:rsid w:val="000552F6"/>
    <w:rsid w:val="000555B5"/>
    <w:rsid w:val="0005628F"/>
    <w:rsid w:val="000562FB"/>
    <w:rsid w:val="00056320"/>
    <w:rsid w:val="00056596"/>
    <w:rsid w:val="000566F4"/>
    <w:rsid w:val="00057346"/>
    <w:rsid w:val="0005736B"/>
    <w:rsid w:val="00057ADE"/>
    <w:rsid w:val="00057C5A"/>
    <w:rsid w:val="00057DD8"/>
    <w:rsid w:val="0006023A"/>
    <w:rsid w:val="00060DBA"/>
    <w:rsid w:val="000610D4"/>
    <w:rsid w:val="0006126F"/>
    <w:rsid w:val="00061BFC"/>
    <w:rsid w:val="00062205"/>
    <w:rsid w:val="00062305"/>
    <w:rsid w:val="00063288"/>
    <w:rsid w:val="00063824"/>
    <w:rsid w:val="000646AC"/>
    <w:rsid w:val="0006553E"/>
    <w:rsid w:val="0006567C"/>
    <w:rsid w:val="00066009"/>
    <w:rsid w:val="0006615A"/>
    <w:rsid w:val="00066520"/>
    <w:rsid w:val="00067D6C"/>
    <w:rsid w:val="000708D1"/>
    <w:rsid w:val="00070B74"/>
    <w:rsid w:val="00070D4C"/>
    <w:rsid w:val="00071D84"/>
    <w:rsid w:val="00072D87"/>
    <w:rsid w:val="000731CF"/>
    <w:rsid w:val="000733A8"/>
    <w:rsid w:val="00073553"/>
    <w:rsid w:val="00073F53"/>
    <w:rsid w:val="00074295"/>
    <w:rsid w:val="000743E8"/>
    <w:rsid w:val="0007455D"/>
    <w:rsid w:val="00075403"/>
    <w:rsid w:val="00075CD0"/>
    <w:rsid w:val="00076090"/>
    <w:rsid w:val="000760ED"/>
    <w:rsid w:val="000767DA"/>
    <w:rsid w:val="0007723D"/>
    <w:rsid w:val="00077569"/>
    <w:rsid w:val="000779A0"/>
    <w:rsid w:val="00077C35"/>
    <w:rsid w:val="000804CE"/>
    <w:rsid w:val="000806A4"/>
    <w:rsid w:val="00080CA1"/>
    <w:rsid w:val="00080D8E"/>
    <w:rsid w:val="00081C78"/>
    <w:rsid w:val="00082001"/>
    <w:rsid w:val="00082ADE"/>
    <w:rsid w:val="0008381D"/>
    <w:rsid w:val="0008383F"/>
    <w:rsid w:val="00083C01"/>
    <w:rsid w:val="000840B4"/>
    <w:rsid w:val="00084612"/>
    <w:rsid w:val="0008612B"/>
    <w:rsid w:val="0008614E"/>
    <w:rsid w:val="000864CC"/>
    <w:rsid w:val="00086AE9"/>
    <w:rsid w:val="00086C13"/>
    <w:rsid w:val="00086E53"/>
    <w:rsid w:val="00087647"/>
    <w:rsid w:val="0008767B"/>
    <w:rsid w:val="000878C4"/>
    <w:rsid w:val="00088374"/>
    <w:rsid w:val="000905B8"/>
    <w:rsid w:val="00090691"/>
    <w:rsid w:val="000906B9"/>
    <w:rsid w:val="00090BD9"/>
    <w:rsid w:val="00090FEC"/>
    <w:rsid w:val="00091180"/>
    <w:rsid w:val="000926ED"/>
    <w:rsid w:val="000928C6"/>
    <w:rsid w:val="00093743"/>
    <w:rsid w:val="0009493E"/>
    <w:rsid w:val="00094B5D"/>
    <w:rsid w:val="00094EBA"/>
    <w:rsid w:val="00095712"/>
    <w:rsid w:val="000960EC"/>
    <w:rsid w:val="000961E9"/>
    <w:rsid w:val="00096658"/>
    <w:rsid w:val="0009667E"/>
    <w:rsid w:val="000967BE"/>
    <w:rsid w:val="0009691A"/>
    <w:rsid w:val="0009763B"/>
    <w:rsid w:val="0009769E"/>
    <w:rsid w:val="00097752"/>
    <w:rsid w:val="000A0238"/>
    <w:rsid w:val="000A0D0E"/>
    <w:rsid w:val="000A0D2D"/>
    <w:rsid w:val="000A0E74"/>
    <w:rsid w:val="000A1371"/>
    <w:rsid w:val="000A1814"/>
    <w:rsid w:val="000A1B67"/>
    <w:rsid w:val="000A232D"/>
    <w:rsid w:val="000A2E8F"/>
    <w:rsid w:val="000A37DC"/>
    <w:rsid w:val="000A3894"/>
    <w:rsid w:val="000A3C5B"/>
    <w:rsid w:val="000A3DF9"/>
    <w:rsid w:val="000A40F7"/>
    <w:rsid w:val="000A4148"/>
    <w:rsid w:val="000A41A9"/>
    <w:rsid w:val="000A42A5"/>
    <w:rsid w:val="000A4CF6"/>
    <w:rsid w:val="000A4D41"/>
    <w:rsid w:val="000A54D3"/>
    <w:rsid w:val="000A634B"/>
    <w:rsid w:val="000A7317"/>
    <w:rsid w:val="000A7D22"/>
    <w:rsid w:val="000B035B"/>
    <w:rsid w:val="000B108B"/>
    <w:rsid w:val="000B1660"/>
    <w:rsid w:val="000B1C2D"/>
    <w:rsid w:val="000B23B9"/>
    <w:rsid w:val="000B27C4"/>
    <w:rsid w:val="000B280E"/>
    <w:rsid w:val="000B2F46"/>
    <w:rsid w:val="000B32DE"/>
    <w:rsid w:val="000B3532"/>
    <w:rsid w:val="000B381F"/>
    <w:rsid w:val="000B3925"/>
    <w:rsid w:val="000B442D"/>
    <w:rsid w:val="000B500E"/>
    <w:rsid w:val="000B63E9"/>
    <w:rsid w:val="000B65B7"/>
    <w:rsid w:val="000B667E"/>
    <w:rsid w:val="000B713B"/>
    <w:rsid w:val="000B75B5"/>
    <w:rsid w:val="000B7C4E"/>
    <w:rsid w:val="000B7EC9"/>
    <w:rsid w:val="000C0248"/>
    <w:rsid w:val="000C02BE"/>
    <w:rsid w:val="000C03FA"/>
    <w:rsid w:val="000C13C6"/>
    <w:rsid w:val="000C1ACE"/>
    <w:rsid w:val="000C1EA8"/>
    <w:rsid w:val="000C257F"/>
    <w:rsid w:val="000C2F7B"/>
    <w:rsid w:val="000C3732"/>
    <w:rsid w:val="000C3C43"/>
    <w:rsid w:val="000C3EB2"/>
    <w:rsid w:val="000C4253"/>
    <w:rsid w:val="000C4355"/>
    <w:rsid w:val="000C4BFE"/>
    <w:rsid w:val="000C52C1"/>
    <w:rsid w:val="000C547F"/>
    <w:rsid w:val="000C5A8E"/>
    <w:rsid w:val="000C5B93"/>
    <w:rsid w:val="000C5EA8"/>
    <w:rsid w:val="000C64C9"/>
    <w:rsid w:val="000C6A12"/>
    <w:rsid w:val="000C6B75"/>
    <w:rsid w:val="000C7071"/>
    <w:rsid w:val="000C74FC"/>
    <w:rsid w:val="000C7FE6"/>
    <w:rsid w:val="000D04DB"/>
    <w:rsid w:val="000D070E"/>
    <w:rsid w:val="000D0C4D"/>
    <w:rsid w:val="000D0D09"/>
    <w:rsid w:val="000D0DB0"/>
    <w:rsid w:val="000D103E"/>
    <w:rsid w:val="000D1288"/>
    <w:rsid w:val="000D1B51"/>
    <w:rsid w:val="000D1BE0"/>
    <w:rsid w:val="000D1C8A"/>
    <w:rsid w:val="000D24DE"/>
    <w:rsid w:val="000D259C"/>
    <w:rsid w:val="000D3AA6"/>
    <w:rsid w:val="000D3F13"/>
    <w:rsid w:val="000D42D3"/>
    <w:rsid w:val="000D4AAE"/>
    <w:rsid w:val="000D5673"/>
    <w:rsid w:val="000D6035"/>
    <w:rsid w:val="000D6260"/>
    <w:rsid w:val="000D6B3D"/>
    <w:rsid w:val="000D72A8"/>
    <w:rsid w:val="000E02C8"/>
    <w:rsid w:val="000E056E"/>
    <w:rsid w:val="000E090D"/>
    <w:rsid w:val="000E0FAF"/>
    <w:rsid w:val="000E1F0E"/>
    <w:rsid w:val="000E2391"/>
    <w:rsid w:val="000E248F"/>
    <w:rsid w:val="000E2873"/>
    <w:rsid w:val="000E33F9"/>
    <w:rsid w:val="000E362F"/>
    <w:rsid w:val="000E3A2A"/>
    <w:rsid w:val="000E3C16"/>
    <w:rsid w:val="000E3F20"/>
    <w:rsid w:val="000E40EC"/>
    <w:rsid w:val="000E4534"/>
    <w:rsid w:val="000E4B3B"/>
    <w:rsid w:val="000E4E1A"/>
    <w:rsid w:val="000E5049"/>
    <w:rsid w:val="000E5057"/>
    <w:rsid w:val="000E5954"/>
    <w:rsid w:val="000E6931"/>
    <w:rsid w:val="000E6C8A"/>
    <w:rsid w:val="000E6EED"/>
    <w:rsid w:val="000E7907"/>
    <w:rsid w:val="000E7AAF"/>
    <w:rsid w:val="000E7FBF"/>
    <w:rsid w:val="000F008F"/>
    <w:rsid w:val="000F0575"/>
    <w:rsid w:val="000F05FA"/>
    <w:rsid w:val="000F0920"/>
    <w:rsid w:val="000F096B"/>
    <w:rsid w:val="000F0B1A"/>
    <w:rsid w:val="000F0B90"/>
    <w:rsid w:val="000F0CFD"/>
    <w:rsid w:val="000F129D"/>
    <w:rsid w:val="000F1967"/>
    <w:rsid w:val="000F24FC"/>
    <w:rsid w:val="000F2DD6"/>
    <w:rsid w:val="000F30BA"/>
    <w:rsid w:val="000F42C4"/>
    <w:rsid w:val="000F4407"/>
    <w:rsid w:val="000F4854"/>
    <w:rsid w:val="000F4B9D"/>
    <w:rsid w:val="000F5002"/>
    <w:rsid w:val="000F5157"/>
    <w:rsid w:val="000F5206"/>
    <w:rsid w:val="000F5AF9"/>
    <w:rsid w:val="000F5D0E"/>
    <w:rsid w:val="000F6586"/>
    <w:rsid w:val="000F6649"/>
    <w:rsid w:val="000F6E0D"/>
    <w:rsid w:val="000F733B"/>
    <w:rsid w:val="000F755C"/>
    <w:rsid w:val="000F76D1"/>
    <w:rsid w:val="0010023D"/>
    <w:rsid w:val="001007B7"/>
    <w:rsid w:val="0010084C"/>
    <w:rsid w:val="001010C2"/>
    <w:rsid w:val="00101433"/>
    <w:rsid w:val="0010154C"/>
    <w:rsid w:val="0010189A"/>
    <w:rsid w:val="00102210"/>
    <w:rsid w:val="001022AB"/>
    <w:rsid w:val="00102E41"/>
    <w:rsid w:val="00102E7A"/>
    <w:rsid w:val="00103AEB"/>
    <w:rsid w:val="00104345"/>
    <w:rsid w:val="001046E3"/>
    <w:rsid w:val="00104A94"/>
    <w:rsid w:val="00105022"/>
    <w:rsid w:val="00105506"/>
    <w:rsid w:val="00105A89"/>
    <w:rsid w:val="00105ADA"/>
    <w:rsid w:val="00106209"/>
    <w:rsid w:val="001062E1"/>
    <w:rsid w:val="00106D0E"/>
    <w:rsid w:val="001071DC"/>
    <w:rsid w:val="00107EC1"/>
    <w:rsid w:val="00111060"/>
    <w:rsid w:val="00111A50"/>
    <w:rsid w:val="00111AA9"/>
    <w:rsid w:val="00111ADA"/>
    <w:rsid w:val="00111EB9"/>
    <w:rsid w:val="001125EB"/>
    <w:rsid w:val="00112878"/>
    <w:rsid w:val="00112DD1"/>
    <w:rsid w:val="00113622"/>
    <w:rsid w:val="0011366C"/>
    <w:rsid w:val="0011369A"/>
    <w:rsid w:val="00113828"/>
    <w:rsid w:val="00113909"/>
    <w:rsid w:val="00113956"/>
    <w:rsid w:val="00113C13"/>
    <w:rsid w:val="00114160"/>
    <w:rsid w:val="001144E0"/>
    <w:rsid w:val="001144FC"/>
    <w:rsid w:val="00114934"/>
    <w:rsid w:val="00114AF1"/>
    <w:rsid w:val="001153D2"/>
    <w:rsid w:val="00116705"/>
    <w:rsid w:val="001167BE"/>
    <w:rsid w:val="001169AC"/>
    <w:rsid w:val="00116CBE"/>
    <w:rsid w:val="00116DB8"/>
    <w:rsid w:val="00117909"/>
    <w:rsid w:val="00117BBC"/>
    <w:rsid w:val="00120398"/>
    <w:rsid w:val="001204B2"/>
    <w:rsid w:val="001205E5"/>
    <w:rsid w:val="0012079B"/>
    <w:rsid w:val="00120D87"/>
    <w:rsid w:val="00120DCC"/>
    <w:rsid w:val="00120E97"/>
    <w:rsid w:val="00120FF3"/>
    <w:rsid w:val="001214B3"/>
    <w:rsid w:val="00121AB6"/>
    <w:rsid w:val="00121BC2"/>
    <w:rsid w:val="00121E72"/>
    <w:rsid w:val="001221C9"/>
    <w:rsid w:val="001221EF"/>
    <w:rsid w:val="00122C67"/>
    <w:rsid w:val="00123324"/>
    <w:rsid w:val="00123737"/>
    <w:rsid w:val="001237AE"/>
    <w:rsid w:val="00124618"/>
    <w:rsid w:val="00124681"/>
    <w:rsid w:val="0012468D"/>
    <w:rsid w:val="001247EA"/>
    <w:rsid w:val="00124918"/>
    <w:rsid w:val="00124EB9"/>
    <w:rsid w:val="00125239"/>
    <w:rsid w:val="001253E1"/>
    <w:rsid w:val="0012544B"/>
    <w:rsid w:val="00125845"/>
    <w:rsid w:val="00125868"/>
    <w:rsid w:val="00126331"/>
    <w:rsid w:val="00126D4A"/>
    <w:rsid w:val="00127AD5"/>
    <w:rsid w:val="00127B2B"/>
    <w:rsid w:val="001301B6"/>
    <w:rsid w:val="0013064D"/>
    <w:rsid w:val="00130CDA"/>
    <w:rsid w:val="00130D22"/>
    <w:rsid w:val="001312C6"/>
    <w:rsid w:val="0013218A"/>
    <w:rsid w:val="00132387"/>
    <w:rsid w:val="00132504"/>
    <w:rsid w:val="001326CF"/>
    <w:rsid w:val="00132A89"/>
    <w:rsid w:val="00132EE7"/>
    <w:rsid w:val="0013366A"/>
    <w:rsid w:val="00133AF7"/>
    <w:rsid w:val="00133E28"/>
    <w:rsid w:val="00133E93"/>
    <w:rsid w:val="001342AA"/>
    <w:rsid w:val="0013473D"/>
    <w:rsid w:val="001359F3"/>
    <w:rsid w:val="0013632A"/>
    <w:rsid w:val="00137000"/>
    <w:rsid w:val="001375D2"/>
    <w:rsid w:val="001376B5"/>
    <w:rsid w:val="0013789B"/>
    <w:rsid w:val="001403B1"/>
    <w:rsid w:val="001404EC"/>
    <w:rsid w:val="0014070D"/>
    <w:rsid w:val="001409BA"/>
    <w:rsid w:val="00141500"/>
    <w:rsid w:val="001436A4"/>
    <w:rsid w:val="00143C48"/>
    <w:rsid w:val="00143CC7"/>
    <w:rsid w:val="00143D08"/>
    <w:rsid w:val="00144995"/>
    <w:rsid w:val="00144DAA"/>
    <w:rsid w:val="00144F55"/>
    <w:rsid w:val="001456E5"/>
    <w:rsid w:val="00146074"/>
    <w:rsid w:val="00146695"/>
    <w:rsid w:val="001469DC"/>
    <w:rsid w:val="00146BC1"/>
    <w:rsid w:val="00146F0A"/>
    <w:rsid w:val="00146F5F"/>
    <w:rsid w:val="001471BD"/>
    <w:rsid w:val="001471BE"/>
    <w:rsid w:val="00147C6B"/>
    <w:rsid w:val="00150C50"/>
    <w:rsid w:val="00151E38"/>
    <w:rsid w:val="00152170"/>
    <w:rsid w:val="001523B3"/>
    <w:rsid w:val="00152E28"/>
    <w:rsid w:val="00152EAE"/>
    <w:rsid w:val="001532CE"/>
    <w:rsid w:val="0015346C"/>
    <w:rsid w:val="0015356C"/>
    <w:rsid w:val="00154051"/>
    <w:rsid w:val="0015481F"/>
    <w:rsid w:val="00154A93"/>
    <w:rsid w:val="0015584F"/>
    <w:rsid w:val="00155BE7"/>
    <w:rsid w:val="001564F4"/>
    <w:rsid w:val="00156867"/>
    <w:rsid w:val="001578EE"/>
    <w:rsid w:val="00157951"/>
    <w:rsid w:val="00157ECB"/>
    <w:rsid w:val="0016020D"/>
    <w:rsid w:val="00160419"/>
    <w:rsid w:val="00160786"/>
    <w:rsid w:val="00160E13"/>
    <w:rsid w:val="00161051"/>
    <w:rsid w:val="00161B59"/>
    <w:rsid w:val="00162614"/>
    <w:rsid w:val="0016342E"/>
    <w:rsid w:val="001634BA"/>
    <w:rsid w:val="00163AC3"/>
    <w:rsid w:val="0016467D"/>
    <w:rsid w:val="00164743"/>
    <w:rsid w:val="001649B0"/>
    <w:rsid w:val="00164A3D"/>
    <w:rsid w:val="00164BC2"/>
    <w:rsid w:val="00164F2C"/>
    <w:rsid w:val="00165938"/>
    <w:rsid w:val="00165969"/>
    <w:rsid w:val="00166726"/>
    <w:rsid w:val="00166955"/>
    <w:rsid w:val="00166C1F"/>
    <w:rsid w:val="00167414"/>
    <w:rsid w:val="00167EB7"/>
    <w:rsid w:val="00170468"/>
    <w:rsid w:val="001711D1"/>
    <w:rsid w:val="00171270"/>
    <w:rsid w:val="0017148D"/>
    <w:rsid w:val="001725E5"/>
    <w:rsid w:val="00172B25"/>
    <w:rsid w:val="00172F13"/>
    <w:rsid w:val="001730DD"/>
    <w:rsid w:val="001732AE"/>
    <w:rsid w:val="00173A4D"/>
    <w:rsid w:val="00173C8F"/>
    <w:rsid w:val="001740D9"/>
    <w:rsid w:val="00174A61"/>
    <w:rsid w:val="00174B0C"/>
    <w:rsid w:val="00174B13"/>
    <w:rsid w:val="00174FD2"/>
    <w:rsid w:val="00175473"/>
    <w:rsid w:val="00175622"/>
    <w:rsid w:val="00175E92"/>
    <w:rsid w:val="001761CC"/>
    <w:rsid w:val="001766C2"/>
    <w:rsid w:val="00177488"/>
    <w:rsid w:val="00177BD5"/>
    <w:rsid w:val="00177D12"/>
    <w:rsid w:val="001814FB"/>
    <w:rsid w:val="00181F7F"/>
    <w:rsid w:val="00182792"/>
    <w:rsid w:val="00182ACA"/>
    <w:rsid w:val="00183916"/>
    <w:rsid w:val="00183D4C"/>
    <w:rsid w:val="00183E69"/>
    <w:rsid w:val="00183F63"/>
    <w:rsid w:val="0018411B"/>
    <w:rsid w:val="001843CA"/>
    <w:rsid w:val="00184502"/>
    <w:rsid w:val="0018465E"/>
    <w:rsid w:val="0018487D"/>
    <w:rsid w:val="00184895"/>
    <w:rsid w:val="00184C3B"/>
    <w:rsid w:val="00184EA3"/>
    <w:rsid w:val="00184EDD"/>
    <w:rsid w:val="001850AA"/>
    <w:rsid w:val="00185106"/>
    <w:rsid w:val="0018566A"/>
    <w:rsid w:val="00186BAB"/>
    <w:rsid w:val="00186DBE"/>
    <w:rsid w:val="00187104"/>
    <w:rsid w:val="00187600"/>
    <w:rsid w:val="00187AA5"/>
    <w:rsid w:val="00187AA9"/>
    <w:rsid w:val="00187D7E"/>
    <w:rsid w:val="00187F0D"/>
    <w:rsid w:val="00190B25"/>
    <w:rsid w:val="001912D8"/>
    <w:rsid w:val="00191900"/>
    <w:rsid w:val="001921E1"/>
    <w:rsid w:val="001922C5"/>
    <w:rsid w:val="001942CA"/>
    <w:rsid w:val="00194A41"/>
    <w:rsid w:val="00195356"/>
    <w:rsid w:val="0019577B"/>
    <w:rsid w:val="001958FA"/>
    <w:rsid w:val="00195BA0"/>
    <w:rsid w:val="00195DE0"/>
    <w:rsid w:val="001961A5"/>
    <w:rsid w:val="001967A6"/>
    <w:rsid w:val="00196ABD"/>
    <w:rsid w:val="00196F45"/>
    <w:rsid w:val="001970C3"/>
    <w:rsid w:val="001974EB"/>
    <w:rsid w:val="0019797A"/>
    <w:rsid w:val="00197C22"/>
    <w:rsid w:val="00197F96"/>
    <w:rsid w:val="001A0780"/>
    <w:rsid w:val="001A0A80"/>
    <w:rsid w:val="001A1102"/>
    <w:rsid w:val="001A169D"/>
    <w:rsid w:val="001A16F9"/>
    <w:rsid w:val="001A24CE"/>
    <w:rsid w:val="001A25AE"/>
    <w:rsid w:val="001A283F"/>
    <w:rsid w:val="001A2B5B"/>
    <w:rsid w:val="001A35FA"/>
    <w:rsid w:val="001A3BDF"/>
    <w:rsid w:val="001A3D38"/>
    <w:rsid w:val="001A3FFB"/>
    <w:rsid w:val="001A48C7"/>
    <w:rsid w:val="001A5685"/>
    <w:rsid w:val="001A5E2E"/>
    <w:rsid w:val="001A61E1"/>
    <w:rsid w:val="001A64E6"/>
    <w:rsid w:val="001A675A"/>
    <w:rsid w:val="001A689A"/>
    <w:rsid w:val="001A7178"/>
    <w:rsid w:val="001A7761"/>
    <w:rsid w:val="001B01E7"/>
    <w:rsid w:val="001B072F"/>
    <w:rsid w:val="001B09B7"/>
    <w:rsid w:val="001B0AAD"/>
    <w:rsid w:val="001B0B46"/>
    <w:rsid w:val="001B159E"/>
    <w:rsid w:val="001B16DF"/>
    <w:rsid w:val="001B17AD"/>
    <w:rsid w:val="001B1CF9"/>
    <w:rsid w:val="001B2CD8"/>
    <w:rsid w:val="001B39DC"/>
    <w:rsid w:val="001B4254"/>
    <w:rsid w:val="001B4D6F"/>
    <w:rsid w:val="001B4EC9"/>
    <w:rsid w:val="001B5292"/>
    <w:rsid w:val="001B5AE3"/>
    <w:rsid w:val="001B707F"/>
    <w:rsid w:val="001B7428"/>
    <w:rsid w:val="001B7833"/>
    <w:rsid w:val="001B7CD9"/>
    <w:rsid w:val="001C02AD"/>
    <w:rsid w:val="001C061F"/>
    <w:rsid w:val="001C1B9C"/>
    <w:rsid w:val="001C2684"/>
    <w:rsid w:val="001C2D79"/>
    <w:rsid w:val="001C3C6A"/>
    <w:rsid w:val="001C41C9"/>
    <w:rsid w:val="001C41E9"/>
    <w:rsid w:val="001C45EF"/>
    <w:rsid w:val="001C474F"/>
    <w:rsid w:val="001C47AF"/>
    <w:rsid w:val="001C4F86"/>
    <w:rsid w:val="001C52AB"/>
    <w:rsid w:val="001C57BA"/>
    <w:rsid w:val="001C6867"/>
    <w:rsid w:val="001C6935"/>
    <w:rsid w:val="001C72D3"/>
    <w:rsid w:val="001C7A2D"/>
    <w:rsid w:val="001C7AD7"/>
    <w:rsid w:val="001D043F"/>
    <w:rsid w:val="001D0C13"/>
    <w:rsid w:val="001D0C5E"/>
    <w:rsid w:val="001D1493"/>
    <w:rsid w:val="001D1A27"/>
    <w:rsid w:val="001D1EB9"/>
    <w:rsid w:val="001D201C"/>
    <w:rsid w:val="001D3E50"/>
    <w:rsid w:val="001D403C"/>
    <w:rsid w:val="001D4436"/>
    <w:rsid w:val="001D4437"/>
    <w:rsid w:val="001D4539"/>
    <w:rsid w:val="001D47F2"/>
    <w:rsid w:val="001D4921"/>
    <w:rsid w:val="001D4D1A"/>
    <w:rsid w:val="001D4ED6"/>
    <w:rsid w:val="001D4FEE"/>
    <w:rsid w:val="001D5681"/>
    <w:rsid w:val="001D5996"/>
    <w:rsid w:val="001D59C9"/>
    <w:rsid w:val="001D5A74"/>
    <w:rsid w:val="001D5CC8"/>
    <w:rsid w:val="001D5DEA"/>
    <w:rsid w:val="001D6120"/>
    <w:rsid w:val="001D6B51"/>
    <w:rsid w:val="001D70B0"/>
    <w:rsid w:val="001D717E"/>
    <w:rsid w:val="001D757F"/>
    <w:rsid w:val="001D7E1D"/>
    <w:rsid w:val="001E0093"/>
    <w:rsid w:val="001E147A"/>
    <w:rsid w:val="001E3A91"/>
    <w:rsid w:val="001E3DE3"/>
    <w:rsid w:val="001E4C76"/>
    <w:rsid w:val="001E51C6"/>
    <w:rsid w:val="001E527D"/>
    <w:rsid w:val="001E549D"/>
    <w:rsid w:val="001E5874"/>
    <w:rsid w:val="001E5C58"/>
    <w:rsid w:val="001E6E4E"/>
    <w:rsid w:val="001E6ED1"/>
    <w:rsid w:val="001E767E"/>
    <w:rsid w:val="001E7D05"/>
    <w:rsid w:val="001F045B"/>
    <w:rsid w:val="001F173A"/>
    <w:rsid w:val="001F273B"/>
    <w:rsid w:val="001F28BC"/>
    <w:rsid w:val="001F398D"/>
    <w:rsid w:val="001F3D75"/>
    <w:rsid w:val="001F4234"/>
    <w:rsid w:val="001F4394"/>
    <w:rsid w:val="001F45A4"/>
    <w:rsid w:val="001F4AF7"/>
    <w:rsid w:val="001F51AA"/>
    <w:rsid w:val="001F54C2"/>
    <w:rsid w:val="001F5CBD"/>
    <w:rsid w:val="001F6530"/>
    <w:rsid w:val="001F7F3B"/>
    <w:rsid w:val="001F9484"/>
    <w:rsid w:val="002010C9"/>
    <w:rsid w:val="00201E59"/>
    <w:rsid w:val="00201FEB"/>
    <w:rsid w:val="002028D3"/>
    <w:rsid w:val="00202B32"/>
    <w:rsid w:val="00203032"/>
    <w:rsid w:val="00203175"/>
    <w:rsid w:val="002039D8"/>
    <w:rsid w:val="00203E9E"/>
    <w:rsid w:val="0020419A"/>
    <w:rsid w:val="00204952"/>
    <w:rsid w:val="00204959"/>
    <w:rsid w:val="00204B5E"/>
    <w:rsid w:val="00204C34"/>
    <w:rsid w:val="00205094"/>
    <w:rsid w:val="002054FB"/>
    <w:rsid w:val="0020589B"/>
    <w:rsid w:val="00206650"/>
    <w:rsid w:val="00207099"/>
    <w:rsid w:val="00207E0F"/>
    <w:rsid w:val="0021048B"/>
    <w:rsid w:val="00210626"/>
    <w:rsid w:val="00210C9E"/>
    <w:rsid w:val="00210CBC"/>
    <w:rsid w:val="0021127A"/>
    <w:rsid w:val="00211340"/>
    <w:rsid w:val="00211593"/>
    <w:rsid w:val="002126FC"/>
    <w:rsid w:val="00212748"/>
    <w:rsid w:val="00212C5B"/>
    <w:rsid w:val="00212D24"/>
    <w:rsid w:val="00213303"/>
    <w:rsid w:val="0021353F"/>
    <w:rsid w:val="00213A4A"/>
    <w:rsid w:val="00213D32"/>
    <w:rsid w:val="00213D45"/>
    <w:rsid w:val="00213EE7"/>
    <w:rsid w:val="0021405F"/>
    <w:rsid w:val="0021447A"/>
    <w:rsid w:val="0021474D"/>
    <w:rsid w:val="0021488A"/>
    <w:rsid w:val="00215051"/>
    <w:rsid w:val="002152AA"/>
    <w:rsid w:val="00215A1A"/>
    <w:rsid w:val="00216213"/>
    <w:rsid w:val="00216520"/>
    <w:rsid w:val="00216924"/>
    <w:rsid w:val="00216DF2"/>
    <w:rsid w:val="002170F3"/>
    <w:rsid w:val="00217997"/>
    <w:rsid w:val="00217D1F"/>
    <w:rsid w:val="002204B9"/>
    <w:rsid w:val="002206EF"/>
    <w:rsid w:val="0022082B"/>
    <w:rsid w:val="002209A0"/>
    <w:rsid w:val="00222555"/>
    <w:rsid w:val="00222D81"/>
    <w:rsid w:val="00222E1B"/>
    <w:rsid w:val="00222F0D"/>
    <w:rsid w:val="00223A42"/>
    <w:rsid w:val="00223D09"/>
    <w:rsid w:val="00224060"/>
    <w:rsid w:val="00224418"/>
    <w:rsid w:val="002248CC"/>
    <w:rsid w:val="00224C31"/>
    <w:rsid w:val="00224D0C"/>
    <w:rsid w:val="002254C6"/>
    <w:rsid w:val="00225B4D"/>
    <w:rsid w:val="00226079"/>
    <w:rsid w:val="00226169"/>
    <w:rsid w:val="002266E6"/>
    <w:rsid w:val="00227170"/>
    <w:rsid w:val="0022735B"/>
    <w:rsid w:val="00227DD7"/>
    <w:rsid w:val="002302A0"/>
    <w:rsid w:val="0023038D"/>
    <w:rsid w:val="0023058A"/>
    <w:rsid w:val="002305A3"/>
    <w:rsid w:val="002307C4"/>
    <w:rsid w:val="00230B63"/>
    <w:rsid w:val="00230FB1"/>
    <w:rsid w:val="002311C4"/>
    <w:rsid w:val="00231721"/>
    <w:rsid w:val="00231782"/>
    <w:rsid w:val="00231EB3"/>
    <w:rsid w:val="00231FA8"/>
    <w:rsid w:val="0023211B"/>
    <w:rsid w:val="0023248B"/>
    <w:rsid w:val="00232E34"/>
    <w:rsid w:val="00232EB3"/>
    <w:rsid w:val="00233282"/>
    <w:rsid w:val="0023371B"/>
    <w:rsid w:val="00233791"/>
    <w:rsid w:val="00233B2E"/>
    <w:rsid w:val="00233E3C"/>
    <w:rsid w:val="00234876"/>
    <w:rsid w:val="002348E0"/>
    <w:rsid w:val="00234B17"/>
    <w:rsid w:val="0023538D"/>
    <w:rsid w:val="002353ED"/>
    <w:rsid w:val="00235885"/>
    <w:rsid w:val="00235B76"/>
    <w:rsid w:val="00236432"/>
    <w:rsid w:val="00237656"/>
    <w:rsid w:val="00237D95"/>
    <w:rsid w:val="002402E2"/>
    <w:rsid w:val="002407D2"/>
    <w:rsid w:val="0024141C"/>
    <w:rsid w:val="00241629"/>
    <w:rsid w:val="00241B5B"/>
    <w:rsid w:val="00241F63"/>
    <w:rsid w:val="002423D2"/>
    <w:rsid w:val="002425A0"/>
    <w:rsid w:val="002427CA"/>
    <w:rsid w:val="0024281D"/>
    <w:rsid w:val="00242A77"/>
    <w:rsid w:val="00242C02"/>
    <w:rsid w:val="00243078"/>
    <w:rsid w:val="002437B7"/>
    <w:rsid w:val="0024399B"/>
    <w:rsid w:val="00244628"/>
    <w:rsid w:val="002448A0"/>
    <w:rsid w:val="002449F5"/>
    <w:rsid w:val="00244B3D"/>
    <w:rsid w:val="002462C2"/>
    <w:rsid w:val="0024658C"/>
    <w:rsid w:val="002466D6"/>
    <w:rsid w:val="0024676F"/>
    <w:rsid w:val="00246F1D"/>
    <w:rsid w:val="0024701C"/>
    <w:rsid w:val="00247044"/>
    <w:rsid w:val="00247CE8"/>
    <w:rsid w:val="00247D20"/>
    <w:rsid w:val="002500EA"/>
    <w:rsid w:val="00250A01"/>
    <w:rsid w:val="00250B39"/>
    <w:rsid w:val="00250CCE"/>
    <w:rsid w:val="00250D37"/>
    <w:rsid w:val="00251152"/>
    <w:rsid w:val="002517D1"/>
    <w:rsid w:val="00251C9E"/>
    <w:rsid w:val="00251D38"/>
    <w:rsid w:val="002529F8"/>
    <w:rsid w:val="00252F5D"/>
    <w:rsid w:val="00253CFA"/>
    <w:rsid w:val="00253E1E"/>
    <w:rsid w:val="00254105"/>
    <w:rsid w:val="0025428C"/>
    <w:rsid w:val="0025440D"/>
    <w:rsid w:val="0025499C"/>
    <w:rsid w:val="00254B67"/>
    <w:rsid w:val="00254E1F"/>
    <w:rsid w:val="00254E41"/>
    <w:rsid w:val="00254FA0"/>
    <w:rsid w:val="00255402"/>
    <w:rsid w:val="0025549B"/>
    <w:rsid w:val="00255D0A"/>
    <w:rsid w:val="0025642E"/>
    <w:rsid w:val="00256AF9"/>
    <w:rsid w:val="00257180"/>
    <w:rsid w:val="00257A31"/>
    <w:rsid w:val="00260947"/>
    <w:rsid w:val="00261427"/>
    <w:rsid w:val="002618E0"/>
    <w:rsid w:val="00261CB8"/>
    <w:rsid w:val="00261E27"/>
    <w:rsid w:val="00262245"/>
    <w:rsid w:val="002622D7"/>
    <w:rsid w:val="00262B3D"/>
    <w:rsid w:val="00263168"/>
    <w:rsid w:val="00263589"/>
    <w:rsid w:val="00264E28"/>
    <w:rsid w:val="00264FA2"/>
    <w:rsid w:val="00265C7B"/>
    <w:rsid w:val="00265D4D"/>
    <w:rsid w:val="00266275"/>
    <w:rsid w:val="002662BF"/>
    <w:rsid w:val="0026656E"/>
    <w:rsid w:val="00266D59"/>
    <w:rsid w:val="002674E5"/>
    <w:rsid w:val="002675C2"/>
    <w:rsid w:val="002677C9"/>
    <w:rsid w:val="0027119D"/>
    <w:rsid w:val="00271C03"/>
    <w:rsid w:val="00271CEA"/>
    <w:rsid w:val="00271E38"/>
    <w:rsid w:val="00272015"/>
    <w:rsid w:val="00272132"/>
    <w:rsid w:val="0027248F"/>
    <w:rsid w:val="002733C2"/>
    <w:rsid w:val="002733C6"/>
    <w:rsid w:val="00275224"/>
    <w:rsid w:val="0027594F"/>
    <w:rsid w:val="00275CDF"/>
    <w:rsid w:val="00275DDF"/>
    <w:rsid w:val="00276048"/>
    <w:rsid w:val="00276D78"/>
    <w:rsid w:val="00276F64"/>
    <w:rsid w:val="0027712D"/>
    <w:rsid w:val="00277220"/>
    <w:rsid w:val="00280529"/>
    <w:rsid w:val="00280544"/>
    <w:rsid w:val="00280CC6"/>
    <w:rsid w:val="00280F8C"/>
    <w:rsid w:val="0028105C"/>
    <w:rsid w:val="0028137A"/>
    <w:rsid w:val="002816F1"/>
    <w:rsid w:val="00281B6E"/>
    <w:rsid w:val="00282249"/>
    <w:rsid w:val="002822DF"/>
    <w:rsid w:val="00282348"/>
    <w:rsid w:val="002823CC"/>
    <w:rsid w:val="00282467"/>
    <w:rsid w:val="00282616"/>
    <w:rsid w:val="00282BBA"/>
    <w:rsid w:val="00282C97"/>
    <w:rsid w:val="00283D6B"/>
    <w:rsid w:val="00283E4C"/>
    <w:rsid w:val="00283F23"/>
    <w:rsid w:val="002841F4"/>
    <w:rsid w:val="00284AB8"/>
    <w:rsid w:val="002853C0"/>
    <w:rsid w:val="00285572"/>
    <w:rsid w:val="00285CE5"/>
    <w:rsid w:val="00285FA5"/>
    <w:rsid w:val="002861E1"/>
    <w:rsid w:val="00286B5B"/>
    <w:rsid w:val="00287149"/>
    <w:rsid w:val="002871DC"/>
    <w:rsid w:val="00287C56"/>
    <w:rsid w:val="00287E77"/>
    <w:rsid w:val="0029053E"/>
    <w:rsid w:val="00290C02"/>
    <w:rsid w:val="002923B2"/>
    <w:rsid w:val="002924A7"/>
    <w:rsid w:val="00292668"/>
    <w:rsid w:val="002928CA"/>
    <w:rsid w:val="00292A07"/>
    <w:rsid w:val="002931ED"/>
    <w:rsid w:val="00293A19"/>
    <w:rsid w:val="00293B9B"/>
    <w:rsid w:val="00293DED"/>
    <w:rsid w:val="00294AFB"/>
    <w:rsid w:val="00294F4D"/>
    <w:rsid w:val="002951A4"/>
    <w:rsid w:val="00295432"/>
    <w:rsid w:val="00295490"/>
    <w:rsid w:val="002958E7"/>
    <w:rsid w:val="00296160"/>
    <w:rsid w:val="002967CF"/>
    <w:rsid w:val="002967D9"/>
    <w:rsid w:val="00297684"/>
    <w:rsid w:val="002A0BE2"/>
    <w:rsid w:val="002A0E8E"/>
    <w:rsid w:val="002A1121"/>
    <w:rsid w:val="002A1E7E"/>
    <w:rsid w:val="002A20EC"/>
    <w:rsid w:val="002A2BF6"/>
    <w:rsid w:val="002A2FE6"/>
    <w:rsid w:val="002A37D6"/>
    <w:rsid w:val="002A38E7"/>
    <w:rsid w:val="002A3D72"/>
    <w:rsid w:val="002A46AC"/>
    <w:rsid w:val="002A47C0"/>
    <w:rsid w:val="002A4E97"/>
    <w:rsid w:val="002A5154"/>
    <w:rsid w:val="002A5C27"/>
    <w:rsid w:val="002A5D87"/>
    <w:rsid w:val="002A5F1E"/>
    <w:rsid w:val="002A6DF4"/>
    <w:rsid w:val="002A79C5"/>
    <w:rsid w:val="002B04FE"/>
    <w:rsid w:val="002B06D7"/>
    <w:rsid w:val="002B0CCE"/>
    <w:rsid w:val="002B1160"/>
    <w:rsid w:val="002B1693"/>
    <w:rsid w:val="002B1AB6"/>
    <w:rsid w:val="002B2023"/>
    <w:rsid w:val="002B21A2"/>
    <w:rsid w:val="002B298E"/>
    <w:rsid w:val="002B2A6A"/>
    <w:rsid w:val="002B3332"/>
    <w:rsid w:val="002B35C8"/>
    <w:rsid w:val="002B363E"/>
    <w:rsid w:val="002B3EA8"/>
    <w:rsid w:val="002B4C8C"/>
    <w:rsid w:val="002B5F35"/>
    <w:rsid w:val="002B61D5"/>
    <w:rsid w:val="002B61DF"/>
    <w:rsid w:val="002B66F9"/>
    <w:rsid w:val="002B71DD"/>
    <w:rsid w:val="002B7A02"/>
    <w:rsid w:val="002C01AB"/>
    <w:rsid w:val="002C05DF"/>
    <w:rsid w:val="002C06A6"/>
    <w:rsid w:val="002C0FE0"/>
    <w:rsid w:val="002C1B6F"/>
    <w:rsid w:val="002C2037"/>
    <w:rsid w:val="002C256B"/>
    <w:rsid w:val="002C29B4"/>
    <w:rsid w:val="002C2B45"/>
    <w:rsid w:val="002C2EAD"/>
    <w:rsid w:val="002C3EF9"/>
    <w:rsid w:val="002C4126"/>
    <w:rsid w:val="002C4DAA"/>
    <w:rsid w:val="002C64CF"/>
    <w:rsid w:val="002C6E9E"/>
    <w:rsid w:val="002C70C2"/>
    <w:rsid w:val="002C724F"/>
    <w:rsid w:val="002C7A02"/>
    <w:rsid w:val="002C7EBC"/>
    <w:rsid w:val="002C7EEB"/>
    <w:rsid w:val="002D02A0"/>
    <w:rsid w:val="002D087D"/>
    <w:rsid w:val="002D0D68"/>
    <w:rsid w:val="002D10BD"/>
    <w:rsid w:val="002D2516"/>
    <w:rsid w:val="002D2518"/>
    <w:rsid w:val="002D33B6"/>
    <w:rsid w:val="002D3426"/>
    <w:rsid w:val="002D3606"/>
    <w:rsid w:val="002D3746"/>
    <w:rsid w:val="002D3A73"/>
    <w:rsid w:val="002D3E16"/>
    <w:rsid w:val="002D4273"/>
    <w:rsid w:val="002D439B"/>
    <w:rsid w:val="002D4682"/>
    <w:rsid w:val="002D4FEE"/>
    <w:rsid w:val="002D68C2"/>
    <w:rsid w:val="002D763F"/>
    <w:rsid w:val="002D7A06"/>
    <w:rsid w:val="002E0688"/>
    <w:rsid w:val="002E0A01"/>
    <w:rsid w:val="002E1903"/>
    <w:rsid w:val="002E1A4E"/>
    <w:rsid w:val="002E1F40"/>
    <w:rsid w:val="002E1FB2"/>
    <w:rsid w:val="002E2612"/>
    <w:rsid w:val="002E27A4"/>
    <w:rsid w:val="002E28BB"/>
    <w:rsid w:val="002E2CE9"/>
    <w:rsid w:val="002E2D7C"/>
    <w:rsid w:val="002E2F04"/>
    <w:rsid w:val="002E34F2"/>
    <w:rsid w:val="002E3AB5"/>
    <w:rsid w:val="002E4283"/>
    <w:rsid w:val="002E437B"/>
    <w:rsid w:val="002E444E"/>
    <w:rsid w:val="002E4A0F"/>
    <w:rsid w:val="002E4CD8"/>
    <w:rsid w:val="002E5310"/>
    <w:rsid w:val="002E594D"/>
    <w:rsid w:val="002E70E6"/>
    <w:rsid w:val="002E7555"/>
    <w:rsid w:val="002F10AD"/>
    <w:rsid w:val="002F2966"/>
    <w:rsid w:val="002F32B2"/>
    <w:rsid w:val="002F352D"/>
    <w:rsid w:val="002F3BF8"/>
    <w:rsid w:val="002F480A"/>
    <w:rsid w:val="002F4886"/>
    <w:rsid w:val="002F4CB7"/>
    <w:rsid w:val="002F4ED4"/>
    <w:rsid w:val="002F5390"/>
    <w:rsid w:val="002F59BE"/>
    <w:rsid w:val="002F5B52"/>
    <w:rsid w:val="002F650B"/>
    <w:rsid w:val="002F699B"/>
    <w:rsid w:val="002F7A03"/>
    <w:rsid w:val="002F7C89"/>
    <w:rsid w:val="00300429"/>
    <w:rsid w:val="00300641"/>
    <w:rsid w:val="003011B1"/>
    <w:rsid w:val="00301828"/>
    <w:rsid w:val="00301D78"/>
    <w:rsid w:val="00302C8D"/>
    <w:rsid w:val="003031E9"/>
    <w:rsid w:val="00303336"/>
    <w:rsid w:val="003033E0"/>
    <w:rsid w:val="003033E6"/>
    <w:rsid w:val="00303415"/>
    <w:rsid w:val="00303D64"/>
    <w:rsid w:val="00303E29"/>
    <w:rsid w:val="003040CD"/>
    <w:rsid w:val="00304271"/>
    <w:rsid w:val="003047A6"/>
    <w:rsid w:val="00304D5C"/>
    <w:rsid w:val="00304EA5"/>
    <w:rsid w:val="003057CD"/>
    <w:rsid w:val="00305809"/>
    <w:rsid w:val="0030584A"/>
    <w:rsid w:val="00306291"/>
    <w:rsid w:val="003062BA"/>
    <w:rsid w:val="003063C9"/>
    <w:rsid w:val="00306751"/>
    <w:rsid w:val="003075A2"/>
    <w:rsid w:val="00310994"/>
    <w:rsid w:val="003117A8"/>
    <w:rsid w:val="00311872"/>
    <w:rsid w:val="00311B9F"/>
    <w:rsid w:val="00311C69"/>
    <w:rsid w:val="00311D8E"/>
    <w:rsid w:val="00312175"/>
    <w:rsid w:val="00312C2D"/>
    <w:rsid w:val="00312CC1"/>
    <w:rsid w:val="003132F2"/>
    <w:rsid w:val="00313B1A"/>
    <w:rsid w:val="00313D8F"/>
    <w:rsid w:val="00313EE1"/>
    <w:rsid w:val="0031439D"/>
    <w:rsid w:val="00314AF3"/>
    <w:rsid w:val="00314AF9"/>
    <w:rsid w:val="0031507B"/>
    <w:rsid w:val="00315668"/>
    <w:rsid w:val="00316661"/>
    <w:rsid w:val="00317007"/>
    <w:rsid w:val="00317140"/>
    <w:rsid w:val="0031772B"/>
    <w:rsid w:val="0031779B"/>
    <w:rsid w:val="00317964"/>
    <w:rsid w:val="003179E5"/>
    <w:rsid w:val="00317A7F"/>
    <w:rsid w:val="00320C2F"/>
    <w:rsid w:val="00321135"/>
    <w:rsid w:val="00321962"/>
    <w:rsid w:val="00321BA2"/>
    <w:rsid w:val="00321DF0"/>
    <w:rsid w:val="00321E6F"/>
    <w:rsid w:val="00322529"/>
    <w:rsid w:val="00322869"/>
    <w:rsid w:val="00322F6D"/>
    <w:rsid w:val="003234CA"/>
    <w:rsid w:val="00323A43"/>
    <w:rsid w:val="00323AA4"/>
    <w:rsid w:val="0032481F"/>
    <w:rsid w:val="00324FAA"/>
    <w:rsid w:val="00325051"/>
    <w:rsid w:val="0032555C"/>
    <w:rsid w:val="00325689"/>
    <w:rsid w:val="0032577D"/>
    <w:rsid w:val="00325A00"/>
    <w:rsid w:val="00325E36"/>
    <w:rsid w:val="00326225"/>
    <w:rsid w:val="0032691F"/>
    <w:rsid w:val="00326CAB"/>
    <w:rsid w:val="00326F96"/>
    <w:rsid w:val="003276F1"/>
    <w:rsid w:val="00327A59"/>
    <w:rsid w:val="00327AA8"/>
    <w:rsid w:val="00327CD1"/>
    <w:rsid w:val="00327D80"/>
    <w:rsid w:val="003305CD"/>
    <w:rsid w:val="00331198"/>
    <w:rsid w:val="003318EC"/>
    <w:rsid w:val="00331D9B"/>
    <w:rsid w:val="00332765"/>
    <w:rsid w:val="00332F7F"/>
    <w:rsid w:val="0033310A"/>
    <w:rsid w:val="0033347D"/>
    <w:rsid w:val="003337C9"/>
    <w:rsid w:val="003339CE"/>
    <w:rsid w:val="003343D5"/>
    <w:rsid w:val="00334C35"/>
    <w:rsid w:val="00334FC5"/>
    <w:rsid w:val="0033563E"/>
    <w:rsid w:val="00335D6F"/>
    <w:rsid w:val="00337429"/>
    <w:rsid w:val="00337B0D"/>
    <w:rsid w:val="00340008"/>
    <w:rsid w:val="003408A7"/>
    <w:rsid w:val="0034154E"/>
    <w:rsid w:val="003415FC"/>
    <w:rsid w:val="00341850"/>
    <w:rsid w:val="00341AE0"/>
    <w:rsid w:val="00341B55"/>
    <w:rsid w:val="00341F97"/>
    <w:rsid w:val="003422B9"/>
    <w:rsid w:val="003428FC"/>
    <w:rsid w:val="00343292"/>
    <w:rsid w:val="00343508"/>
    <w:rsid w:val="0034403A"/>
    <w:rsid w:val="003443C4"/>
    <w:rsid w:val="003450DD"/>
    <w:rsid w:val="003452D2"/>
    <w:rsid w:val="0034549B"/>
    <w:rsid w:val="00345526"/>
    <w:rsid w:val="003456DE"/>
    <w:rsid w:val="00345731"/>
    <w:rsid w:val="00345E47"/>
    <w:rsid w:val="00346325"/>
    <w:rsid w:val="0034647D"/>
    <w:rsid w:val="003472C5"/>
    <w:rsid w:val="003475C0"/>
    <w:rsid w:val="00347B2F"/>
    <w:rsid w:val="00347C7D"/>
    <w:rsid w:val="003503A2"/>
    <w:rsid w:val="00351159"/>
    <w:rsid w:val="00351CCA"/>
    <w:rsid w:val="00352933"/>
    <w:rsid w:val="00352A42"/>
    <w:rsid w:val="00353826"/>
    <w:rsid w:val="00353F69"/>
    <w:rsid w:val="0035476E"/>
    <w:rsid w:val="00355D0C"/>
    <w:rsid w:val="00355E2D"/>
    <w:rsid w:val="0035719E"/>
    <w:rsid w:val="0035778B"/>
    <w:rsid w:val="003578A8"/>
    <w:rsid w:val="0036084A"/>
    <w:rsid w:val="00360E69"/>
    <w:rsid w:val="00360FCC"/>
    <w:rsid w:val="003610B1"/>
    <w:rsid w:val="003614F2"/>
    <w:rsid w:val="00361750"/>
    <w:rsid w:val="00361CDE"/>
    <w:rsid w:val="00361DF2"/>
    <w:rsid w:val="00362029"/>
    <w:rsid w:val="003620A1"/>
    <w:rsid w:val="00362101"/>
    <w:rsid w:val="00362189"/>
    <w:rsid w:val="0036229E"/>
    <w:rsid w:val="00363359"/>
    <w:rsid w:val="00363772"/>
    <w:rsid w:val="00363E28"/>
    <w:rsid w:val="00364770"/>
    <w:rsid w:val="00364A83"/>
    <w:rsid w:val="00364F37"/>
    <w:rsid w:val="0036507E"/>
    <w:rsid w:val="0036616F"/>
    <w:rsid w:val="003664EE"/>
    <w:rsid w:val="0036682C"/>
    <w:rsid w:val="003672B3"/>
    <w:rsid w:val="003674F2"/>
    <w:rsid w:val="00367547"/>
    <w:rsid w:val="00367678"/>
    <w:rsid w:val="00370FBE"/>
    <w:rsid w:val="00371CCF"/>
    <w:rsid w:val="00371CF2"/>
    <w:rsid w:val="003723F5"/>
    <w:rsid w:val="003725F9"/>
    <w:rsid w:val="003735D1"/>
    <w:rsid w:val="003746E4"/>
    <w:rsid w:val="003747B5"/>
    <w:rsid w:val="003747D9"/>
    <w:rsid w:val="0037501A"/>
    <w:rsid w:val="00375A62"/>
    <w:rsid w:val="00375AD5"/>
    <w:rsid w:val="00375C0A"/>
    <w:rsid w:val="003773E0"/>
    <w:rsid w:val="00377591"/>
    <w:rsid w:val="00377EC3"/>
    <w:rsid w:val="00380337"/>
    <w:rsid w:val="00380655"/>
    <w:rsid w:val="003809F5"/>
    <w:rsid w:val="003809FC"/>
    <w:rsid w:val="00380CC9"/>
    <w:rsid w:val="00381214"/>
    <w:rsid w:val="00381876"/>
    <w:rsid w:val="00381A3F"/>
    <w:rsid w:val="00381CB2"/>
    <w:rsid w:val="00381DB5"/>
    <w:rsid w:val="003821BE"/>
    <w:rsid w:val="00382257"/>
    <w:rsid w:val="003823AC"/>
    <w:rsid w:val="00382C8C"/>
    <w:rsid w:val="00382F93"/>
    <w:rsid w:val="00383014"/>
    <w:rsid w:val="00383489"/>
    <w:rsid w:val="003838E5"/>
    <w:rsid w:val="0038467C"/>
    <w:rsid w:val="00384939"/>
    <w:rsid w:val="00384CCB"/>
    <w:rsid w:val="00384E18"/>
    <w:rsid w:val="00385337"/>
    <w:rsid w:val="0038551F"/>
    <w:rsid w:val="00385799"/>
    <w:rsid w:val="00385ACE"/>
    <w:rsid w:val="00386402"/>
    <w:rsid w:val="003864C6"/>
    <w:rsid w:val="00386B72"/>
    <w:rsid w:val="00386F99"/>
    <w:rsid w:val="003870E9"/>
    <w:rsid w:val="00387419"/>
    <w:rsid w:val="0038763D"/>
    <w:rsid w:val="00390089"/>
    <w:rsid w:val="00390266"/>
    <w:rsid w:val="00390342"/>
    <w:rsid w:val="00390491"/>
    <w:rsid w:val="003904AC"/>
    <w:rsid w:val="0039119E"/>
    <w:rsid w:val="003913EA"/>
    <w:rsid w:val="00391436"/>
    <w:rsid w:val="00391D5C"/>
    <w:rsid w:val="00392011"/>
    <w:rsid w:val="00392105"/>
    <w:rsid w:val="00392C91"/>
    <w:rsid w:val="00393239"/>
    <w:rsid w:val="00393510"/>
    <w:rsid w:val="00393714"/>
    <w:rsid w:val="00393813"/>
    <w:rsid w:val="00393C0A"/>
    <w:rsid w:val="00393E85"/>
    <w:rsid w:val="0039425F"/>
    <w:rsid w:val="00394952"/>
    <w:rsid w:val="00394C03"/>
    <w:rsid w:val="0039502D"/>
    <w:rsid w:val="00395F5A"/>
    <w:rsid w:val="0039685F"/>
    <w:rsid w:val="00396C1E"/>
    <w:rsid w:val="003971A7"/>
    <w:rsid w:val="003977D7"/>
    <w:rsid w:val="0039782C"/>
    <w:rsid w:val="003978EE"/>
    <w:rsid w:val="003979C0"/>
    <w:rsid w:val="00397C50"/>
    <w:rsid w:val="003A002B"/>
    <w:rsid w:val="003A05B6"/>
    <w:rsid w:val="003A1504"/>
    <w:rsid w:val="003A154D"/>
    <w:rsid w:val="003A1605"/>
    <w:rsid w:val="003A163A"/>
    <w:rsid w:val="003A19FC"/>
    <w:rsid w:val="003A2A77"/>
    <w:rsid w:val="003A5C88"/>
    <w:rsid w:val="003A60C2"/>
    <w:rsid w:val="003A65D7"/>
    <w:rsid w:val="003A6BD1"/>
    <w:rsid w:val="003A6CDD"/>
    <w:rsid w:val="003A6D6B"/>
    <w:rsid w:val="003A7B80"/>
    <w:rsid w:val="003A7FE6"/>
    <w:rsid w:val="003B0017"/>
    <w:rsid w:val="003B0567"/>
    <w:rsid w:val="003B07CB"/>
    <w:rsid w:val="003B091E"/>
    <w:rsid w:val="003B100F"/>
    <w:rsid w:val="003B14AF"/>
    <w:rsid w:val="003B1772"/>
    <w:rsid w:val="003B1781"/>
    <w:rsid w:val="003B2182"/>
    <w:rsid w:val="003B2D7C"/>
    <w:rsid w:val="003B2DDB"/>
    <w:rsid w:val="003B2F6D"/>
    <w:rsid w:val="003B4092"/>
    <w:rsid w:val="003B416C"/>
    <w:rsid w:val="003B4551"/>
    <w:rsid w:val="003B4C0F"/>
    <w:rsid w:val="003B5285"/>
    <w:rsid w:val="003B53EC"/>
    <w:rsid w:val="003B5E50"/>
    <w:rsid w:val="003B618D"/>
    <w:rsid w:val="003B65B6"/>
    <w:rsid w:val="003B6628"/>
    <w:rsid w:val="003B6843"/>
    <w:rsid w:val="003B6D67"/>
    <w:rsid w:val="003B6E31"/>
    <w:rsid w:val="003B6EC4"/>
    <w:rsid w:val="003B71D6"/>
    <w:rsid w:val="003B7C39"/>
    <w:rsid w:val="003C0149"/>
    <w:rsid w:val="003C0411"/>
    <w:rsid w:val="003C0D41"/>
    <w:rsid w:val="003C0EB6"/>
    <w:rsid w:val="003C14E8"/>
    <w:rsid w:val="003C1DF6"/>
    <w:rsid w:val="003C2426"/>
    <w:rsid w:val="003C2A77"/>
    <w:rsid w:val="003C2CE7"/>
    <w:rsid w:val="003C36BD"/>
    <w:rsid w:val="003C3720"/>
    <w:rsid w:val="003C3A21"/>
    <w:rsid w:val="003C3B95"/>
    <w:rsid w:val="003C4271"/>
    <w:rsid w:val="003C4805"/>
    <w:rsid w:val="003C4C3F"/>
    <w:rsid w:val="003C4E86"/>
    <w:rsid w:val="003C5549"/>
    <w:rsid w:val="003C5945"/>
    <w:rsid w:val="003C60FE"/>
    <w:rsid w:val="003C623E"/>
    <w:rsid w:val="003C6695"/>
    <w:rsid w:val="003C6B78"/>
    <w:rsid w:val="003D13B9"/>
    <w:rsid w:val="003D275D"/>
    <w:rsid w:val="003D2C4E"/>
    <w:rsid w:val="003D3326"/>
    <w:rsid w:val="003D3702"/>
    <w:rsid w:val="003D3DCB"/>
    <w:rsid w:val="003D417B"/>
    <w:rsid w:val="003D43AD"/>
    <w:rsid w:val="003D4A2C"/>
    <w:rsid w:val="003D5240"/>
    <w:rsid w:val="003D542A"/>
    <w:rsid w:val="003D54DC"/>
    <w:rsid w:val="003D5739"/>
    <w:rsid w:val="003D5840"/>
    <w:rsid w:val="003D5E3C"/>
    <w:rsid w:val="003D686C"/>
    <w:rsid w:val="003D68B7"/>
    <w:rsid w:val="003D6924"/>
    <w:rsid w:val="003D6931"/>
    <w:rsid w:val="003D6B9F"/>
    <w:rsid w:val="003E08B6"/>
    <w:rsid w:val="003E1F29"/>
    <w:rsid w:val="003E24DD"/>
    <w:rsid w:val="003E2575"/>
    <w:rsid w:val="003E25F7"/>
    <w:rsid w:val="003E36EE"/>
    <w:rsid w:val="003E3BE6"/>
    <w:rsid w:val="003E3D65"/>
    <w:rsid w:val="003E4101"/>
    <w:rsid w:val="003E4305"/>
    <w:rsid w:val="003E45AF"/>
    <w:rsid w:val="003E462C"/>
    <w:rsid w:val="003E4814"/>
    <w:rsid w:val="003E578B"/>
    <w:rsid w:val="003E5C31"/>
    <w:rsid w:val="003E5C51"/>
    <w:rsid w:val="003E66CB"/>
    <w:rsid w:val="003E690B"/>
    <w:rsid w:val="003E6CB9"/>
    <w:rsid w:val="003E6D6D"/>
    <w:rsid w:val="003E6F4B"/>
    <w:rsid w:val="003E7176"/>
    <w:rsid w:val="003E7738"/>
    <w:rsid w:val="003E784B"/>
    <w:rsid w:val="003E7EEE"/>
    <w:rsid w:val="003E7FAD"/>
    <w:rsid w:val="003F00E0"/>
    <w:rsid w:val="003F1507"/>
    <w:rsid w:val="003F16CA"/>
    <w:rsid w:val="003F1B08"/>
    <w:rsid w:val="003F1DE4"/>
    <w:rsid w:val="003F2256"/>
    <w:rsid w:val="003F2763"/>
    <w:rsid w:val="003F2C4E"/>
    <w:rsid w:val="003F30CF"/>
    <w:rsid w:val="003F382A"/>
    <w:rsid w:val="003F4003"/>
    <w:rsid w:val="003F43BF"/>
    <w:rsid w:val="003F460E"/>
    <w:rsid w:val="003F4616"/>
    <w:rsid w:val="003F477C"/>
    <w:rsid w:val="003F4AE1"/>
    <w:rsid w:val="003F53C2"/>
    <w:rsid w:val="003F55E6"/>
    <w:rsid w:val="003F5D55"/>
    <w:rsid w:val="003F637F"/>
    <w:rsid w:val="003F646F"/>
    <w:rsid w:val="003F663F"/>
    <w:rsid w:val="003F6939"/>
    <w:rsid w:val="003F6C95"/>
    <w:rsid w:val="003F7199"/>
    <w:rsid w:val="003F7D29"/>
    <w:rsid w:val="003FAD87"/>
    <w:rsid w:val="00401759"/>
    <w:rsid w:val="00402077"/>
    <w:rsid w:val="00402C82"/>
    <w:rsid w:val="00403C9C"/>
    <w:rsid w:val="00403D1F"/>
    <w:rsid w:val="0040454D"/>
    <w:rsid w:val="00404DBC"/>
    <w:rsid w:val="00405047"/>
    <w:rsid w:val="00405695"/>
    <w:rsid w:val="00405716"/>
    <w:rsid w:val="00405805"/>
    <w:rsid w:val="00406CFA"/>
    <w:rsid w:val="00407088"/>
    <w:rsid w:val="004078A4"/>
    <w:rsid w:val="00407DBB"/>
    <w:rsid w:val="0041104F"/>
    <w:rsid w:val="004110F4"/>
    <w:rsid w:val="004111B1"/>
    <w:rsid w:val="00411E94"/>
    <w:rsid w:val="00411F34"/>
    <w:rsid w:val="0041296F"/>
    <w:rsid w:val="00412AA5"/>
    <w:rsid w:val="00412FE5"/>
    <w:rsid w:val="00413BA3"/>
    <w:rsid w:val="00413DE1"/>
    <w:rsid w:val="004140B8"/>
    <w:rsid w:val="00414414"/>
    <w:rsid w:val="00414E88"/>
    <w:rsid w:val="00415820"/>
    <w:rsid w:val="004163A8"/>
    <w:rsid w:val="00416DA3"/>
    <w:rsid w:val="004178B6"/>
    <w:rsid w:val="00417E5E"/>
    <w:rsid w:val="0042000C"/>
    <w:rsid w:val="0042038A"/>
    <w:rsid w:val="00420436"/>
    <w:rsid w:val="0042058D"/>
    <w:rsid w:val="00420DC7"/>
    <w:rsid w:val="004210A6"/>
    <w:rsid w:val="004210C4"/>
    <w:rsid w:val="00421188"/>
    <w:rsid w:val="00421C44"/>
    <w:rsid w:val="00421EA9"/>
    <w:rsid w:val="00421EEB"/>
    <w:rsid w:val="00422429"/>
    <w:rsid w:val="00422C55"/>
    <w:rsid w:val="00422CE6"/>
    <w:rsid w:val="00422DC9"/>
    <w:rsid w:val="00423346"/>
    <w:rsid w:val="00423B46"/>
    <w:rsid w:val="00424017"/>
    <w:rsid w:val="00424304"/>
    <w:rsid w:val="00424319"/>
    <w:rsid w:val="00424386"/>
    <w:rsid w:val="00424872"/>
    <w:rsid w:val="00425197"/>
    <w:rsid w:val="004257DC"/>
    <w:rsid w:val="004258D2"/>
    <w:rsid w:val="00425E5B"/>
    <w:rsid w:val="004273B8"/>
    <w:rsid w:val="004274C5"/>
    <w:rsid w:val="00427627"/>
    <w:rsid w:val="00427B69"/>
    <w:rsid w:val="00427F96"/>
    <w:rsid w:val="00430952"/>
    <w:rsid w:val="00430971"/>
    <w:rsid w:val="0043100A"/>
    <w:rsid w:val="00431111"/>
    <w:rsid w:val="00431184"/>
    <w:rsid w:val="0043176B"/>
    <w:rsid w:val="00431E93"/>
    <w:rsid w:val="00431FAC"/>
    <w:rsid w:val="004320A0"/>
    <w:rsid w:val="0043230D"/>
    <w:rsid w:val="004323B8"/>
    <w:rsid w:val="00432975"/>
    <w:rsid w:val="00432C3D"/>
    <w:rsid w:val="00432D52"/>
    <w:rsid w:val="004331A7"/>
    <w:rsid w:val="00433E8F"/>
    <w:rsid w:val="00434AF0"/>
    <w:rsid w:val="00434CD2"/>
    <w:rsid w:val="004354E3"/>
    <w:rsid w:val="00435F5B"/>
    <w:rsid w:val="00436C15"/>
    <w:rsid w:val="00436CA9"/>
    <w:rsid w:val="0043772E"/>
    <w:rsid w:val="0043796E"/>
    <w:rsid w:val="00437CE6"/>
    <w:rsid w:val="00440346"/>
    <w:rsid w:val="0044093E"/>
    <w:rsid w:val="00441681"/>
    <w:rsid w:val="004416E7"/>
    <w:rsid w:val="00441C8F"/>
    <w:rsid w:val="00441CD9"/>
    <w:rsid w:val="00442376"/>
    <w:rsid w:val="00443158"/>
    <w:rsid w:val="00443A4B"/>
    <w:rsid w:val="00443B0E"/>
    <w:rsid w:val="00443C05"/>
    <w:rsid w:val="00443E06"/>
    <w:rsid w:val="00444A18"/>
    <w:rsid w:val="00444A6E"/>
    <w:rsid w:val="0044558D"/>
    <w:rsid w:val="004457DE"/>
    <w:rsid w:val="00445C4B"/>
    <w:rsid w:val="00445ED3"/>
    <w:rsid w:val="004463F6"/>
    <w:rsid w:val="00446970"/>
    <w:rsid w:val="00446E01"/>
    <w:rsid w:val="004470FB"/>
    <w:rsid w:val="00447DBB"/>
    <w:rsid w:val="004500C9"/>
    <w:rsid w:val="004500FE"/>
    <w:rsid w:val="004504AF"/>
    <w:rsid w:val="00450A54"/>
    <w:rsid w:val="00450E3C"/>
    <w:rsid w:val="00450FA2"/>
    <w:rsid w:val="004510F5"/>
    <w:rsid w:val="004515F3"/>
    <w:rsid w:val="00451860"/>
    <w:rsid w:val="00451DA7"/>
    <w:rsid w:val="00452018"/>
    <w:rsid w:val="00452578"/>
    <w:rsid w:val="004527EC"/>
    <w:rsid w:val="00452C05"/>
    <w:rsid w:val="00452C48"/>
    <w:rsid w:val="004531B3"/>
    <w:rsid w:val="0045359B"/>
    <w:rsid w:val="00453A16"/>
    <w:rsid w:val="00453E7E"/>
    <w:rsid w:val="00455504"/>
    <w:rsid w:val="004558B0"/>
    <w:rsid w:val="00455AD2"/>
    <w:rsid w:val="004567AA"/>
    <w:rsid w:val="00456973"/>
    <w:rsid w:val="00456E71"/>
    <w:rsid w:val="00457507"/>
    <w:rsid w:val="0045D3BB"/>
    <w:rsid w:val="0046016D"/>
    <w:rsid w:val="00460635"/>
    <w:rsid w:val="00460BE0"/>
    <w:rsid w:val="00460D23"/>
    <w:rsid w:val="0046168F"/>
    <w:rsid w:val="00461A5E"/>
    <w:rsid w:val="00461DF0"/>
    <w:rsid w:val="004626B6"/>
    <w:rsid w:val="00463A8C"/>
    <w:rsid w:val="004642A6"/>
    <w:rsid w:val="0046499B"/>
    <w:rsid w:val="00464A70"/>
    <w:rsid w:val="00465713"/>
    <w:rsid w:val="00465A65"/>
    <w:rsid w:val="00465A6E"/>
    <w:rsid w:val="00465B84"/>
    <w:rsid w:val="00465F51"/>
    <w:rsid w:val="004660E8"/>
    <w:rsid w:val="004668A3"/>
    <w:rsid w:val="00467109"/>
    <w:rsid w:val="00467472"/>
    <w:rsid w:val="00467498"/>
    <w:rsid w:val="004676DB"/>
    <w:rsid w:val="004678D5"/>
    <w:rsid w:val="00470058"/>
    <w:rsid w:val="004707B4"/>
    <w:rsid w:val="00471101"/>
    <w:rsid w:val="00471195"/>
    <w:rsid w:val="004716B2"/>
    <w:rsid w:val="00471802"/>
    <w:rsid w:val="00472445"/>
    <w:rsid w:val="00472636"/>
    <w:rsid w:val="00472E4E"/>
    <w:rsid w:val="00472E5A"/>
    <w:rsid w:val="004734B4"/>
    <w:rsid w:val="00474933"/>
    <w:rsid w:val="00475E77"/>
    <w:rsid w:val="0047654A"/>
    <w:rsid w:val="00476703"/>
    <w:rsid w:val="00476942"/>
    <w:rsid w:val="00476A8F"/>
    <w:rsid w:val="00477122"/>
    <w:rsid w:val="00477E1C"/>
    <w:rsid w:val="0048023C"/>
    <w:rsid w:val="00480394"/>
    <w:rsid w:val="00480657"/>
    <w:rsid w:val="0048132C"/>
    <w:rsid w:val="00481710"/>
    <w:rsid w:val="00481D8C"/>
    <w:rsid w:val="00481E2E"/>
    <w:rsid w:val="00481FC2"/>
    <w:rsid w:val="00482469"/>
    <w:rsid w:val="0048349E"/>
    <w:rsid w:val="004839D7"/>
    <w:rsid w:val="0048422B"/>
    <w:rsid w:val="004843E8"/>
    <w:rsid w:val="00484607"/>
    <w:rsid w:val="0048478D"/>
    <w:rsid w:val="0048484C"/>
    <w:rsid w:val="00484922"/>
    <w:rsid w:val="004851B6"/>
    <w:rsid w:val="004854D6"/>
    <w:rsid w:val="00485561"/>
    <w:rsid w:val="004855E1"/>
    <w:rsid w:val="0048573E"/>
    <w:rsid w:val="0048576C"/>
    <w:rsid w:val="0048586E"/>
    <w:rsid w:val="00485CD1"/>
    <w:rsid w:val="004872F6"/>
    <w:rsid w:val="00487667"/>
    <w:rsid w:val="00487B07"/>
    <w:rsid w:val="00487F82"/>
    <w:rsid w:val="00490290"/>
    <w:rsid w:val="0049058A"/>
    <w:rsid w:val="004905F8"/>
    <w:rsid w:val="004908D4"/>
    <w:rsid w:val="00490945"/>
    <w:rsid w:val="00491654"/>
    <w:rsid w:val="0049168D"/>
    <w:rsid w:val="00491A64"/>
    <w:rsid w:val="00491B11"/>
    <w:rsid w:val="00491BB8"/>
    <w:rsid w:val="00491DE1"/>
    <w:rsid w:val="00491EDE"/>
    <w:rsid w:val="00492A4B"/>
    <w:rsid w:val="004934F1"/>
    <w:rsid w:val="004943E3"/>
    <w:rsid w:val="00494840"/>
    <w:rsid w:val="0049546F"/>
    <w:rsid w:val="00495909"/>
    <w:rsid w:val="0049611F"/>
    <w:rsid w:val="00496139"/>
    <w:rsid w:val="0049659F"/>
    <w:rsid w:val="00496BA2"/>
    <w:rsid w:val="00496DB5"/>
    <w:rsid w:val="004978EB"/>
    <w:rsid w:val="00497C6D"/>
    <w:rsid w:val="00497E72"/>
    <w:rsid w:val="004A09AB"/>
    <w:rsid w:val="004A11F6"/>
    <w:rsid w:val="004A22EE"/>
    <w:rsid w:val="004A2742"/>
    <w:rsid w:val="004A3CA5"/>
    <w:rsid w:val="004A3E84"/>
    <w:rsid w:val="004A4469"/>
    <w:rsid w:val="004A4677"/>
    <w:rsid w:val="004A49E4"/>
    <w:rsid w:val="004A4BC9"/>
    <w:rsid w:val="004A543B"/>
    <w:rsid w:val="004A6802"/>
    <w:rsid w:val="004A6A90"/>
    <w:rsid w:val="004A6D7F"/>
    <w:rsid w:val="004A6F12"/>
    <w:rsid w:val="004A722B"/>
    <w:rsid w:val="004A7316"/>
    <w:rsid w:val="004A756B"/>
    <w:rsid w:val="004A7583"/>
    <w:rsid w:val="004A7A8C"/>
    <w:rsid w:val="004A7BDB"/>
    <w:rsid w:val="004A7C56"/>
    <w:rsid w:val="004B0107"/>
    <w:rsid w:val="004B0DB0"/>
    <w:rsid w:val="004B1104"/>
    <w:rsid w:val="004B16D6"/>
    <w:rsid w:val="004B16E5"/>
    <w:rsid w:val="004B18D8"/>
    <w:rsid w:val="004B2782"/>
    <w:rsid w:val="004B2E3C"/>
    <w:rsid w:val="004B302C"/>
    <w:rsid w:val="004B36A9"/>
    <w:rsid w:val="004B383A"/>
    <w:rsid w:val="004B38B2"/>
    <w:rsid w:val="004B3B52"/>
    <w:rsid w:val="004B3D95"/>
    <w:rsid w:val="004B4066"/>
    <w:rsid w:val="004B40C9"/>
    <w:rsid w:val="004B40FD"/>
    <w:rsid w:val="004B4BC0"/>
    <w:rsid w:val="004B4CFB"/>
    <w:rsid w:val="004B51E3"/>
    <w:rsid w:val="004B51EC"/>
    <w:rsid w:val="004B5B35"/>
    <w:rsid w:val="004B6499"/>
    <w:rsid w:val="004B65E5"/>
    <w:rsid w:val="004B691F"/>
    <w:rsid w:val="004B6C7E"/>
    <w:rsid w:val="004B6D89"/>
    <w:rsid w:val="004B6FC5"/>
    <w:rsid w:val="004B7502"/>
    <w:rsid w:val="004B77FB"/>
    <w:rsid w:val="004B7CA1"/>
    <w:rsid w:val="004C0939"/>
    <w:rsid w:val="004C0B00"/>
    <w:rsid w:val="004C0B05"/>
    <w:rsid w:val="004C10B8"/>
    <w:rsid w:val="004C1759"/>
    <w:rsid w:val="004C1986"/>
    <w:rsid w:val="004C1B1C"/>
    <w:rsid w:val="004C1DAD"/>
    <w:rsid w:val="004C225D"/>
    <w:rsid w:val="004C2CFE"/>
    <w:rsid w:val="004C3D48"/>
    <w:rsid w:val="004C49A6"/>
    <w:rsid w:val="004C49B8"/>
    <w:rsid w:val="004C5A38"/>
    <w:rsid w:val="004C5BA2"/>
    <w:rsid w:val="004C5BA6"/>
    <w:rsid w:val="004C5D05"/>
    <w:rsid w:val="004C62E7"/>
    <w:rsid w:val="004C66BA"/>
    <w:rsid w:val="004C69B9"/>
    <w:rsid w:val="004C6A3B"/>
    <w:rsid w:val="004C6AC9"/>
    <w:rsid w:val="004C6D35"/>
    <w:rsid w:val="004C7199"/>
    <w:rsid w:val="004C769C"/>
    <w:rsid w:val="004C79B8"/>
    <w:rsid w:val="004C7E1D"/>
    <w:rsid w:val="004D051D"/>
    <w:rsid w:val="004D054A"/>
    <w:rsid w:val="004D08DE"/>
    <w:rsid w:val="004D0D40"/>
    <w:rsid w:val="004D0E24"/>
    <w:rsid w:val="004D1236"/>
    <w:rsid w:val="004D1938"/>
    <w:rsid w:val="004D200F"/>
    <w:rsid w:val="004D217C"/>
    <w:rsid w:val="004D2541"/>
    <w:rsid w:val="004D2682"/>
    <w:rsid w:val="004D296F"/>
    <w:rsid w:val="004D2BE6"/>
    <w:rsid w:val="004D2D66"/>
    <w:rsid w:val="004D338F"/>
    <w:rsid w:val="004D39D8"/>
    <w:rsid w:val="004D3E27"/>
    <w:rsid w:val="004D4C83"/>
    <w:rsid w:val="004D4EF0"/>
    <w:rsid w:val="004D587E"/>
    <w:rsid w:val="004D5EB6"/>
    <w:rsid w:val="004D6241"/>
    <w:rsid w:val="004D6622"/>
    <w:rsid w:val="004D67C2"/>
    <w:rsid w:val="004D6AA4"/>
    <w:rsid w:val="004D7534"/>
    <w:rsid w:val="004D79B2"/>
    <w:rsid w:val="004D7A5C"/>
    <w:rsid w:val="004D7BDC"/>
    <w:rsid w:val="004E0477"/>
    <w:rsid w:val="004E0658"/>
    <w:rsid w:val="004E2207"/>
    <w:rsid w:val="004E29A0"/>
    <w:rsid w:val="004E2BEC"/>
    <w:rsid w:val="004E2C73"/>
    <w:rsid w:val="004E2D25"/>
    <w:rsid w:val="004E2FF6"/>
    <w:rsid w:val="004E3B19"/>
    <w:rsid w:val="004E3F45"/>
    <w:rsid w:val="004E411D"/>
    <w:rsid w:val="004E4529"/>
    <w:rsid w:val="004E4B0C"/>
    <w:rsid w:val="004E51E4"/>
    <w:rsid w:val="004E5266"/>
    <w:rsid w:val="004E54A6"/>
    <w:rsid w:val="004E5B0B"/>
    <w:rsid w:val="004E5C82"/>
    <w:rsid w:val="004E5D41"/>
    <w:rsid w:val="004E5FFD"/>
    <w:rsid w:val="004E628F"/>
    <w:rsid w:val="004E69F0"/>
    <w:rsid w:val="004E7576"/>
    <w:rsid w:val="004E7727"/>
    <w:rsid w:val="004E7786"/>
    <w:rsid w:val="004F0829"/>
    <w:rsid w:val="004F09B8"/>
    <w:rsid w:val="004F1741"/>
    <w:rsid w:val="004F17F3"/>
    <w:rsid w:val="004F19CC"/>
    <w:rsid w:val="004F19DE"/>
    <w:rsid w:val="004F2027"/>
    <w:rsid w:val="004F20AA"/>
    <w:rsid w:val="004F3006"/>
    <w:rsid w:val="004F3162"/>
    <w:rsid w:val="004F33D8"/>
    <w:rsid w:val="004F39A9"/>
    <w:rsid w:val="004F3B93"/>
    <w:rsid w:val="004F3EAE"/>
    <w:rsid w:val="004F4271"/>
    <w:rsid w:val="004F433F"/>
    <w:rsid w:val="004F4DBE"/>
    <w:rsid w:val="004F522A"/>
    <w:rsid w:val="004F54AC"/>
    <w:rsid w:val="004F54BC"/>
    <w:rsid w:val="004F5DE5"/>
    <w:rsid w:val="004F5FA0"/>
    <w:rsid w:val="004F616A"/>
    <w:rsid w:val="004F6C0B"/>
    <w:rsid w:val="004F6C17"/>
    <w:rsid w:val="004F7592"/>
    <w:rsid w:val="004F7768"/>
    <w:rsid w:val="004F7851"/>
    <w:rsid w:val="004F7D6C"/>
    <w:rsid w:val="005003A5"/>
    <w:rsid w:val="00500EC3"/>
    <w:rsid w:val="00501544"/>
    <w:rsid w:val="0050166E"/>
    <w:rsid w:val="0050174E"/>
    <w:rsid w:val="005017E4"/>
    <w:rsid w:val="00501AAE"/>
    <w:rsid w:val="0050260C"/>
    <w:rsid w:val="0050273B"/>
    <w:rsid w:val="00503108"/>
    <w:rsid w:val="005031B6"/>
    <w:rsid w:val="0050342D"/>
    <w:rsid w:val="00503850"/>
    <w:rsid w:val="00503E51"/>
    <w:rsid w:val="0050407A"/>
    <w:rsid w:val="0050429A"/>
    <w:rsid w:val="00504497"/>
    <w:rsid w:val="005044CE"/>
    <w:rsid w:val="005053BD"/>
    <w:rsid w:val="0050653D"/>
    <w:rsid w:val="005066CD"/>
    <w:rsid w:val="00506C7C"/>
    <w:rsid w:val="0050795E"/>
    <w:rsid w:val="00507B7E"/>
    <w:rsid w:val="005108AD"/>
    <w:rsid w:val="00510D38"/>
    <w:rsid w:val="00511709"/>
    <w:rsid w:val="005118C9"/>
    <w:rsid w:val="00511AD8"/>
    <w:rsid w:val="00511DFA"/>
    <w:rsid w:val="00511E3D"/>
    <w:rsid w:val="005120E1"/>
    <w:rsid w:val="005125F8"/>
    <w:rsid w:val="00512BB0"/>
    <w:rsid w:val="00512FAA"/>
    <w:rsid w:val="00513252"/>
    <w:rsid w:val="005135FE"/>
    <w:rsid w:val="0051474D"/>
    <w:rsid w:val="005147F4"/>
    <w:rsid w:val="00514FDD"/>
    <w:rsid w:val="005159EC"/>
    <w:rsid w:val="005166AB"/>
    <w:rsid w:val="00517154"/>
    <w:rsid w:val="005204C4"/>
    <w:rsid w:val="005205AE"/>
    <w:rsid w:val="00520BFE"/>
    <w:rsid w:val="005216AD"/>
    <w:rsid w:val="0052184C"/>
    <w:rsid w:val="00521FF0"/>
    <w:rsid w:val="0052275F"/>
    <w:rsid w:val="00522AA6"/>
    <w:rsid w:val="00522CBB"/>
    <w:rsid w:val="005233BF"/>
    <w:rsid w:val="00523B3E"/>
    <w:rsid w:val="00523FB7"/>
    <w:rsid w:val="005248A4"/>
    <w:rsid w:val="005248BA"/>
    <w:rsid w:val="00524B51"/>
    <w:rsid w:val="00524E73"/>
    <w:rsid w:val="0052546E"/>
    <w:rsid w:val="0052550A"/>
    <w:rsid w:val="00526281"/>
    <w:rsid w:val="00526519"/>
    <w:rsid w:val="00527705"/>
    <w:rsid w:val="0052780E"/>
    <w:rsid w:val="00527CE9"/>
    <w:rsid w:val="00527ED7"/>
    <w:rsid w:val="00530003"/>
    <w:rsid w:val="00530196"/>
    <w:rsid w:val="00530249"/>
    <w:rsid w:val="00530326"/>
    <w:rsid w:val="00530A8D"/>
    <w:rsid w:val="00530FED"/>
    <w:rsid w:val="00531B0E"/>
    <w:rsid w:val="0053200F"/>
    <w:rsid w:val="005320C4"/>
    <w:rsid w:val="00532202"/>
    <w:rsid w:val="0053254F"/>
    <w:rsid w:val="00533DF9"/>
    <w:rsid w:val="0053470C"/>
    <w:rsid w:val="005350E8"/>
    <w:rsid w:val="00535258"/>
    <w:rsid w:val="0053543D"/>
    <w:rsid w:val="00535BED"/>
    <w:rsid w:val="005363D1"/>
    <w:rsid w:val="005368D6"/>
    <w:rsid w:val="00536D60"/>
    <w:rsid w:val="00536E7C"/>
    <w:rsid w:val="0053757D"/>
    <w:rsid w:val="00537F6E"/>
    <w:rsid w:val="0054066C"/>
    <w:rsid w:val="00540EEE"/>
    <w:rsid w:val="00540F02"/>
    <w:rsid w:val="00541721"/>
    <w:rsid w:val="00541D53"/>
    <w:rsid w:val="00542422"/>
    <w:rsid w:val="005429F3"/>
    <w:rsid w:val="00542A44"/>
    <w:rsid w:val="00542C52"/>
    <w:rsid w:val="00542C70"/>
    <w:rsid w:val="005434A7"/>
    <w:rsid w:val="005434CB"/>
    <w:rsid w:val="00543818"/>
    <w:rsid w:val="005439E8"/>
    <w:rsid w:val="00544F01"/>
    <w:rsid w:val="0054551B"/>
    <w:rsid w:val="00545664"/>
    <w:rsid w:val="00545B65"/>
    <w:rsid w:val="005460F6"/>
    <w:rsid w:val="0054639C"/>
    <w:rsid w:val="005468BB"/>
    <w:rsid w:val="0054698E"/>
    <w:rsid w:val="00547D45"/>
    <w:rsid w:val="00550156"/>
    <w:rsid w:val="005506CA"/>
    <w:rsid w:val="00551135"/>
    <w:rsid w:val="005512A5"/>
    <w:rsid w:val="005513D8"/>
    <w:rsid w:val="00551410"/>
    <w:rsid w:val="0055155C"/>
    <w:rsid w:val="00551867"/>
    <w:rsid w:val="00551C55"/>
    <w:rsid w:val="00551CC4"/>
    <w:rsid w:val="0055215D"/>
    <w:rsid w:val="0055231A"/>
    <w:rsid w:val="005523D8"/>
    <w:rsid w:val="0055245E"/>
    <w:rsid w:val="00552985"/>
    <w:rsid w:val="00554217"/>
    <w:rsid w:val="00554D3F"/>
    <w:rsid w:val="005551A7"/>
    <w:rsid w:val="0055614F"/>
    <w:rsid w:val="00556188"/>
    <w:rsid w:val="0055672A"/>
    <w:rsid w:val="00556B08"/>
    <w:rsid w:val="0055719D"/>
    <w:rsid w:val="00557AF7"/>
    <w:rsid w:val="005607DE"/>
    <w:rsid w:val="00560A61"/>
    <w:rsid w:val="00561472"/>
    <w:rsid w:val="00561F7C"/>
    <w:rsid w:val="005626E0"/>
    <w:rsid w:val="0056342A"/>
    <w:rsid w:val="005634C5"/>
    <w:rsid w:val="00563505"/>
    <w:rsid w:val="00563849"/>
    <w:rsid w:val="005647F0"/>
    <w:rsid w:val="00564A1B"/>
    <w:rsid w:val="00565C7A"/>
    <w:rsid w:val="005668DC"/>
    <w:rsid w:val="00566D4E"/>
    <w:rsid w:val="00567A33"/>
    <w:rsid w:val="005701AF"/>
    <w:rsid w:val="005706F3"/>
    <w:rsid w:val="00570AC4"/>
    <w:rsid w:val="00570FC9"/>
    <w:rsid w:val="00571B9D"/>
    <w:rsid w:val="00571C2E"/>
    <w:rsid w:val="00571CF7"/>
    <w:rsid w:val="00572692"/>
    <w:rsid w:val="005733A2"/>
    <w:rsid w:val="00573E28"/>
    <w:rsid w:val="00574154"/>
    <w:rsid w:val="005741CB"/>
    <w:rsid w:val="00574E11"/>
    <w:rsid w:val="00574FE5"/>
    <w:rsid w:val="005752D2"/>
    <w:rsid w:val="00575430"/>
    <w:rsid w:val="00575689"/>
    <w:rsid w:val="00575731"/>
    <w:rsid w:val="005757B2"/>
    <w:rsid w:val="00575AE8"/>
    <w:rsid w:val="005762E0"/>
    <w:rsid w:val="005765B7"/>
    <w:rsid w:val="00576EE0"/>
    <w:rsid w:val="00576F23"/>
    <w:rsid w:val="00576FEB"/>
    <w:rsid w:val="005774F6"/>
    <w:rsid w:val="005775F1"/>
    <w:rsid w:val="00577825"/>
    <w:rsid w:val="00577B04"/>
    <w:rsid w:val="00577B92"/>
    <w:rsid w:val="00577BED"/>
    <w:rsid w:val="00577CAF"/>
    <w:rsid w:val="00580E71"/>
    <w:rsid w:val="005811A0"/>
    <w:rsid w:val="0058142E"/>
    <w:rsid w:val="00581471"/>
    <w:rsid w:val="00581E1E"/>
    <w:rsid w:val="00582014"/>
    <w:rsid w:val="00582601"/>
    <w:rsid w:val="00583089"/>
    <w:rsid w:val="00583538"/>
    <w:rsid w:val="005836E6"/>
    <w:rsid w:val="00583F91"/>
    <w:rsid w:val="0058438B"/>
    <w:rsid w:val="00584B4D"/>
    <w:rsid w:val="00584EB6"/>
    <w:rsid w:val="00585D06"/>
    <w:rsid w:val="00585DED"/>
    <w:rsid w:val="0058668C"/>
    <w:rsid w:val="005867FE"/>
    <w:rsid w:val="00586E88"/>
    <w:rsid w:val="005872DE"/>
    <w:rsid w:val="0058756C"/>
    <w:rsid w:val="0058786A"/>
    <w:rsid w:val="00587F88"/>
    <w:rsid w:val="00590018"/>
    <w:rsid w:val="00590045"/>
    <w:rsid w:val="00590F43"/>
    <w:rsid w:val="00591521"/>
    <w:rsid w:val="005927FE"/>
    <w:rsid w:val="00593126"/>
    <w:rsid w:val="005932F9"/>
    <w:rsid w:val="00593C06"/>
    <w:rsid w:val="005944CA"/>
    <w:rsid w:val="0059486B"/>
    <w:rsid w:val="00594A6C"/>
    <w:rsid w:val="005959C3"/>
    <w:rsid w:val="00595C04"/>
    <w:rsid w:val="00595F42"/>
    <w:rsid w:val="00596495"/>
    <w:rsid w:val="005964FB"/>
    <w:rsid w:val="00596937"/>
    <w:rsid w:val="00596BDC"/>
    <w:rsid w:val="00597001"/>
    <w:rsid w:val="00597159"/>
    <w:rsid w:val="00597403"/>
    <w:rsid w:val="00597F04"/>
    <w:rsid w:val="00599502"/>
    <w:rsid w:val="005A0AF3"/>
    <w:rsid w:val="005A0FD5"/>
    <w:rsid w:val="005A10F5"/>
    <w:rsid w:val="005A175F"/>
    <w:rsid w:val="005A26A2"/>
    <w:rsid w:val="005A2DDE"/>
    <w:rsid w:val="005A3826"/>
    <w:rsid w:val="005A3C03"/>
    <w:rsid w:val="005A3E98"/>
    <w:rsid w:val="005A43A6"/>
    <w:rsid w:val="005A46C8"/>
    <w:rsid w:val="005A473D"/>
    <w:rsid w:val="005A49DE"/>
    <w:rsid w:val="005A4A96"/>
    <w:rsid w:val="005A4E2B"/>
    <w:rsid w:val="005A4E59"/>
    <w:rsid w:val="005A5374"/>
    <w:rsid w:val="005A5757"/>
    <w:rsid w:val="005A5C14"/>
    <w:rsid w:val="005A6732"/>
    <w:rsid w:val="005A6B51"/>
    <w:rsid w:val="005A6C06"/>
    <w:rsid w:val="005A7302"/>
    <w:rsid w:val="005B013E"/>
    <w:rsid w:val="005B0B19"/>
    <w:rsid w:val="005B0EDC"/>
    <w:rsid w:val="005B18F8"/>
    <w:rsid w:val="005B19BF"/>
    <w:rsid w:val="005B1FA9"/>
    <w:rsid w:val="005B20D2"/>
    <w:rsid w:val="005B26C9"/>
    <w:rsid w:val="005B28F5"/>
    <w:rsid w:val="005B2E61"/>
    <w:rsid w:val="005B3AF2"/>
    <w:rsid w:val="005B448E"/>
    <w:rsid w:val="005B466E"/>
    <w:rsid w:val="005B4F04"/>
    <w:rsid w:val="005B515D"/>
    <w:rsid w:val="005B5952"/>
    <w:rsid w:val="005B5F60"/>
    <w:rsid w:val="005B6373"/>
    <w:rsid w:val="005B6868"/>
    <w:rsid w:val="005B688E"/>
    <w:rsid w:val="005B694A"/>
    <w:rsid w:val="005B69CE"/>
    <w:rsid w:val="005B6A76"/>
    <w:rsid w:val="005B7203"/>
    <w:rsid w:val="005B7438"/>
    <w:rsid w:val="005B74EC"/>
    <w:rsid w:val="005B74EE"/>
    <w:rsid w:val="005B7B06"/>
    <w:rsid w:val="005C01BC"/>
    <w:rsid w:val="005C0516"/>
    <w:rsid w:val="005C0BED"/>
    <w:rsid w:val="005C10F2"/>
    <w:rsid w:val="005C185A"/>
    <w:rsid w:val="005C1A12"/>
    <w:rsid w:val="005C1C2D"/>
    <w:rsid w:val="005C2179"/>
    <w:rsid w:val="005C27C6"/>
    <w:rsid w:val="005C2A11"/>
    <w:rsid w:val="005C2BD3"/>
    <w:rsid w:val="005C38C6"/>
    <w:rsid w:val="005C3DEF"/>
    <w:rsid w:val="005C46AA"/>
    <w:rsid w:val="005C46EA"/>
    <w:rsid w:val="005C4BA3"/>
    <w:rsid w:val="005C522F"/>
    <w:rsid w:val="005C59A3"/>
    <w:rsid w:val="005C6B91"/>
    <w:rsid w:val="005C6C0F"/>
    <w:rsid w:val="005C6E6D"/>
    <w:rsid w:val="005C7406"/>
    <w:rsid w:val="005C7962"/>
    <w:rsid w:val="005C7BA3"/>
    <w:rsid w:val="005C7CCE"/>
    <w:rsid w:val="005D0241"/>
    <w:rsid w:val="005D05F4"/>
    <w:rsid w:val="005D065A"/>
    <w:rsid w:val="005D0720"/>
    <w:rsid w:val="005D0C21"/>
    <w:rsid w:val="005D0F36"/>
    <w:rsid w:val="005D1153"/>
    <w:rsid w:val="005D1383"/>
    <w:rsid w:val="005D1911"/>
    <w:rsid w:val="005D1E0C"/>
    <w:rsid w:val="005D23C7"/>
    <w:rsid w:val="005D3073"/>
    <w:rsid w:val="005D332F"/>
    <w:rsid w:val="005D4583"/>
    <w:rsid w:val="005D501B"/>
    <w:rsid w:val="005D512B"/>
    <w:rsid w:val="005D51FC"/>
    <w:rsid w:val="005D539D"/>
    <w:rsid w:val="005D5753"/>
    <w:rsid w:val="005D59F1"/>
    <w:rsid w:val="005D5C29"/>
    <w:rsid w:val="005D678E"/>
    <w:rsid w:val="005D6AB1"/>
    <w:rsid w:val="005D6DE5"/>
    <w:rsid w:val="005D7056"/>
    <w:rsid w:val="005D7580"/>
    <w:rsid w:val="005D77A0"/>
    <w:rsid w:val="005D7BA2"/>
    <w:rsid w:val="005E0166"/>
    <w:rsid w:val="005E07FB"/>
    <w:rsid w:val="005E0F0D"/>
    <w:rsid w:val="005E105D"/>
    <w:rsid w:val="005E13CC"/>
    <w:rsid w:val="005E189B"/>
    <w:rsid w:val="005E1C49"/>
    <w:rsid w:val="005E2263"/>
    <w:rsid w:val="005E2329"/>
    <w:rsid w:val="005E2B05"/>
    <w:rsid w:val="005E333E"/>
    <w:rsid w:val="005E3932"/>
    <w:rsid w:val="005E3BD4"/>
    <w:rsid w:val="005E3C18"/>
    <w:rsid w:val="005E4406"/>
    <w:rsid w:val="005E440B"/>
    <w:rsid w:val="005E4738"/>
    <w:rsid w:val="005E48EA"/>
    <w:rsid w:val="005E4DCA"/>
    <w:rsid w:val="005E5676"/>
    <w:rsid w:val="005E580B"/>
    <w:rsid w:val="005E5AC7"/>
    <w:rsid w:val="005E5EC1"/>
    <w:rsid w:val="005E6139"/>
    <w:rsid w:val="005E6173"/>
    <w:rsid w:val="005E6842"/>
    <w:rsid w:val="005E6ACE"/>
    <w:rsid w:val="005E72BC"/>
    <w:rsid w:val="005E74DC"/>
    <w:rsid w:val="005E7A43"/>
    <w:rsid w:val="005E7B0F"/>
    <w:rsid w:val="005F0514"/>
    <w:rsid w:val="005F053D"/>
    <w:rsid w:val="005F07AB"/>
    <w:rsid w:val="005F09AD"/>
    <w:rsid w:val="005F106A"/>
    <w:rsid w:val="005F2672"/>
    <w:rsid w:val="005F2D31"/>
    <w:rsid w:val="005F4178"/>
    <w:rsid w:val="005F49AA"/>
    <w:rsid w:val="005F4EBC"/>
    <w:rsid w:val="005F5093"/>
    <w:rsid w:val="005F56DB"/>
    <w:rsid w:val="005F58EA"/>
    <w:rsid w:val="005F6106"/>
    <w:rsid w:val="005F6C0A"/>
    <w:rsid w:val="005F76AC"/>
    <w:rsid w:val="005F7FA7"/>
    <w:rsid w:val="006008FD"/>
    <w:rsid w:val="00601920"/>
    <w:rsid w:val="00601AA5"/>
    <w:rsid w:val="00602502"/>
    <w:rsid w:val="00603686"/>
    <w:rsid w:val="00603E8B"/>
    <w:rsid w:val="00605456"/>
    <w:rsid w:val="00605567"/>
    <w:rsid w:val="00606282"/>
    <w:rsid w:val="00607410"/>
    <w:rsid w:val="00607838"/>
    <w:rsid w:val="00607936"/>
    <w:rsid w:val="00607A01"/>
    <w:rsid w:val="00607BD1"/>
    <w:rsid w:val="00607CB3"/>
    <w:rsid w:val="00611450"/>
    <w:rsid w:val="006115C6"/>
    <w:rsid w:val="00612F24"/>
    <w:rsid w:val="00613935"/>
    <w:rsid w:val="00613B07"/>
    <w:rsid w:val="00613D96"/>
    <w:rsid w:val="00613F56"/>
    <w:rsid w:val="00614820"/>
    <w:rsid w:val="00614994"/>
    <w:rsid w:val="00614BA7"/>
    <w:rsid w:val="00615036"/>
    <w:rsid w:val="006156E0"/>
    <w:rsid w:val="0061644F"/>
    <w:rsid w:val="006171A8"/>
    <w:rsid w:val="00617245"/>
    <w:rsid w:val="00617631"/>
    <w:rsid w:val="00617BF8"/>
    <w:rsid w:val="00617DB5"/>
    <w:rsid w:val="00617F1E"/>
    <w:rsid w:val="00620836"/>
    <w:rsid w:val="006210F7"/>
    <w:rsid w:val="0062150B"/>
    <w:rsid w:val="0062199B"/>
    <w:rsid w:val="00621EBD"/>
    <w:rsid w:val="0062223E"/>
    <w:rsid w:val="00622357"/>
    <w:rsid w:val="00622A39"/>
    <w:rsid w:val="00622C58"/>
    <w:rsid w:val="00622FBE"/>
    <w:rsid w:val="00623788"/>
    <w:rsid w:val="00623A97"/>
    <w:rsid w:val="00623FF8"/>
    <w:rsid w:val="006247F1"/>
    <w:rsid w:val="006248E7"/>
    <w:rsid w:val="00624CD0"/>
    <w:rsid w:val="00624EE4"/>
    <w:rsid w:val="00625502"/>
    <w:rsid w:val="0062558A"/>
    <w:rsid w:val="00625905"/>
    <w:rsid w:val="00626639"/>
    <w:rsid w:val="0062740A"/>
    <w:rsid w:val="006275C3"/>
    <w:rsid w:val="006278C2"/>
    <w:rsid w:val="00627ADF"/>
    <w:rsid w:val="006302EB"/>
    <w:rsid w:val="006306BF"/>
    <w:rsid w:val="00630E3A"/>
    <w:rsid w:val="006314C1"/>
    <w:rsid w:val="00632620"/>
    <w:rsid w:val="006328A1"/>
    <w:rsid w:val="006332A9"/>
    <w:rsid w:val="00633538"/>
    <w:rsid w:val="00633D66"/>
    <w:rsid w:val="00634CBC"/>
    <w:rsid w:val="006354B9"/>
    <w:rsid w:val="006357B7"/>
    <w:rsid w:val="00635F8B"/>
    <w:rsid w:val="0063608B"/>
    <w:rsid w:val="0063665B"/>
    <w:rsid w:val="006367AD"/>
    <w:rsid w:val="00637237"/>
    <w:rsid w:val="00637A77"/>
    <w:rsid w:val="00637E5E"/>
    <w:rsid w:val="0064050A"/>
    <w:rsid w:val="00640587"/>
    <w:rsid w:val="0064177A"/>
    <w:rsid w:val="00641AFC"/>
    <w:rsid w:val="00641FD6"/>
    <w:rsid w:val="00643355"/>
    <w:rsid w:val="006433CE"/>
    <w:rsid w:val="006437F2"/>
    <w:rsid w:val="00643821"/>
    <w:rsid w:val="00644916"/>
    <w:rsid w:val="006449E7"/>
    <w:rsid w:val="00644B24"/>
    <w:rsid w:val="00644E22"/>
    <w:rsid w:val="00645CC6"/>
    <w:rsid w:val="006463A5"/>
    <w:rsid w:val="00646BF6"/>
    <w:rsid w:val="00646F7E"/>
    <w:rsid w:val="00647821"/>
    <w:rsid w:val="006478AC"/>
    <w:rsid w:val="00647BA5"/>
    <w:rsid w:val="00650325"/>
    <w:rsid w:val="00650B35"/>
    <w:rsid w:val="00650C6A"/>
    <w:rsid w:val="006511E7"/>
    <w:rsid w:val="00651667"/>
    <w:rsid w:val="00652463"/>
    <w:rsid w:val="006525D4"/>
    <w:rsid w:val="00652634"/>
    <w:rsid w:val="00652EBE"/>
    <w:rsid w:val="00653316"/>
    <w:rsid w:val="0065346C"/>
    <w:rsid w:val="00653853"/>
    <w:rsid w:val="0065428B"/>
    <w:rsid w:val="00655CC0"/>
    <w:rsid w:val="00655EF0"/>
    <w:rsid w:val="00656E17"/>
    <w:rsid w:val="006570EA"/>
    <w:rsid w:val="00657163"/>
    <w:rsid w:val="00657513"/>
    <w:rsid w:val="00657F9C"/>
    <w:rsid w:val="006606C7"/>
    <w:rsid w:val="006608D2"/>
    <w:rsid w:val="00660A78"/>
    <w:rsid w:val="00660E55"/>
    <w:rsid w:val="006614D6"/>
    <w:rsid w:val="006617A5"/>
    <w:rsid w:val="00661B32"/>
    <w:rsid w:val="00661E3C"/>
    <w:rsid w:val="006622A0"/>
    <w:rsid w:val="006622FA"/>
    <w:rsid w:val="0066359F"/>
    <w:rsid w:val="00664D30"/>
    <w:rsid w:val="0066502D"/>
    <w:rsid w:val="006656F1"/>
    <w:rsid w:val="006660EF"/>
    <w:rsid w:val="006662F9"/>
    <w:rsid w:val="0066673F"/>
    <w:rsid w:val="006669ED"/>
    <w:rsid w:val="00666A4E"/>
    <w:rsid w:val="00666A85"/>
    <w:rsid w:val="00666B5A"/>
    <w:rsid w:val="00666CDA"/>
    <w:rsid w:val="00666D95"/>
    <w:rsid w:val="00666F6B"/>
    <w:rsid w:val="006670B7"/>
    <w:rsid w:val="006670F0"/>
    <w:rsid w:val="0066715E"/>
    <w:rsid w:val="006676CC"/>
    <w:rsid w:val="0066793F"/>
    <w:rsid w:val="00667C28"/>
    <w:rsid w:val="00670705"/>
    <w:rsid w:val="00671139"/>
    <w:rsid w:val="006723FF"/>
    <w:rsid w:val="00672681"/>
    <w:rsid w:val="00672873"/>
    <w:rsid w:val="00672F37"/>
    <w:rsid w:val="00673CBF"/>
    <w:rsid w:val="006740A4"/>
    <w:rsid w:val="0067444E"/>
    <w:rsid w:val="00674498"/>
    <w:rsid w:val="0067450B"/>
    <w:rsid w:val="00674702"/>
    <w:rsid w:val="00674787"/>
    <w:rsid w:val="00674BD8"/>
    <w:rsid w:val="00674C80"/>
    <w:rsid w:val="00674D7C"/>
    <w:rsid w:val="00674E87"/>
    <w:rsid w:val="00674F3E"/>
    <w:rsid w:val="006751A4"/>
    <w:rsid w:val="006760DD"/>
    <w:rsid w:val="00676968"/>
    <w:rsid w:val="00677004"/>
    <w:rsid w:val="00677368"/>
    <w:rsid w:val="006775CD"/>
    <w:rsid w:val="006778AE"/>
    <w:rsid w:val="0068005D"/>
    <w:rsid w:val="00680FC0"/>
    <w:rsid w:val="006813B5"/>
    <w:rsid w:val="006817D9"/>
    <w:rsid w:val="00681EDD"/>
    <w:rsid w:val="006820B3"/>
    <w:rsid w:val="006820E2"/>
    <w:rsid w:val="006824D7"/>
    <w:rsid w:val="00682D53"/>
    <w:rsid w:val="006830CE"/>
    <w:rsid w:val="006834DD"/>
    <w:rsid w:val="0068352E"/>
    <w:rsid w:val="00683725"/>
    <w:rsid w:val="0068387F"/>
    <w:rsid w:val="00683CC2"/>
    <w:rsid w:val="00684C91"/>
    <w:rsid w:val="00685433"/>
    <w:rsid w:val="00685525"/>
    <w:rsid w:val="0068636D"/>
    <w:rsid w:val="0068673F"/>
    <w:rsid w:val="00686CDF"/>
    <w:rsid w:val="00686F22"/>
    <w:rsid w:val="00687810"/>
    <w:rsid w:val="006879EA"/>
    <w:rsid w:val="00687AD0"/>
    <w:rsid w:val="00687E0C"/>
    <w:rsid w:val="0069019E"/>
    <w:rsid w:val="00690CFC"/>
    <w:rsid w:val="00690DB5"/>
    <w:rsid w:val="00690F80"/>
    <w:rsid w:val="0069198F"/>
    <w:rsid w:val="00691D93"/>
    <w:rsid w:val="00692828"/>
    <w:rsid w:val="0069308F"/>
    <w:rsid w:val="006948FA"/>
    <w:rsid w:val="00695086"/>
    <w:rsid w:val="006954C9"/>
    <w:rsid w:val="00695A2D"/>
    <w:rsid w:val="00695D88"/>
    <w:rsid w:val="00695DB2"/>
    <w:rsid w:val="00695FE6"/>
    <w:rsid w:val="006974F8"/>
    <w:rsid w:val="00697FC8"/>
    <w:rsid w:val="006A003B"/>
    <w:rsid w:val="006A012C"/>
    <w:rsid w:val="006A0282"/>
    <w:rsid w:val="006A043B"/>
    <w:rsid w:val="006A07E0"/>
    <w:rsid w:val="006A0B8A"/>
    <w:rsid w:val="006A16A6"/>
    <w:rsid w:val="006A2885"/>
    <w:rsid w:val="006A28EB"/>
    <w:rsid w:val="006A2B7D"/>
    <w:rsid w:val="006A39AE"/>
    <w:rsid w:val="006A3D8A"/>
    <w:rsid w:val="006A4349"/>
    <w:rsid w:val="006A4368"/>
    <w:rsid w:val="006A49B0"/>
    <w:rsid w:val="006A5434"/>
    <w:rsid w:val="006A547D"/>
    <w:rsid w:val="006A54E8"/>
    <w:rsid w:val="006A5829"/>
    <w:rsid w:val="006A77E2"/>
    <w:rsid w:val="006A7ACE"/>
    <w:rsid w:val="006B0450"/>
    <w:rsid w:val="006B0B27"/>
    <w:rsid w:val="006B0DF9"/>
    <w:rsid w:val="006B101C"/>
    <w:rsid w:val="006B1459"/>
    <w:rsid w:val="006B17A7"/>
    <w:rsid w:val="006B1B3C"/>
    <w:rsid w:val="006B1BC5"/>
    <w:rsid w:val="006B2167"/>
    <w:rsid w:val="006B2735"/>
    <w:rsid w:val="006B2B3E"/>
    <w:rsid w:val="006B2B4C"/>
    <w:rsid w:val="006B2DBD"/>
    <w:rsid w:val="006B3327"/>
    <w:rsid w:val="006B5903"/>
    <w:rsid w:val="006B5BBB"/>
    <w:rsid w:val="006B5CF0"/>
    <w:rsid w:val="006B6084"/>
    <w:rsid w:val="006B6349"/>
    <w:rsid w:val="006B774B"/>
    <w:rsid w:val="006B7A0F"/>
    <w:rsid w:val="006B7BBF"/>
    <w:rsid w:val="006B7DB8"/>
    <w:rsid w:val="006C0768"/>
    <w:rsid w:val="006C0934"/>
    <w:rsid w:val="006C180F"/>
    <w:rsid w:val="006C1A7A"/>
    <w:rsid w:val="006C1B92"/>
    <w:rsid w:val="006C2061"/>
    <w:rsid w:val="006C2AA8"/>
    <w:rsid w:val="006C2BBD"/>
    <w:rsid w:val="006C2DAE"/>
    <w:rsid w:val="006C2FC4"/>
    <w:rsid w:val="006C3817"/>
    <w:rsid w:val="006C389D"/>
    <w:rsid w:val="006C39E3"/>
    <w:rsid w:val="006C4322"/>
    <w:rsid w:val="006C5675"/>
    <w:rsid w:val="006C585D"/>
    <w:rsid w:val="006C59FB"/>
    <w:rsid w:val="006C5F9C"/>
    <w:rsid w:val="006C6290"/>
    <w:rsid w:val="006C629E"/>
    <w:rsid w:val="006C76CD"/>
    <w:rsid w:val="006C7CAE"/>
    <w:rsid w:val="006D042B"/>
    <w:rsid w:val="006D0533"/>
    <w:rsid w:val="006D05CD"/>
    <w:rsid w:val="006D16D9"/>
    <w:rsid w:val="006D18E8"/>
    <w:rsid w:val="006D1ACC"/>
    <w:rsid w:val="006D1C1F"/>
    <w:rsid w:val="006D1CC7"/>
    <w:rsid w:val="006D225E"/>
    <w:rsid w:val="006D2B7F"/>
    <w:rsid w:val="006D2BE6"/>
    <w:rsid w:val="006D2F08"/>
    <w:rsid w:val="006D2F4D"/>
    <w:rsid w:val="006D30EB"/>
    <w:rsid w:val="006D3136"/>
    <w:rsid w:val="006D3587"/>
    <w:rsid w:val="006D35C7"/>
    <w:rsid w:val="006D3D67"/>
    <w:rsid w:val="006D40F1"/>
    <w:rsid w:val="006D4281"/>
    <w:rsid w:val="006D500E"/>
    <w:rsid w:val="006D5641"/>
    <w:rsid w:val="006D572C"/>
    <w:rsid w:val="006D5ED4"/>
    <w:rsid w:val="006D5F58"/>
    <w:rsid w:val="006D6D4A"/>
    <w:rsid w:val="006D6DB1"/>
    <w:rsid w:val="006D76BC"/>
    <w:rsid w:val="006D773C"/>
    <w:rsid w:val="006D7A6E"/>
    <w:rsid w:val="006E028D"/>
    <w:rsid w:val="006E032A"/>
    <w:rsid w:val="006E0492"/>
    <w:rsid w:val="006E06BE"/>
    <w:rsid w:val="006E08C1"/>
    <w:rsid w:val="006E0FAB"/>
    <w:rsid w:val="006E0FC2"/>
    <w:rsid w:val="006E1801"/>
    <w:rsid w:val="006E1F94"/>
    <w:rsid w:val="006E226D"/>
    <w:rsid w:val="006E26BC"/>
    <w:rsid w:val="006E2BD0"/>
    <w:rsid w:val="006E387D"/>
    <w:rsid w:val="006E3A41"/>
    <w:rsid w:val="006E3EC7"/>
    <w:rsid w:val="006E3F3F"/>
    <w:rsid w:val="006E4610"/>
    <w:rsid w:val="006E4DF5"/>
    <w:rsid w:val="006E4ED8"/>
    <w:rsid w:val="006E5CA3"/>
    <w:rsid w:val="006E62AA"/>
    <w:rsid w:val="006E645B"/>
    <w:rsid w:val="006E685D"/>
    <w:rsid w:val="006E71D8"/>
    <w:rsid w:val="006E752E"/>
    <w:rsid w:val="006E7B03"/>
    <w:rsid w:val="006E7B47"/>
    <w:rsid w:val="006F14B3"/>
    <w:rsid w:val="006F16CA"/>
    <w:rsid w:val="006F19D2"/>
    <w:rsid w:val="006F1E74"/>
    <w:rsid w:val="006F2529"/>
    <w:rsid w:val="006F25C8"/>
    <w:rsid w:val="006F2FF0"/>
    <w:rsid w:val="006F387C"/>
    <w:rsid w:val="006F428E"/>
    <w:rsid w:val="006F5215"/>
    <w:rsid w:val="006F5573"/>
    <w:rsid w:val="006F5C86"/>
    <w:rsid w:val="006F5CF8"/>
    <w:rsid w:val="006F5E59"/>
    <w:rsid w:val="006F603A"/>
    <w:rsid w:val="006F6FAB"/>
    <w:rsid w:val="006F72FD"/>
    <w:rsid w:val="00700022"/>
    <w:rsid w:val="007002C5"/>
    <w:rsid w:val="0070074D"/>
    <w:rsid w:val="00700A07"/>
    <w:rsid w:val="007013C3"/>
    <w:rsid w:val="00701F9C"/>
    <w:rsid w:val="00702188"/>
    <w:rsid w:val="007021AF"/>
    <w:rsid w:val="0070223B"/>
    <w:rsid w:val="00702431"/>
    <w:rsid w:val="00702B11"/>
    <w:rsid w:val="00702C74"/>
    <w:rsid w:val="00702DC1"/>
    <w:rsid w:val="0070351D"/>
    <w:rsid w:val="00703793"/>
    <w:rsid w:val="00703844"/>
    <w:rsid w:val="0070475B"/>
    <w:rsid w:val="00704F05"/>
    <w:rsid w:val="00706408"/>
    <w:rsid w:val="0070650D"/>
    <w:rsid w:val="007067A7"/>
    <w:rsid w:val="00706BBA"/>
    <w:rsid w:val="0070759F"/>
    <w:rsid w:val="007076C6"/>
    <w:rsid w:val="00707ADE"/>
    <w:rsid w:val="007100A2"/>
    <w:rsid w:val="00710148"/>
    <w:rsid w:val="007104C3"/>
    <w:rsid w:val="00710595"/>
    <w:rsid w:val="00711F6D"/>
    <w:rsid w:val="007124CE"/>
    <w:rsid w:val="00712543"/>
    <w:rsid w:val="00712C72"/>
    <w:rsid w:val="00712DE6"/>
    <w:rsid w:val="00712DFD"/>
    <w:rsid w:val="00712EBE"/>
    <w:rsid w:val="0071341E"/>
    <w:rsid w:val="00713672"/>
    <w:rsid w:val="00713B64"/>
    <w:rsid w:val="00713DCB"/>
    <w:rsid w:val="00715044"/>
    <w:rsid w:val="0071535B"/>
    <w:rsid w:val="00715A0F"/>
    <w:rsid w:val="00716694"/>
    <w:rsid w:val="0071672E"/>
    <w:rsid w:val="00716D2A"/>
    <w:rsid w:val="00716F67"/>
    <w:rsid w:val="007172B1"/>
    <w:rsid w:val="00717651"/>
    <w:rsid w:val="00717DB8"/>
    <w:rsid w:val="00720093"/>
    <w:rsid w:val="0072134E"/>
    <w:rsid w:val="007218A6"/>
    <w:rsid w:val="0072193B"/>
    <w:rsid w:val="007219DA"/>
    <w:rsid w:val="00721F2E"/>
    <w:rsid w:val="007225FC"/>
    <w:rsid w:val="00722752"/>
    <w:rsid w:val="00722A19"/>
    <w:rsid w:val="00723030"/>
    <w:rsid w:val="00723081"/>
    <w:rsid w:val="0072397D"/>
    <w:rsid w:val="00723B76"/>
    <w:rsid w:val="00724D2D"/>
    <w:rsid w:val="00725950"/>
    <w:rsid w:val="00725BC2"/>
    <w:rsid w:val="00725BDD"/>
    <w:rsid w:val="00725C70"/>
    <w:rsid w:val="007261B2"/>
    <w:rsid w:val="007264D2"/>
    <w:rsid w:val="00726AA7"/>
    <w:rsid w:val="00727D0F"/>
    <w:rsid w:val="00730519"/>
    <w:rsid w:val="0073073D"/>
    <w:rsid w:val="00730CA4"/>
    <w:rsid w:val="00731002"/>
    <w:rsid w:val="007311ED"/>
    <w:rsid w:val="00731E8C"/>
    <w:rsid w:val="007323B4"/>
    <w:rsid w:val="007329A4"/>
    <w:rsid w:val="0073370A"/>
    <w:rsid w:val="00733A27"/>
    <w:rsid w:val="00733C6E"/>
    <w:rsid w:val="00733FD4"/>
    <w:rsid w:val="0073463B"/>
    <w:rsid w:val="00734DFE"/>
    <w:rsid w:val="0073527C"/>
    <w:rsid w:val="007357A9"/>
    <w:rsid w:val="00735EEF"/>
    <w:rsid w:val="00735F9E"/>
    <w:rsid w:val="007363A1"/>
    <w:rsid w:val="00736802"/>
    <w:rsid w:val="00736E5D"/>
    <w:rsid w:val="00736E8C"/>
    <w:rsid w:val="007372C2"/>
    <w:rsid w:val="007376FE"/>
    <w:rsid w:val="00737B77"/>
    <w:rsid w:val="00740826"/>
    <w:rsid w:val="00740991"/>
    <w:rsid w:val="00740B9B"/>
    <w:rsid w:val="00741711"/>
    <w:rsid w:val="007417E2"/>
    <w:rsid w:val="00741E37"/>
    <w:rsid w:val="00742408"/>
    <w:rsid w:val="007429CA"/>
    <w:rsid w:val="00742E3B"/>
    <w:rsid w:val="0074405B"/>
    <w:rsid w:val="00744538"/>
    <w:rsid w:val="00744613"/>
    <w:rsid w:val="007446A6"/>
    <w:rsid w:val="00744E3C"/>
    <w:rsid w:val="007458A1"/>
    <w:rsid w:val="00745AA0"/>
    <w:rsid w:val="00745B1C"/>
    <w:rsid w:val="00745E04"/>
    <w:rsid w:val="00746743"/>
    <w:rsid w:val="0074691F"/>
    <w:rsid w:val="00746D26"/>
    <w:rsid w:val="00747009"/>
    <w:rsid w:val="007478A0"/>
    <w:rsid w:val="00747E29"/>
    <w:rsid w:val="007503F0"/>
    <w:rsid w:val="007507FF"/>
    <w:rsid w:val="00750862"/>
    <w:rsid w:val="007514A0"/>
    <w:rsid w:val="007516ED"/>
    <w:rsid w:val="007518CE"/>
    <w:rsid w:val="00751962"/>
    <w:rsid w:val="00751E2A"/>
    <w:rsid w:val="00751F4A"/>
    <w:rsid w:val="00751FE2"/>
    <w:rsid w:val="00752050"/>
    <w:rsid w:val="00752284"/>
    <w:rsid w:val="00752647"/>
    <w:rsid w:val="00752A37"/>
    <w:rsid w:val="00752B6B"/>
    <w:rsid w:val="00752C95"/>
    <w:rsid w:val="00752D6E"/>
    <w:rsid w:val="0075370A"/>
    <w:rsid w:val="00754A0B"/>
    <w:rsid w:val="00754B98"/>
    <w:rsid w:val="0075591B"/>
    <w:rsid w:val="00756073"/>
    <w:rsid w:val="0075649E"/>
    <w:rsid w:val="00756937"/>
    <w:rsid w:val="00757031"/>
    <w:rsid w:val="00757D05"/>
    <w:rsid w:val="0076004B"/>
    <w:rsid w:val="007604D6"/>
    <w:rsid w:val="007605D5"/>
    <w:rsid w:val="00760678"/>
    <w:rsid w:val="007614CC"/>
    <w:rsid w:val="00761C04"/>
    <w:rsid w:val="00761DEB"/>
    <w:rsid w:val="007629B2"/>
    <w:rsid w:val="00763601"/>
    <w:rsid w:val="007638D3"/>
    <w:rsid w:val="00763D08"/>
    <w:rsid w:val="007644DB"/>
    <w:rsid w:val="007652FD"/>
    <w:rsid w:val="00765373"/>
    <w:rsid w:val="007654DD"/>
    <w:rsid w:val="00765AC9"/>
    <w:rsid w:val="00765E50"/>
    <w:rsid w:val="00766081"/>
    <w:rsid w:val="00766993"/>
    <w:rsid w:val="00767104"/>
    <w:rsid w:val="00767361"/>
    <w:rsid w:val="007673FB"/>
    <w:rsid w:val="007675DD"/>
    <w:rsid w:val="007675E6"/>
    <w:rsid w:val="00767698"/>
    <w:rsid w:val="00767736"/>
    <w:rsid w:val="00767842"/>
    <w:rsid w:val="00767996"/>
    <w:rsid w:val="007679D1"/>
    <w:rsid w:val="0076D0D3"/>
    <w:rsid w:val="00771B1B"/>
    <w:rsid w:val="00771F02"/>
    <w:rsid w:val="00771F40"/>
    <w:rsid w:val="00772063"/>
    <w:rsid w:val="007722F2"/>
    <w:rsid w:val="00772A10"/>
    <w:rsid w:val="00772CE7"/>
    <w:rsid w:val="0077322A"/>
    <w:rsid w:val="00773E90"/>
    <w:rsid w:val="00774046"/>
    <w:rsid w:val="0077438B"/>
    <w:rsid w:val="00774CD9"/>
    <w:rsid w:val="00774DBB"/>
    <w:rsid w:val="00774E43"/>
    <w:rsid w:val="00775292"/>
    <w:rsid w:val="00775E70"/>
    <w:rsid w:val="00775F16"/>
    <w:rsid w:val="00775F1C"/>
    <w:rsid w:val="00776366"/>
    <w:rsid w:val="00776896"/>
    <w:rsid w:val="007779AC"/>
    <w:rsid w:val="007779F9"/>
    <w:rsid w:val="00777FAE"/>
    <w:rsid w:val="007800DC"/>
    <w:rsid w:val="007802CE"/>
    <w:rsid w:val="00781C2D"/>
    <w:rsid w:val="00781D1A"/>
    <w:rsid w:val="00781E04"/>
    <w:rsid w:val="0078206D"/>
    <w:rsid w:val="00782A45"/>
    <w:rsid w:val="00782EEF"/>
    <w:rsid w:val="00782EFD"/>
    <w:rsid w:val="00782F3D"/>
    <w:rsid w:val="00783303"/>
    <w:rsid w:val="00783327"/>
    <w:rsid w:val="007838BC"/>
    <w:rsid w:val="00783C9D"/>
    <w:rsid w:val="00786001"/>
    <w:rsid w:val="0078602E"/>
    <w:rsid w:val="00786DF7"/>
    <w:rsid w:val="00787714"/>
    <w:rsid w:val="00787825"/>
    <w:rsid w:val="0078782E"/>
    <w:rsid w:val="00787A43"/>
    <w:rsid w:val="00787DBE"/>
    <w:rsid w:val="00790521"/>
    <w:rsid w:val="007905F7"/>
    <w:rsid w:val="007908DC"/>
    <w:rsid w:val="00790D07"/>
    <w:rsid w:val="00790EBD"/>
    <w:rsid w:val="00791324"/>
    <w:rsid w:val="007921E0"/>
    <w:rsid w:val="00792E9D"/>
    <w:rsid w:val="007934E1"/>
    <w:rsid w:val="00793900"/>
    <w:rsid w:val="00793D8E"/>
    <w:rsid w:val="00794021"/>
    <w:rsid w:val="00794B0B"/>
    <w:rsid w:val="00796558"/>
    <w:rsid w:val="007965B1"/>
    <w:rsid w:val="00796772"/>
    <w:rsid w:val="00796AC4"/>
    <w:rsid w:val="00796B19"/>
    <w:rsid w:val="00797251"/>
    <w:rsid w:val="00797274"/>
    <w:rsid w:val="00797293"/>
    <w:rsid w:val="00797405"/>
    <w:rsid w:val="00797B6F"/>
    <w:rsid w:val="00797F6E"/>
    <w:rsid w:val="007A093A"/>
    <w:rsid w:val="007A09BD"/>
    <w:rsid w:val="007A0D06"/>
    <w:rsid w:val="007A160E"/>
    <w:rsid w:val="007A1BB5"/>
    <w:rsid w:val="007A3801"/>
    <w:rsid w:val="007A38F6"/>
    <w:rsid w:val="007A52DE"/>
    <w:rsid w:val="007A534D"/>
    <w:rsid w:val="007A543E"/>
    <w:rsid w:val="007A54A1"/>
    <w:rsid w:val="007A5ADA"/>
    <w:rsid w:val="007A60B4"/>
    <w:rsid w:val="007A6431"/>
    <w:rsid w:val="007A6F9F"/>
    <w:rsid w:val="007A7509"/>
    <w:rsid w:val="007A7D78"/>
    <w:rsid w:val="007B00B5"/>
    <w:rsid w:val="007B0294"/>
    <w:rsid w:val="007B1376"/>
    <w:rsid w:val="007B1B59"/>
    <w:rsid w:val="007B1BAB"/>
    <w:rsid w:val="007B1E89"/>
    <w:rsid w:val="007B22E1"/>
    <w:rsid w:val="007B2EF0"/>
    <w:rsid w:val="007B3835"/>
    <w:rsid w:val="007B38AB"/>
    <w:rsid w:val="007B39DC"/>
    <w:rsid w:val="007B5E0E"/>
    <w:rsid w:val="007B6007"/>
    <w:rsid w:val="007B60E5"/>
    <w:rsid w:val="007B6451"/>
    <w:rsid w:val="007B6668"/>
    <w:rsid w:val="007B6BFB"/>
    <w:rsid w:val="007B6E48"/>
    <w:rsid w:val="007B70E4"/>
    <w:rsid w:val="007B76D1"/>
    <w:rsid w:val="007B7A20"/>
    <w:rsid w:val="007C0168"/>
    <w:rsid w:val="007C043D"/>
    <w:rsid w:val="007C09C8"/>
    <w:rsid w:val="007C0A2F"/>
    <w:rsid w:val="007C0F8F"/>
    <w:rsid w:val="007C1C64"/>
    <w:rsid w:val="007C1E25"/>
    <w:rsid w:val="007C2C83"/>
    <w:rsid w:val="007C34C7"/>
    <w:rsid w:val="007C445A"/>
    <w:rsid w:val="007C4494"/>
    <w:rsid w:val="007C4AF6"/>
    <w:rsid w:val="007C4B07"/>
    <w:rsid w:val="007C5401"/>
    <w:rsid w:val="007C6050"/>
    <w:rsid w:val="007C6B14"/>
    <w:rsid w:val="007C6FA8"/>
    <w:rsid w:val="007C700E"/>
    <w:rsid w:val="007C75C4"/>
    <w:rsid w:val="007C7803"/>
    <w:rsid w:val="007C78A4"/>
    <w:rsid w:val="007D085B"/>
    <w:rsid w:val="007D08E5"/>
    <w:rsid w:val="007D0A61"/>
    <w:rsid w:val="007D0C63"/>
    <w:rsid w:val="007D1A95"/>
    <w:rsid w:val="007D1C1A"/>
    <w:rsid w:val="007D1FAE"/>
    <w:rsid w:val="007D23FE"/>
    <w:rsid w:val="007D247E"/>
    <w:rsid w:val="007D2AF3"/>
    <w:rsid w:val="007D2C0C"/>
    <w:rsid w:val="007D3A41"/>
    <w:rsid w:val="007D3C0E"/>
    <w:rsid w:val="007D3D48"/>
    <w:rsid w:val="007D4180"/>
    <w:rsid w:val="007D424B"/>
    <w:rsid w:val="007D43F4"/>
    <w:rsid w:val="007D497E"/>
    <w:rsid w:val="007D5AA9"/>
    <w:rsid w:val="007D6360"/>
    <w:rsid w:val="007D651F"/>
    <w:rsid w:val="007D76EC"/>
    <w:rsid w:val="007D7734"/>
    <w:rsid w:val="007D7969"/>
    <w:rsid w:val="007D79E7"/>
    <w:rsid w:val="007E03DF"/>
    <w:rsid w:val="007E04E2"/>
    <w:rsid w:val="007E0A2D"/>
    <w:rsid w:val="007E1116"/>
    <w:rsid w:val="007E1611"/>
    <w:rsid w:val="007E2036"/>
    <w:rsid w:val="007E3166"/>
    <w:rsid w:val="007E39EB"/>
    <w:rsid w:val="007E3E03"/>
    <w:rsid w:val="007E3FB8"/>
    <w:rsid w:val="007E48D8"/>
    <w:rsid w:val="007E4F71"/>
    <w:rsid w:val="007E5B21"/>
    <w:rsid w:val="007E5F28"/>
    <w:rsid w:val="007E6033"/>
    <w:rsid w:val="007E6892"/>
    <w:rsid w:val="007E6CA0"/>
    <w:rsid w:val="007E73A7"/>
    <w:rsid w:val="007E73E3"/>
    <w:rsid w:val="007E7A47"/>
    <w:rsid w:val="007E7B1B"/>
    <w:rsid w:val="007F08C0"/>
    <w:rsid w:val="007F0D93"/>
    <w:rsid w:val="007F20C4"/>
    <w:rsid w:val="007F2FF9"/>
    <w:rsid w:val="007F32A6"/>
    <w:rsid w:val="007F3E0D"/>
    <w:rsid w:val="007F4379"/>
    <w:rsid w:val="007F43FF"/>
    <w:rsid w:val="007F44D0"/>
    <w:rsid w:val="007F4606"/>
    <w:rsid w:val="007F519D"/>
    <w:rsid w:val="007F5829"/>
    <w:rsid w:val="007F5D3D"/>
    <w:rsid w:val="007F618E"/>
    <w:rsid w:val="007F646E"/>
    <w:rsid w:val="007F6A57"/>
    <w:rsid w:val="007F6C7A"/>
    <w:rsid w:val="007F7084"/>
    <w:rsid w:val="007F7C80"/>
    <w:rsid w:val="00800124"/>
    <w:rsid w:val="008001EB"/>
    <w:rsid w:val="0080031D"/>
    <w:rsid w:val="00800429"/>
    <w:rsid w:val="008005DD"/>
    <w:rsid w:val="00800694"/>
    <w:rsid w:val="00800CC2"/>
    <w:rsid w:val="00800E37"/>
    <w:rsid w:val="00800F90"/>
    <w:rsid w:val="00800FC2"/>
    <w:rsid w:val="008014E2"/>
    <w:rsid w:val="00801CC0"/>
    <w:rsid w:val="00802828"/>
    <w:rsid w:val="00803362"/>
    <w:rsid w:val="008038B5"/>
    <w:rsid w:val="008038FA"/>
    <w:rsid w:val="008040AE"/>
    <w:rsid w:val="00804132"/>
    <w:rsid w:val="00805071"/>
    <w:rsid w:val="00805273"/>
    <w:rsid w:val="008055A3"/>
    <w:rsid w:val="00805645"/>
    <w:rsid w:val="0080571C"/>
    <w:rsid w:val="0080705B"/>
    <w:rsid w:val="008073AF"/>
    <w:rsid w:val="00807DE2"/>
    <w:rsid w:val="00807F85"/>
    <w:rsid w:val="00810355"/>
    <w:rsid w:val="008110D6"/>
    <w:rsid w:val="00811A6F"/>
    <w:rsid w:val="00811DF7"/>
    <w:rsid w:val="00812F37"/>
    <w:rsid w:val="00812FB4"/>
    <w:rsid w:val="0081313B"/>
    <w:rsid w:val="00813417"/>
    <w:rsid w:val="00813630"/>
    <w:rsid w:val="00813FD6"/>
    <w:rsid w:val="00814279"/>
    <w:rsid w:val="008143A7"/>
    <w:rsid w:val="00814427"/>
    <w:rsid w:val="00814601"/>
    <w:rsid w:val="0081493F"/>
    <w:rsid w:val="00814D91"/>
    <w:rsid w:val="00814FE1"/>
    <w:rsid w:val="008156DD"/>
    <w:rsid w:val="0081639B"/>
    <w:rsid w:val="00816A6E"/>
    <w:rsid w:val="00816B7E"/>
    <w:rsid w:val="00816BA9"/>
    <w:rsid w:val="00816E65"/>
    <w:rsid w:val="008174A1"/>
    <w:rsid w:val="00817546"/>
    <w:rsid w:val="0081769D"/>
    <w:rsid w:val="00817F7D"/>
    <w:rsid w:val="00820526"/>
    <w:rsid w:val="008205FB"/>
    <w:rsid w:val="00820900"/>
    <w:rsid w:val="008209BA"/>
    <w:rsid w:val="008217A1"/>
    <w:rsid w:val="00822260"/>
    <w:rsid w:val="008222F2"/>
    <w:rsid w:val="00822BBD"/>
    <w:rsid w:val="00822E94"/>
    <w:rsid w:val="008231AB"/>
    <w:rsid w:val="00823CA1"/>
    <w:rsid w:val="00824CA1"/>
    <w:rsid w:val="00825A04"/>
    <w:rsid w:val="00825CF2"/>
    <w:rsid w:val="00826229"/>
    <w:rsid w:val="0082656C"/>
    <w:rsid w:val="008271F5"/>
    <w:rsid w:val="0083060A"/>
    <w:rsid w:val="008308E4"/>
    <w:rsid w:val="00830A3E"/>
    <w:rsid w:val="008311E2"/>
    <w:rsid w:val="00831449"/>
    <w:rsid w:val="00832132"/>
    <w:rsid w:val="008321E7"/>
    <w:rsid w:val="00832292"/>
    <w:rsid w:val="008324BB"/>
    <w:rsid w:val="0083323F"/>
    <w:rsid w:val="00833355"/>
    <w:rsid w:val="00834128"/>
    <w:rsid w:val="008341A4"/>
    <w:rsid w:val="008341FA"/>
    <w:rsid w:val="00835082"/>
    <w:rsid w:val="00837250"/>
    <w:rsid w:val="00837FDC"/>
    <w:rsid w:val="0084075D"/>
    <w:rsid w:val="008409E7"/>
    <w:rsid w:val="00840B33"/>
    <w:rsid w:val="00840CDA"/>
    <w:rsid w:val="008420B2"/>
    <w:rsid w:val="0084251E"/>
    <w:rsid w:val="0084285B"/>
    <w:rsid w:val="00842CFE"/>
    <w:rsid w:val="008440DA"/>
    <w:rsid w:val="00844210"/>
    <w:rsid w:val="008443E3"/>
    <w:rsid w:val="00844F58"/>
    <w:rsid w:val="008454B6"/>
    <w:rsid w:val="008457B6"/>
    <w:rsid w:val="0084581D"/>
    <w:rsid w:val="00846065"/>
    <w:rsid w:val="0084668D"/>
    <w:rsid w:val="00846D29"/>
    <w:rsid w:val="00846F41"/>
    <w:rsid w:val="0084712E"/>
    <w:rsid w:val="008476A2"/>
    <w:rsid w:val="00847AD8"/>
    <w:rsid w:val="00847C7A"/>
    <w:rsid w:val="00847E14"/>
    <w:rsid w:val="008501B6"/>
    <w:rsid w:val="00850666"/>
    <w:rsid w:val="00850988"/>
    <w:rsid w:val="008509B5"/>
    <w:rsid w:val="00851048"/>
    <w:rsid w:val="008510C7"/>
    <w:rsid w:val="00851209"/>
    <w:rsid w:val="00851290"/>
    <w:rsid w:val="008515CD"/>
    <w:rsid w:val="008516F1"/>
    <w:rsid w:val="008517A9"/>
    <w:rsid w:val="00851C6A"/>
    <w:rsid w:val="0085236A"/>
    <w:rsid w:val="00852399"/>
    <w:rsid w:val="008529C1"/>
    <w:rsid w:val="0085318F"/>
    <w:rsid w:val="00853D88"/>
    <w:rsid w:val="0085405F"/>
    <w:rsid w:val="0085414A"/>
    <w:rsid w:val="00855619"/>
    <w:rsid w:val="00856755"/>
    <w:rsid w:val="00856ED4"/>
    <w:rsid w:val="00857261"/>
    <w:rsid w:val="00857B2C"/>
    <w:rsid w:val="00857FAE"/>
    <w:rsid w:val="00860470"/>
    <w:rsid w:val="008606F6"/>
    <w:rsid w:val="00861283"/>
    <w:rsid w:val="008616B9"/>
    <w:rsid w:val="00861F19"/>
    <w:rsid w:val="008620FB"/>
    <w:rsid w:val="00862715"/>
    <w:rsid w:val="00862A5F"/>
    <w:rsid w:val="00862B72"/>
    <w:rsid w:val="00862DFA"/>
    <w:rsid w:val="00862F7F"/>
    <w:rsid w:val="00863063"/>
    <w:rsid w:val="00863A58"/>
    <w:rsid w:val="00863DC5"/>
    <w:rsid w:val="00864050"/>
    <w:rsid w:val="008640D3"/>
    <w:rsid w:val="008649FB"/>
    <w:rsid w:val="0086509F"/>
    <w:rsid w:val="0086549F"/>
    <w:rsid w:val="008654CC"/>
    <w:rsid w:val="00865702"/>
    <w:rsid w:val="0086614F"/>
    <w:rsid w:val="0086629C"/>
    <w:rsid w:val="00866513"/>
    <w:rsid w:val="008667BA"/>
    <w:rsid w:val="008672C9"/>
    <w:rsid w:val="00867306"/>
    <w:rsid w:val="00867A68"/>
    <w:rsid w:val="0086C059"/>
    <w:rsid w:val="0087146D"/>
    <w:rsid w:val="00871558"/>
    <w:rsid w:val="00871D02"/>
    <w:rsid w:val="00871EEC"/>
    <w:rsid w:val="008723F0"/>
    <w:rsid w:val="008731B5"/>
    <w:rsid w:val="00873886"/>
    <w:rsid w:val="00873E57"/>
    <w:rsid w:val="008741EE"/>
    <w:rsid w:val="00874668"/>
    <w:rsid w:val="00875729"/>
    <w:rsid w:val="00875ABE"/>
    <w:rsid w:val="00875EC3"/>
    <w:rsid w:val="00876805"/>
    <w:rsid w:val="008774E3"/>
    <w:rsid w:val="0087762B"/>
    <w:rsid w:val="008778A7"/>
    <w:rsid w:val="00877D70"/>
    <w:rsid w:val="00880031"/>
    <w:rsid w:val="008800FE"/>
    <w:rsid w:val="0088017C"/>
    <w:rsid w:val="00880BA9"/>
    <w:rsid w:val="00880F03"/>
    <w:rsid w:val="00881348"/>
    <w:rsid w:val="008818C4"/>
    <w:rsid w:val="00881F4A"/>
    <w:rsid w:val="008824C5"/>
    <w:rsid w:val="00882584"/>
    <w:rsid w:val="008830A6"/>
    <w:rsid w:val="008830F4"/>
    <w:rsid w:val="008833D9"/>
    <w:rsid w:val="00883A43"/>
    <w:rsid w:val="00883A45"/>
    <w:rsid w:val="00883F6E"/>
    <w:rsid w:val="0088428F"/>
    <w:rsid w:val="00884458"/>
    <w:rsid w:val="00884574"/>
    <w:rsid w:val="0088468D"/>
    <w:rsid w:val="0088511D"/>
    <w:rsid w:val="0088575B"/>
    <w:rsid w:val="00885785"/>
    <w:rsid w:val="0088635F"/>
    <w:rsid w:val="00886859"/>
    <w:rsid w:val="0088703E"/>
    <w:rsid w:val="00887854"/>
    <w:rsid w:val="008902A3"/>
    <w:rsid w:val="0089030C"/>
    <w:rsid w:val="008909A4"/>
    <w:rsid w:val="00890FD2"/>
    <w:rsid w:val="0089132B"/>
    <w:rsid w:val="00891338"/>
    <w:rsid w:val="00891A80"/>
    <w:rsid w:val="00891B5B"/>
    <w:rsid w:val="00891D16"/>
    <w:rsid w:val="00892032"/>
    <w:rsid w:val="0089457A"/>
    <w:rsid w:val="00894B50"/>
    <w:rsid w:val="008955CC"/>
    <w:rsid w:val="008968A0"/>
    <w:rsid w:val="00896946"/>
    <w:rsid w:val="008969DF"/>
    <w:rsid w:val="00897468"/>
    <w:rsid w:val="00897BB5"/>
    <w:rsid w:val="00897FFE"/>
    <w:rsid w:val="0089CD1C"/>
    <w:rsid w:val="008A114C"/>
    <w:rsid w:val="008A195A"/>
    <w:rsid w:val="008A1AC4"/>
    <w:rsid w:val="008A1BFF"/>
    <w:rsid w:val="008A1E01"/>
    <w:rsid w:val="008A2631"/>
    <w:rsid w:val="008A282F"/>
    <w:rsid w:val="008A2CC0"/>
    <w:rsid w:val="008A2D02"/>
    <w:rsid w:val="008A2F9F"/>
    <w:rsid w:val="008A3199"/>
    <w:rsid w:val="008A3260"/>
    <w:rsid w:val="008A3682"/>
    <w:rsid w:val="008A3703"/>
    <w:rsid w:val="008A3B81"/>
    <w:rsid w:val="008A40C5"/>
    <w:rsid w:val="008A4792"/>
    <w:rsid w:val="008A4A7B"/>
    <w:rsid w:val="008A4B02"/>
    <w:rsid w:val="008A5F5E"/>
    <w:rsid w:val="008A63B1"/>
    <w:rsid w:val="008A6632"/>
    <w:rsid w:val="008A6B5B"/>
    <w:rsid w:val="008A7078"/>
    <w:rsid w:val="008A75BF"/>
    <w:rsid w:val="008A76BC"/>
    <w:rsid w:val="008A7930"/>
    <w:rsid w:val="008A7B08"/>
    <w:rsid w:val="008A7D48"/>
    <w:rsid w:val="008A7D79"/>
    <w:rsid w:val="008B013C"/>
    <w:rsid w:val="008B04E6"/>
    <w:rsid w:val="008B0846"/>
    <w:rsid w:val="008B0E7B"/>
    <w:rsid w:val="008B13D5"/>
    <w:rsid w:val="008B1639"/>
    <w:rsid w:val="008B2175"/>
    <w:rsid w:val="008B2E3A"/>
    <w:rsid w:val="008B3361"/>
    <w:rsid w:val="008B3890"/>
    <w:rsid w:val="008B3935"/>
    <w:rsid w:val="008B3CD2"/>
    <w:rsid w:val="008B4007"/>
    <w:rsid w:val="008B48AF"/>
    <w:rsid w:val="008B4E1D"/>
    <w:rsid w:val="008B5432"/>
    <w:rsid w:val="008B57BE"/>
    <w:rsid w:val="008B5C63"/>
    <w:rsid w:val="008B7C5B"/>
    <w:rsid w:val="008C0051"/>
    <w:rsid w:val="008C0072"/>
    <w:rsid w:val="008C02EF"/>
    <w:rsid w:val="008C0662"/>
    <w:rsid w:val="008C078D"/>
    <w:rsid w:val="008C0C59"/>
    <w:rsid w:val="008C0F80"/>
    <w:rsid w:val="008C1183"/>
    <w:rsid w:val="008C1776"/>
    <w:rsid w:val="008C19B0"/>
    <w:rsid w:val="008C19CE"/>
    <w:rsid w:val="008C248D"/>
    <w:rsid w:val="008C25C1"/>
    <w:rsid w:val="008C2DE1"/>
    <w:rsid w:val="008C3E76"/>
    <w:rsid w:val="008C4113"/>
    <w:rsid w:val="008C45B7"/>
    <w:rsid w:val="008C46CC"/>
    <w:rsid w:val="008C480E"/>
    <w:rsid w:val="008C4F46"/>
    <w:rsid w:val="008C511C"/>
    <w:rsid w:val="008C6001"/>
    <w:rsid w:val="008C61B8"/>
    <w:rsid w:val="008C63F5"/>
    <w:rsid w:val="008C6F44"/>
    <w:rsid w:val="008C7A2A"/>
    <w:rsid w:val="008C7C57"/>
    <w:rsid w:val="008C7F5C"/>
    <w:rsid w:val="008D02DA"/>
    <w:rsid w:val="008D0B09"/>
    <w:rsid w:val="008D144D"/>
    <w:rsid w:val="008D1855"/>
    <w:rsid w:val="008D26F4"/>
    <w:rsid w:val="008D2BAD"/>
    <w:rsid w:val="008D2BF5"/>
    <w:rsid w:val="008D37CA"/>
    <w:rsid w:val="008D509C"/>
    <w:rsid w:val="008D50DD"/>
    <w:rsid w:val="008D7015"/>
    <w:rsid w:val="008D7294"/>
    <w:rsid w:val="008D73EF"/>
    <w:rsid w:val="008D752D"/>
    <w:rsid w:val="008D7811"/>
    <w:rsid w:val="008D7B4E"/>
    <w:rsid w:val="008D7F8A"/>
    <w:rsid w:val="008E01B5"/>
    <w:rsid w:val="008E04AA"/>
    <w:rsid w:val="008E0506"/>
    <w:rsid w:val="008E1718"/>
    <w:rsid w:val="008E1A04"/>
    <w:rsid w:val="008E2505"/>
    <w:rsid w:val="008E27BC"/>
    <w:rsid w:val="008E2885"/>
    <w:rsid w:val="008E3026"/>
    <w:rsid w:val="008E334A"/>
    <w:rsid w:val="008E3376"/>
    <w:rsid w:val="008E33E9"/>
    <w:rsid w:val="008E34BD"/>
    <w:rsid w:val="008E34CC"/>
    <w:rsid w:val="008E3AA7"/>
    <w:rsid w:val="008E3F1F"/>
    <w:rsid w:val="008E41EC"/>
    <w:rsid w:val="008E454A"/>
    <w:rsid w:val="008E4768"/>
    <w:rsid w:val="008E4937"/>
    <w:rsid w:val="008E4D80"/>
    <w:rsid w:val="008E5091"/>
    <w:rsid w:val="008E583C"/>
    <w:rsid w:val="008E6C45"/>
    <w:rsid w:val="008E6CFB"/>
    <w:rsid w:val="008E7B7E"/>
    <w:rsid w:val="008F08B2"/>
    <w:rsid w:val="008F0C12"/>
    <w:rsid w:val="008F0FBD"/>
    <w:rsid w:val="008F1148"/>
    <w:rsid w:val="008F1FA8"/>
    <w:rsid w:val="008F2705"/>
    <w:rsid w:val="008F2AAA"/>
    <w:rsid w:val="008F2F0F"/>
    <w:rsid w:val="008F3C0B"/>
    <w:rsid w:val="008F3C40"/>
    <w:rsid w:val="008F40A2"/>
    <w:rsid w:val="008F4280"/>
    <w:rsid w:val="008F4EE1"/>
    <w:rsid w:val="008F4F23"/>
    <w:rsid w:val="008F5039"/>
    <w:rsid w:val="008F5836"/>
    <w:rsid w:val="008F5DD7"/>
    <w:rsid w:val="008F5EDF"/>
    <w:rsid w:val="008F65FF"/>
    <w:rsid w:val="008F6914"/>
    <w:rsid w:val="008F6E47"/>
    <w:rsid w:val="008F71BF"/>
    <w:rsid w:val="008F7421"/>
    <w:rsid w:val="008F7561"/>
    <w:rsid w:val="008F790A"/>
    <w:rsid w:val="00900D83"/>
    <w:rsid w:val="0090129F"/>
    <w:rsid w:val="009013C8"/>
    <w:rsid w:val="0090186F"/>
    <w:rsid w:val="00902582"/>
    <w:rsid w:val="009030AF"/>
    <w:rsid w:val="00903681"/>
    <w:rsid w:val="00903D89"/>
    <w:rsid w:val="0090400D"/>
    <w:rsid w:val="009041FE"/>
    <w:rsid w:val="009044E7"/>
    <w:rsid w:val="00904670"/>
    <w:rsid w:val="009046A9"/>
    <w:rsid w:val="0090681F"/>
    <w:rsid w:val="00906FD3"/>
    <w:rsid w:val="0090796B"/>
    <w:rsid w:val="00907B30"/>
    <w:rsid w:val="0091033F"/>
    <w:rsid w:val="0091060A"/>
    <w:rsid w:val="00910AE2"/>
    <w:rsid w:val="00912480"/>
    <w:rsid w:val="00912962"/>
    <w:rsid w:val="00912C58"/>
    <w:rsid w:val="00913760"/>
    <w:rsid w:val="00913B4A"/>
    <w:rsid w:val="00913CF0"/>
    <w:rsid w:val="00913EF3"/>
    <w:rsid w:val="00914879"/>
    <w:rsid w:val="00914A1E"/>
    <w:rsid w:val="00915BA6"/>
    <w:rsid w:val="00915F70"/>
    <w:rsid w:val="00916A78"/>
    <w:rsid w:val="00917112"/>
    <w:rsid w:val="00917178"/>
    <w:rsid w:val="0091735F"/>
    <w:rsid w:val="0091745D"/>
    <w:rsid w:val="00917927"/>
    <w:rsid w:val="00920151"/>
    <w:rsid w:val="0092063B"/>
    <w:rsid w:val="00920742"/>
    <w:rsid w:val="00921A52"/>
    <w:rsid w:val="009222F8"/>
    <w:rsid w:val="00922CF6"/>
    <w:rsid w:val="00922F91"/>
    <w:rsid w:val="00923C9D"/>
    <w:rsid w:val="00924259"/>
    <w:rsid w:val="00924D65"/>
    <w:rsid w:val="009253E0"/>
    <w:rsid w:val="00925513"/>
    <w:rsid w:val="00925944"/>
    <w:rsid w:val="00925A29"/>
    <w:rsid w:val="00925A7C"/>
    <w:rsid w:val="00925B1C"/>
    <w:rsid w:val="00926061"/>
    <w:rsid w:val="00927BFE"/>
    <w:rsid w:val="00927E67"/>
    <w:rsid w:val="0093071C"/>
    <w:rsid w:val="009309FE"/>
    <w:rsid w:val="00930D33"/>
    <w:rsid w:val="009311CF"/>
    <w:rsid w:val="0093122C"/>
    <w:rsid w:val="009317EC"/>
    <w:rsid w:val="00932531"/>
    <w:rsid w:val="0093389E"/>
    <w:rsid w:val="00934AE9"/>
    <w:rsid w:val="00934E31"/>
    <w:rsid w:val="009351C3"/>
    <w:rsid w:val="00935A60"/>
    <w:rsid w:val="00935CDD"/>
    <w:rsid w:val="00936177"/>
    <w:rsid w:val="00937F8A"/>
    <w:rsid w:val="00940504"/>
    <w:rsid w:val="009407A5"/>
    <w:rsid w:val="00940DA7"/>
    <w:rsid w:val="00941899"/>
    <w:rsid w:val="009429DC"/>
    <w:rsid w:val="00943779"/>
    <w:rsid w:val="00943AB6"/>
    <w:rsid w:val="00943CD8"/>
    <w:rsid w:val="00943DDF"/>
    <w:rsid w:val="00944080"/>
    <w:rsid w:val="00944331"/>
    <w:rsid w:val="00944ED2"/>
    <w:rsid w:val="00945144"/>
    <w:rsid w:val="009458C1"/>
    <w:rsid w:val="009458E5"/>
    <w:rsid w:val="00946181"/>
    <w:rsid w:val="00946683"/>
    <w:rsid w:val="00946C57"/>
    <w:rsid w:val="00946FE1"/>
    <w:rsid w:val="00947114"/>
    <w:rsid w:val="00947214"/>
    <w:rsid w:val="00947327"/>
    <w:rsid w:val="0094747F"/>
    <w:rsid w:val="009478BD"/>
    <w:rsid w:val="00947943"/>
    <w:rsid w:val="00947ECA"/>
    <w:rsid w:val="00950198"/>
    <w:rsid w:val="00950206"/>
    <w:rsid w:val="009507A7"/>
    <w:rsid w:val="009507FA"/>
    <w:rsid w:val="009508A8"/>
    <w:rsid w:val="009508AA"/>
    <w:rsid w:val="00950C56"/>
    <w:rsid w:val="00950F0C"/>
    <w:rsid w:val="00951568"/>
    <w:rsid w:val="00951676"/>
    <w:rsid w:val="00951F24"/>
    <w:rsid w:val="00951FE1"/>
    <w:rsid w:val="0095216A"/>
    <w:rsid w:val="0095260C"/>
    <w:rsid w:val="009529C2"/>
    <w:rsid w:val="0095372E"/>
    <w:rsid w:val="009544E6"/>
    <w:rsid w:val="00954616"/>
    <w:rsid w:val="009546A6"/>
    <w:rsid w:val="009546B5"/>
    <w:rsid w:val="00954870"/>
    <w:rsid w:val="00954ACD"/>
    <w:rsid w:val="00954C14"/>
    <w:rsid w:val="009551A9"/>
    <w:rsid w:val="00955E85"/>
    <w:rsid w:val="0095671B"/>
    <w:rsid w:val="00956C82"/>
    <w:rsid w:val="00957492"/>
    <w:rsid w:val="00960457"/>
    <w:rsid w:val="00960472"/>
    <w:rsid w:val="00960640"/>
    <w:rsid w:val="00960ED3"/>
    <w:rsid w:val="0096209C"/>
    <w:rsid w:val="009625B6"/>
    <w:rsid w:val="00962755"/>
    <w:rsid w:val="009633B2"/>
    <w:rsid w:val="009636EA"/>
    <w:rsid w:val="009637E6"/>
    <w:rsid w:val="00964636"/>
    <w:rsid w:val="009649FE"/>
    <w:rsid w:val="00964BFF"/>
    <w:rsid w:val="00965231"/>
    <w:rsid w:val="00965308"/>
    <w:rsid w:val="009653F9"/>
    <w:rsid w:val="00965BE0"/>
    <w:rsid w:val="00966AF0"/>
    <w:rsid w:val="00966EB1"/>
    <w:rsid w:val="009675B5"/>
    <w:rsid w:val="0097061E"/>
    <w:rsid w:val="00970B7F"/>
    <w:rsid w:val="00971386"/>
    <w:rsid w:val="009713B5"/>
    <w:rsid w:val="009713DF"/>
    <w:rsid w:val="00971782"/>
    <w:rsid w:val="00972483"/>
    <w:rsid w:val="009725FF"/>
    <w:rsid w:val="00972923"/>
    <w:rsid w:val="00972A3C"/>
    <w:rsid w:val="00972D92"/>
    <w:rsid w:val="00973169"/>
    <w:rsid w:val="009735B7"/>
    <w:rsid w:val="009739E9"/>
    <w:rsid w:val="00973B65"/>
    <w:rsid w:val="00974025"/>
    <w:rsid w:val="009747A1"/>
    <w:rsid w:val="00974F98"/>
    <w:rsid w:val="0097509E"/>
    <w:rsid w:val="00975FBE"/>
    <w:rsid w:val="009760CE"/>
    <w:rsid w:val="00976467"/>
    <w:rsid w:val="0097652E"/>
    <w:rsid w:val="00976A24"/>
    <w:rsid w:val="00977B65"/>
    <w:rsid w:val="00977BCC"/>
    <w:rsid w:val="00977EF0"/>
    <w:rsid w:val="0097C51F"/>
    <w:rsid w:val="009803FA"/>
    <w:rsid w:val="0098074B"/>
    <w:rsid w:val="00980A01"/>
    <w:rsid w:val="0098121B"/>
    <w:rsid w:val="00981376"/>
    <w:rsid w:val="00982EC8"/>
    <w:rsid w:val="00983177"/>
    <w:rsid w:val="009832F0"/>
    <w:rsid w:val="00984244"/>
    <w:rsid w:val="00984365"/>
    <w:rsid w:val="00984431"/>
    <w:rsid w:val="00984588"/>
    <w:rsid w:val="0098462F"/>
    <w:rsid w:val="00984C76"/>
    <w:rsid w:val="00984D97"/>
    <w:rsid w:val="00985189"/>
    <w:rsid w:val="00985296"/>
    <w:rsid w:val="00985537"/>
    <w:rsid w:val="0098611B"/>
    <w:rsid w:val="00986204"/>
    <w:rsid w:val="009863B7"/>
    <w:rsid w:val="00986749"/>
    <w:rsid w:val="0098680F"/>
    <w:rsid w:val="00986AE7"/>
    <w:rsid w:val="00986C4C"/>
    <w:rsid w:val="00987390"/>
    <w:rsid w:val="00987D29"/>
    <w:rsid w:val="0099007D"/>
    <w:rsid w:val="009902BF"/>
    <w:rsid w:val="0099094F"/>
    <w:rsid w:val="0099139B"/>
    <w:rsid w:val="009916F4"/>
    <w:rsid w:val="00991E93"/>
    <w:rsid w:val="00991F75"/>
    <w:rsid w:val="009920E6"/>
    <w:rsid w:val="0099214C"/>
    <w:rsid w:val="009921C4"/>
    <w:rsid w:val="00992648"/>
    <w:rsid w:val="009927B4"/>
    <w:rsid w:val="00992928"/>
    <w:rsid w:val="009929C6"/>
    <w:rsid w:val="00992ECE"/>
    <w:rsid w:val="00992F73"/>
    <w:rsid w:val="00993077"/>
    <w:rsid w:val="0099408C"/>
    <w:rsid w:val="009944F3"/>
    <w:rsid w:val="0099497E"/>
    <w:rsid w:val="009949D3"/>
    <w:rsid w:val="009953CC"/>
    <w:rsid w:val="00995BA6"/>
    <w:rsid w:val="00995F5D"/>
    <w:rsid w:val="00996315"/>
    <w:rsid w:val="00996805"/>
    <w:rsid w:val="00996CF0"/>
    <w:rsid w:val="00996E27"/>
    <w:rsid w:val="009970D6"/>
    <w:rsid w:val="00997B33"/>
    <w:rsid w:val="00997DC4"/>
    <w:rsid w:val="009A08DF"/>
    <w:rsid w:val="009A1231"/>
    <w:rsid w:val="009A2505"/>
    <w:rsid w:val="009A2648"/>
    <w:rsid w:val="009A26D2"/>
    <w:rsid w:val="009A2927"/>
    <w:rsid w:val="009A32F0"/>
    <w:rsid w:val="009A35C5"/>
    <w:rsid w:val="009A3A69"/>
    <w:rsid w:val="009A3C5A"/>
    <w:rsid w:val="009A4F72"/>
    <w:rsid w:val="009A551E"/>
    <w:rsid w:val="009A5543"/>
    <w:rsid w:val="009A56B0"/>
    <w:rsid w:val="009A5C4B"/>
    <w:rsid w:val="009A62DB"/>
    <w:rsid w:val="009A6B75"/>
    <w:rsid w:val="009A720D"/>
    <w:rsid w:val="009A7374"/>
    <w:rsid w:val="009A73D2"/>
    <w:rsid w:val="009A7660"/>
    <w:rsid w:val="009B0199"/>
    <w:rsid w:val="009B0216"/>
    <w:rsid w:val="009B05C5"/>
    <w:rsid w:val="009B0639"/>
    <w:rsid w:val="009B08D7"/>
    <w:rsid w:val="009B0B86"/>
    <w:rsid w:val="009B1204"/>
    <w:rsid w:val="009B12DE"/>
    <w:rsid w:val="009B1526"/>
    <w:rsid w:val="009B1B46"/>
    <w:rsid w:val="009B2DB3"/>
    <w:rsid w:val="009B2F42"/>
    <w:rsid w:val="009B36D2"/>
    <w:rsid w:val="009B46A0"/>
    <w:rsid w:val="009B4DF3"/>
    <w:rsid w:val="009B5836"/>
    <w:rsid w:val="009B657E"/>
    <w:rsid w:val="009B6B09"/>
    <w:rsid w:val="009B6C8A"/>
    <w:rsid w:val="009B77C0"/>
    <w:rsid w:val="009B7871"/>
    <w:rsid w:val="009B79B9"/>
    <w:rsid w:val="009B7B10"/>
    <w:rsid w:val="009C0673"/>
    <w:rsid w:val="009C0849"/>
    <w:rsid w:val="009C0D67"/>
    <w:rsid w:val="009C1070"/>
    <w:rsid w:val="009C14A2"/>
    <w:rsid w:val="009C1552"/>
    <w:rsid w:val="009C21C0"/>
    <w:rsid w:val="009C269F"/>
    <w:rsid w:val="009C2B76"/>
    <w:rsid w:val="009C2B81"/>
    <w:rsid w:val="009C2D46"/>
    <w:rsid w:val="009C2EC2"/>
    <w:rsid w:val="009C4682"/>
    <w:rsid w:val="009C4786"/>
    <w:rsid w:val="009C489E"/>
    <w:rsid w:val="009C4C00"/>
    <w:rsid w:val="009C501D"/>
    <w:rsid w:val="009C572D"/>
    <w:rsid w:val="009C5813"/>
    <w:rsid w:val="009C58B1"/>
    <w:rsid w:val="009C5D47"/>
    <w:rsid w:val="009C5E7E"/>
    <w:rsid w:val="009C6FEE"/>
    <w:rsid w:val="009C7AB6"/>
    <w:rsid w:val="009C7B2B"/>
    <w:rsid w:val="009D0CA0"/>
    <w:rsid w:val="009D128B"/>
    <w:rsid w:val="009D1297"/>
    <w:rsid w:val="009D1AD0"/>
    <w:rsid w:val="009D3A48"/>
    <w:rsid w:val="009D3AFF"/>
    <w:rsid w:val="009D4C26"/>
    <w:rsid w:val="009D4F1D"/>
    <w:rsid w:val="009D53A0"/>
    <w:rsid w:val="009D5A02"/>
    <w:rsid w:val="009D5FC9"/>
    <w:rsid w:val="009D6C10"/>
    <w:rsid w:val="009E056F"/>
    <w:rsid w:val="009E0609"/>
    <w:rsid w:val="009E086D"/>
    <w:rsid w:val="009E0C04"/>
    <w:rsid w:val="009E0C4B"/>
    <w:rsid w:val="009E0DF8"/>
    <w:rsid w:val="009E0F03"/>
    <w:rsid w:val="009E1688"/>
    <w:rsid w:val="009E1936"/>
    <w:rsid w:val="009E19A5"/>
    <w:rsid w:val="009E1C68"/>
    <w:rsid w:val="009E1C80"/>
    <w:rsid w:val="009E2DF3"/>
    <w:rsid w:val="009E32DB"/>
    <w:rsid w:val="009E3ADF"/>
    <w:rsid w:val="009E3C95"/>
    <w:rsid w:val="009E3E90"/>
    <w:rsid w:val="009E4176"/>
    <w:rsid w:val="009E5355"/>
    <w:rsid w:val="009E5E2E"/>
    <w:rsid w:val="009E6748"/>
    <w:rsid w:val="009E6CBF"/>
    <w:rsid w:val="009E718E"/>
    <w:rsid w:val="009E7254"/>
    <w:rsid w:val="009E72B2"/>
    <w:rsid w:val="009E72FE"/>
    <w:rsid w:val="009E7300"/>
    <w:rsid w:val="009E7424"/>
    <w:rsid w:val="009E7A01"/>
    <w:rsid w:val="009E7CEA"/>
    <w:rsid w:val="009E7D52"/>
    <w:rsid w:val="009F0A67"/>
    <w:rsid w:val="009F0B12"/>
    <w:rsid w:val="009F0DC1"/>
    <w:rsid w:val="009F1D3F"/>
    <w:rsid w:val="009F28C2"/>
    <w:rsid w:val="009F2A93"/>
    <w:rsid w:val="009F3F16"/>
    <w:rsid w:val="009F4066"/>
    <w:rsid w:val="009F43C8"/>
    <w:rsid w:val="009F4648"/>
    <w:rsid w:val="009F562D"/>
    <w:rsid w:val="009F5694"/>
    <w:rsid w:val="009F6023"/>
    <w:rsid w:val="009F626B"/>
    <w:rsid w:val="009F63F8"/>
    <w:rsid w:val="009F6FAB"/>
    <w:rsid w:val="00A00068"/>
    <w:rsid w:val="00A01315"/>
    <w:rsid w:val="00A014D9"/>
    <w:rsid w:val="00A01552"/>
    <w:rsid w:val="00A023F4"/>
    <w:rsid w:val="00A024AB"/>
    <w:rsid w:val="00A024B6"/>
    <w:rsid w:val="00A02FC0"/>
    <w:rsid w:val="00A03198"/>
    <w:rsid w:val="00A037C6"/>
    <w:rsid w:val="00A03B2B"/>
    <w:rsid w:val="00A03EF3"/>
    <w:rsid w:val="00A042C5"/>
    <w:rsid w:val="00A044A4"/>
    <w:rsid w:val="00A04A6D"/>
    <w:rsid w:val="00A04C05"/>
    <w:rsid w:val="00A04F17"/>
    <w:rsid w:val="00A04FE2"/>
    <w:rsid w:val="00A053DF"/>
    <w:rsid w:val="00A05C6A"/>
    <w:rsid w:val="00A05DEA"/>
    <w:rsid w:val="00A0643D"/>
    <w:rsid w:val="00A06A41"/>
    <w:rsid w:val="00A075A1"/>
    <w:rsid w:val="00A07707"/>
    <w:rsid w:val="00A07780"/>
    <w:rsid w:val="00A079B0"/>
    <w:rsid w:val="00A07BD8"/>
    <w:rsid w:val="00A07E79"/>
    <w:rsid w:val="00A11047"/>
    <w:rsid w:val="00A1138A"/>
    <w:rsid w:val="00A11C54"/>
    <w:rsid w:val="00A11DF1"/>
    <w:rsid w:val="00A13710"/>
    <w:rsid w:val="00A13951"/>
    <w:rsid w:val="00A13FAA"/>
    <w:rsid w:val="00A141C5"/>
    <w:rsid w:val="00A156A6"/>
    <w:rsid w:val="00A1632F"/>
    <w:rsid w:val="00A1786C"/>
    <w:rsid w:val="00A20742"/>
    <w:rsid w:val="00A20D31"/>
    <w:rsid w:val="00A21114"/>
    <w:rsid w:val="00A21CB6"/>
    <w:rsid w:val="00A21D2E"/>
    <w:rsid w:val="00A2204B"/>
    <w:rsid w:val="00A2220C"/>
    <w:rsid w:val="00A22478"/>
    <w:rsid w:val="00A228A2"/>
    <w:rsid w:val="00A2326F"/>
    <w:rsid w:val="00A244D3"/>
    <w:rsid w:val="00A2485A"/>
    <w:rsid w:val="00A24AC6"/>
    <w:rsid w:val="00A25252"/>
    <w:rsid w:val="00A26220"/>
    <w:rsid w:val="00A267D6"/>
    <w:rsid w:val="00A2722E"/>
    <w:rsid w:val="00A273B4"/>
    <w:rsid w:val="00A2C586"/>
    <w:rsid w:val="00A30679"/>
    <w:rsid w:val="00A30D54"/>
    <w:rsid w:val="00A30FEE"/>
    <w:rsid w:val="00A31A6F"/>
    <w:rsid w:val="00A31AFF"/>
    <w:rsid w:val="00A31F6A"/>
    <w:rsid w:val="00A31FF0"/>
    <w:rsid w:val="00A32445"/>
    <w:rsid w:val="00A32EFB"/>
    <w:rsid w:val="00A32F62"/>
    <w:rsid w:val="00A3369A"/>
    <w:rsid w:val="00A33819"/>
    <w:rsid w:val="00A33855"/>
    <w:rsid w:val="00A33C0C"/>
    <w:rsid w:val="00A3424B"/>
    <w:rsid w:val="00A347E3"/>
    <w:rsid w:val="00A34C18"/>
    <w:rsid w:val="00A34C74"/>
    <w:rsid w:val="00A35344"/>
    <w:rsid w:val="00A3536C"/>
    <w:rsid w:val="00A35402"/>
    <w:rsid w:val="00A3673D"/>
    <w:rsid w:val="00A36891"/>
    <w:rsid w:val="00A3703D"/>
    <w:rsid w:val="00A371C2"/>
    <w:rsid w:val="00A37F17"/>
    <w:rsid w:val="00A407AF"/>
    <w:rsid w:val="00A40A18"/>
    <w:rsid w:val="00A414BA"/>
    <w:rsid w:val="00A41775"/>
    <w:rsid w:val="00A417B1"/>
    <w:rsid w:val="00A41888"/>
    <w:rsid w:val="00A41A17"/>
    <w:rsid w:val="00A42810"/>
    <w:rsid w:val="00A42CE7"/>
    <w:rsid w:val="00A42D14"/>
    <w:rsid w:val="00A4344B"/>
    <w:rsid w:val="00A44024"/>
    <w:rsid w:val="00A44A2C"/>
    <w:rsid w:val="00A44BB2"/>
    <w:rsid w:val="00A45094"/>
    <w:rsid w:val="00A4523D"/>
    <w:rsid w:val="00A453A5"/>
    <w:rsid w:val="00A464A8"/>
    <w:rsid w:val="00A46AE0"/>
    <w:rsid w:val="00A46C4B"/>
    <w:rsid w:val="00A474D6"/>
    <w:rsid w:val="00A47591"/>
    <w:rsid w:val="00A500C1"/>
    <w:rsid w:val="00A503BB"/>
    <w:rsid w:val="00A5094E"/>
    <w:rsid w:val="00A5188F"/>
    <w:rsid w:val="00A51C32"/>
    <w:rsid w:val="00A51F3F"/>
    <w:rsid w:val="00A52074"/>
    <w:rsid w:val="00A52821"/>
    <w:rsid w:val="00A52AC6"/>
    <w:rsid w:val="00A530E9"/>
    <w:rsid w:val="00A534C6"/>
    <w:rsid w:val="00A5385A"/>
    <w:rsid w:val="00A53A62"/>
    <w:rsid w:val="00A53C90"/>
    <w:rsid w:val="00A53DCC"/>
    <w:rsid w:val="00A54381"/>
    <w:rsid w:val="00A546AB"/>
    <w:rsid w:val="00A54AAB"/>
    <w:rsid w:val="00A552F0"/>
    <w:rsid w:val="00A555F7"/>
    <w:rsid w:val="00A556D0"/>
    <w:rsid w:val="00A55AE1"/>
    <w:rsid w:val="00A55D80"/>
    <w:rsid w:val="00A561D9"/>
    <w:rsid w:val="00A561F1"/>
    <w:rsid w:val="00A56303"/>
    <w:rsid w:val="00A565EC"/>
    <w:rsid w:val="00A56954"/>
    <w:rsid w:val="00A56E64"/>
    <w:rsid w:val="00A573AF"/>
    <w:rsid w:val="00A57A19"/>
    <w:rsid w:val="00A57D45"/>
    <w:rsid w:val="00A57DAB"/>
    <w:rsid w:val="00A603AC"/>
    <w:rsid w:val="00A60AF5"/>
    <w:rsid w:val="00A61435"/>
    <w:rsid w:val="00A6214D"/>
    <w:rsid w:val="00A62240"/>
    <w:rsid w:val="00A623BD"/>
    <w:rsid w:val="00A62DA7"/>
    <w:rsid w:val="00A63091"/>
    <w:rsid w:val="00A634A9"/>
    <w:rsid w:val="00A64750"/>
    <w:rsid w:val="00A6482A"/>
    <w:rsid w:val="00A649FA"/>
    <w:rsid w:val="00A64FC5"/>
    <w:rsid w:val="00A65AF2"/>
    <w:rsid w:val="00A664B9"/>
    <w:rsid w:val="00A66636"/>
    <w:rsid w:val="00A66639"/>
    <w:rsid w:val="00A66E50"/>
    <w:rsid w:val="00A670F2"/>
    <w:rsid w:val="00A673B2"/>
    <w:rsid w:val="00A67F99"/>
    <w:rsid w:val="00A70314"/>
    <w:rsid w:val="00A70511"/>
    <w:rsid w:val="00A70C57"/>
    <w:rsid w:val="00A71AD6"/>
    <w:rsid w:val="00A720B6"/>
    <w:rsid w:val="00A722F4"/>
    <w:rsid w:val="00A72E08"/>
    <w:rsid w:val="00A73BE6"/>
    <w:rsid w:val="00A73BEF"/>
    <w:rsid w:val="00A741F5"/>
    <w:rsid w:val="00A74547"/>
    <w:rsid w:val="00A74639"/>
    <w:rsid w:val="00A74A55"/>
    <w:rsid w:val="00A74AA6"/>
    <w:rsid w:val="00A751DD"/>
    <w:rsid w:val="00A754F3"/>
    <w:rsid w:val="00A7588B"/>
    <w:rsid w:val="00A75D15"/>
    <w:rsid w:val="00A767E1"/>
    <w:rsid w:val="00A77285"/>
    <w:rsid w:val="00A77811"/>
    <w:rsid w:val="00A80104"/>
    <w:rsid w:val="00A801D1"/>
    <w:rsid w:val="00A803CE"/>
    <w:rsid w:val="00A80459"/>
    <w:rsid w:val="00A8048E"/>
    <w:rsid w:val="00A80F10"/>
    <w:rsid w:val="00A80FD2"/>
    <w:rsid w:val="00A81368"/>
    <w:rsid w:val="00A82407"/>
    <w:rsid w:val="00A828D7"/>
    <w:rsid w:val="00A82C2B"/>
    <w:rsid w:val="00A82C5F"/>
    <w:rsid w:val="00A8311D"/>
    <w:rsid w:val="00A831C8"/>
    <w:rsid w:val="00A8330A"/>
    <w:rsid w:val="00A83690"/>
    <w:rsid w:val="00A837D1"/>
    <w:rsid w:val="00A83ED6"/>
    <w:rsid w:val="00A83FA2"/>
    <w:rsid w:val="00A840FE"/>
    <w:rsid w:val="00A841AB"/>
    <w:rsid w:val="00A84919"/>
    <w:rsid w:val="00A84E0B"/>
    <w:rsid w:val="00A851E4"/>
    <w:rsid w:val="00A853F6"/>
    <w:rsid w:val="00A85AAF"/>
    <w:rsid w:val="00A86357"/>
    <w:rsid w:val="00A86718"/>
    <w:rsid w:val="00A8695C"/>
    <w:rsid w:val="00A869C6"/>
    <w:rsid w:val="00A86CA6"/>
    <w:rsid w:val="00A86F5E"/>
    <w:rsid w:val="00A87466"/>
    <w:rsid w:val="00A87A34"/>
    <w:rsid w:val="00A880A4"/>
    <w:rsid w:val="00A8C968"/>
    <w:rsid w:val="00A902DD"/>
    <w:rsid w:val="00A9053A"/>
    <w:rsid w:val="00A91035"/>
    <w:rsid w:val="00A910BF"/>
    <w:rsid w:val="00A911ED"/>
    <w:rsid w:val="00A9155B"/>
    <w:rsid w:val="00A9222F"/>
    <w:rsid w:val="00A926E4"/>
    <w:rsid w:val="00A927E0"/>
    <w:rsid w:val="00A92DB7"/>
    <w:rsid w:val="00A931F4"/>
    <w:rsid w:val="00A9321F"/>
    <w:rsid w:val="00A9332D"/>
    <w:rsid w:val="00A93851"/>
    <w:rsid w:val="00A93A62"/>
    <w:rsid w:val="00A94228"/>
    <w:rsid w:val="00A94325"/>
    <w:rsid w:val="00A94902"/>
    <w:rsid w:val="00A94C3E"/>
    <w:rsid w:val="00A94E03"/>
    <w:rsid w:val="00A94E4B"/>
    <w:rsid w:val="00A94F45"/>
    <w:rsid w:val="00A9533F"/>
    <w:rsid w:val="00A96505"/>
    <w:rsid w:val="00A9660D"/>
    <w:rsid w:val="00A96CBB"/>
    <w:rsid w:val="00A96EDD"/>
    <w:rsid w:val="00A96F05"/>
    <w:rsid w:val="00A97965"/>
    <w:rsid w:val="00A97E0A"/>
    <w:rsid w:val="00A97FA8"/>
    <w:rsid w:val="00AA0A02"/>
    <w:rsid w:val="00AA14EF"/>
    <w:rsid w:val="00AA1EB1"/>
    <w:rsid w:val="00AA2486"/>
    <w:rsid w:val="00AA24BC"/>
    <w:rsid w:val="00AA31A4"/>
    <w:rsid w:val="00AA4629"/>
    <w:rsid w:val="00AA48B9"/>
    <w:rsid w:val="00AA4AE6"/>
    <w:rsid w:val="00AA5AE2"/>
    <w:rsid w:val="00AA6832"/>
    <w:rsid w:val="00AA6FB3"/>
    <w:rsid w:val="00AA73B5"/>
    <w:rsid w:val="00AA74AF"/>
    <w:rsid w:val="00AA7607"/>
    <w:rsid w:val="00AB0440"/>
    <w:rsid w:val="00AB081E"/>
    <w:rsid w:val="00AB0936"/>
    <w:rsid w:val="00AB0978"/>
    <w:rsid w:val="00AB0C60"/>
    <w:rsid w:val="00AB0E87"/>
    <w:rsid w:val="00AB188F"/>
    <w:rsid w:val="00AB2575"/>
    <w:rsid w:val="00AB2A6F"/>
    <w:rsid w:val="00AB2B72"/>
    <w:rsid w:val="00AB3706"/>
    <w:rsid w:val="00AB3A22"/>
    <w:rsid w:val="00AB3DC6"/>
    <w:rsid w:val="00AB4110"/>
    <w:rsid w:val="00AB52F0"/>
    <w:rsid w:val="00AB61B8"/>
    <w:rsid w:val="00AB6A43"/>
    <w:rsid w:val="00AB6C34"/>
    <w:rsid w:val="00AB7183"/>
    <w:rsid w:val="00AC065B"/>
    <w:rsid w:val="00AC0716"/>
    <w:rsid w:val="00AC1380"/>
    <w:rsid w:val="00AC1665"/>
    <w:rsid w:val="00AC1C0B"/>
    <w:rsid w:val="00AC1D2A"/>
    <w:rsid w:val="00AC1D7E"/>
    <w:rsid w:val="00AC2085"/>
    <w:rsid w:val="00AC3EFD"/>
    <w:rsid w:val="00AC47D3"/>
    <w:rsid w:val="00AC525C"/>
    <w:rsid w:val="00AC52BD"/>
    <w:rsid w:val="00AC5B3A"/>
    <w:rsid w:val="00AC5C26"/>
    <w:rsid w:val="00AC5CE3"/>
    <w:rsid w:val="00AC5F72"/>
    <w:rsid w:val="00AC5FA0"/>
    <w:rsid w:val="00AC60EE"/>
    <w:rsid w:val="00AC69CD"/>
    <w:rsid w:val="00AC6AE5"/>
    <w:rsid w:val="00AC6CCF"/>
    <w:rsid w:val="00AC72A4"/>
    <w:rsid w:val="00AC7ADA"/>
    <w:rsid w:val="00AD008E"/>
    <w:rsid w:val="00AD0110"/>
    <w:rsid w:val="00AD08F5"/>
    <w:rsid w:val="00AD203D"/>
    <w:rsid w:val="00AD2A71"/>
    <w:rsid w:val="00AD36CD"/>
    <w:rsid w:val="00AD3977"/>
    <w:rsid w:val="00AD46DF"/>
    <w:rsid w:val="00AD4B37"/>
    <w:rsid w:val="00AD4EA5"/>
    <w:rsid w:val="00AD5005"/>
    <w:rsid w:val="00AD58FF"/>
    <w:rsid w:val="00AD5E8C"/>
    <w:rsid w:val="00AD5F26"/>
    <w:rsid w:val="00AD66AB"/>
    <w:rsid w:val="00AD6C63"/>
    <w:rsid w:val="00AD6CFC"/>
    <w:rsid w:val="00AD71E6"/>
    <w:rsid w:val="00AD7553"/>
    <w:rsid w:val="00AD781E"/>
    <w:rsid w:val="00AD7B79"/>
    <w:rsid w:val="00AE0185"/>
    <w:rsid w:val="00AE03DC"/>
    <w:rsid w:val="00AE1045"/>
    <w:rsid w:val="00AE14FD"/>
    <w:rsid w:val="00AE1620"/>
    <w:rsid w:val="00AE186E"/>
    <w:rsid w:val="00AE18CB"/>
    <w:rsid w:val="00AE1FD1"/>
    <w:rsid w:val="00AE28F1"/>
    <w:rsid w:val="00AE2A09"/>
    <w:rsid w:val="00AE2C7E"/>
    <w:rsid w:val="00AE2D17"/>
    <w:rsid w:val="00AE2E91"/>
    <w:rsid w:val="00AE364D"/>
    <w:rsid w:val="00AE40EB"/>
    <w:rsid w:val="00AE4E76"/>
    <w:rsid w:val="00AE56F9"/>
    <w:rsid w:val="00AE5D9C"/>
    <w:rsid w:val="00AE6201"/>
    <w:rsid w:val="00AE64DE"/>
    <w:rsid w:val="00AE657B"/>
    <w:rsid w:val="00AE70FF"/>
    <w:rsid w:val="00AE7173"/>
    <w:rsid w:val="00AE7959"/>
    <w:rsid w:val="00AE79B1"/>
    <w:rsid w:val="00AE7B6C"/>
    <w:rsid w:val="00AE7E16"/>
    <w:rsid w:val="00AF10A2"/>
    <w:rsid w:val="00AF14E7"/>
    <w:rsid w:val="00AF1767"/>
    <w:rsid w:val="00AF1B11"/>
    <w:rsid w:val="00AF2865"/>
    <w:rsid w:val="00AF2E60"/>
    <w:rsid w:val="00AF367A"/>
    <w:rsid w:val="00AF4028"/>
    <w:rsid w:val="00AF490C"/>
    <w:rsid w:val="00AF5285"/>
    <w:rsid w:val="00AF54E9"/>
    <w:rsid w:val="00AF6338"/>
    <w:rsid w:val="00AF63BF"/>
    <w:rsid w:val="00AF6683"/>
    <w:rsid w:val="00AF6C0E"/>
    <w:rsid w:val="00AF73E7"/>
    <w:rsid w:val="00AF752F"/>
    <w:rsid w:val="00AF7717"/>
    <w:rsid w:val="00AF7BA7"/>
    <w:rsid w:val="00B00390"/>
    <w:rsid w:val="00B00591"/>
    <w:rsid w:val="00B0095D"/>
    <w:rsid w:val="00B0158D"/>
    <w:rsid w:val="00B0186F"/>
    <w:rsid w:val="00B01C3A"/>
    <w:rsid w:val="00B027C1"/>
    <w:rsid w:val="00B03590"/>
    <w:rsid w:val="00B03671"/>
    <w:rsid w:val="00B03B66"/>
    <w:rsid w:val="00B03B96"/>
    <w:rsid w:val="00B03C4D"/>
    <w:rsid w:val="00B04627"/>
    <w:rsid w:val="00B047CB"/>
    <w:rsid w:val="00B04940"/>
    <w:rsid w:val="00B04B8C"/>
    <w:rsid w:val="00B04CB6"/>
    <w:rsid w:val="00B05307"/>
    <w:rsid w:val="00B056A0"/>
    <w:rsid w:val="00B05A70"/>
    <w:rsid w:val="00B05CC2"/>
    <w:rsid w:val="00B06531"/>
    <w:rsid w:val="00B06ECD"/>
    <w:rsid w:val="00B070C7"/>
    <w:rsid w:val="00B075BE"/>
    <w:rsid w:val="00B07A39"/>
    <w:rsid w:val="00B07D80"/>
    <w:rsid w:val="00B07E23"/>
    <w:rsid w:val="00B10307"/>
    <w:rsid w:val="00B105EE"/>
    <w:rsid w:val="00B1094B"/>
    <w:rsid w:val="00B10D84"/>
    <w:rsid w:val="00B11671"/>
    <w:rsid w:val="00B11871"/>
    <w:rsid w:val="00B121F6"/>
    <w:rsid w:val="00B12387"/>
    <w:rsid w:val="00B125F1"/>
    <w:rsid w:val="00B12733"/>
    <w:rsid w:val="00B12BFD"/>
    <w:rsid w:val="00B1323B"/>
    <w:rsid w:val="00B134CB"/>
    <w:rsid w:val="00B139B3"/>
    <w:rsid w:val="00B13A8F"/>
    <w:rsid w:val="00B13DB2"/>
    <w:rsid w:val="00B13F08"/>
    <w:rsid w:val="00B13F50"/>
    <w:rsid w:val="00B1484F"/>
    <w:rsid w:val="00B15108"/>
    <w:rsid w:val="00B152C9"/>
    <w:rsid w:val="00B15368"/>
    <w:rsid w:val="00B15441"/>
    <w:rsid w:val="00B15FE7"/>
    <w:rsid w:val="00B160E8"/>
    <w:rsid w:val="00B1685F"/>
    <w:rsid w:val="00B17005"/>
    <w:rsid w:val="00B17AE0"/>
    <w:rsid w:val="00B206A5"/>
    <w:rsid w:val="00B20D76"/>
    <w:rsid w:val="00B2111D"/>
    <w:rsid w:val="00B21422"/>
    <w:rsid w:val="00B2158C"/>
    <w:rsid w:val="00B21B1C"/>
    <w:rsid w:val="00B2279E"/>
    <w:rsid w:val="00B2295F"/>
    <w:rsid w:val="00B2324A"/>
    <w:rsid w:val="00B23A2E"/>
    <w:rsid w:val="00B23AC5"/>
    <w:rsid w:val="00B24817"/>
    <w:rsid w:val="00B249D9"/>
    <w:rsid w:val="00B25A94"/>
    <w:rsid w:val="00B25AA4"/>
    <w:rsid w:val="00B260C6"/>
    <w:rsid w:val="00B261E8"/>
    <w:rsid w:val="00B26211"/>
    <w:rsid w:val="00B264CF"/>
    <w:rsid w:val="00B265CF"/>
    <w:rsid w:val="00B2695F"/>
    <w:rsid w:val="00B26B22"/>
    <w:rsid w:val="00B26F40"/>
    <w:rsid w:val="00B307B1"/>
    <w:rsid w:val="00B30C62"/>
    <w:rsid w:val="00B30D08"/>
    <w:rsid w:val="00B30FC6"/>
    <w:rsid w:val="00B31795"/>
    <w:rsid w:val="00B31863"/>
    <w:rsid w:val="00B319BF"/>
    <w:rsid w:val="00B31F61"/>
    <w:rsid w:val="00B32321"/>
    <w:rsid w:val="00B325C6"/>
    <w:rsid w:val="00B32828"/>
    <w:rsid w:val="00B34262"/>
    <w:rsid w:val="00B345E6"/>
    <w:rsid w:val="00B34A0F"/>
    <w:rsid w:val="00B34DFD"/>
    <w:rsid w:val="00B3568C"/>
    <w:rsid w:val="00B35D67"/>
    <w:rsid w:val="00B370A8"/>
    <w:rsid w:val="00B3759F"/>
    <w:rsid w:val="00B37861"/>
    <w:rsid w:val="00B37975"/>
    <w:rsid w:val="00B37CC7"/>
    <w:rsid w:val="00B4103B"/>
    <w:rsid w:val="00B4239A"/>
    <w:rsid w:val="00B42796"/>
    <w:rsid w:val="00B43274"/>
    <w:rsid w:val="00B43F95"/>
    <w:rsid w:val="00B44087"/>
    <w:rsid w:val="00B44AB6"/>
    <w:rsid w:val="00B44CC6"/>
    <w:rsid w:val="00B44FF5"/>
    <w:rsid w:val="00B453B0"/>
    <w:rsid w:val="00B4576F"/>
    <w:rsid w:val="00B45C5B"/>
    <w:rsid w:val="00B46072"/>
    <w:rsid w:val="00B460CC"/>
    <w:rsid w:val="00B461DE"/>
    <w:rsid w:val="00B46660"/>
    <w:rsid w:val="00B46843"/>
    <w:rsid w:val="00B4747C"/>
    <w:rsid w:val="00B47555"/>
    <w:rsid w:val="00B47629"/>
    <w:rsid w:val="00B4766E"/>
    <w:rsid w:val="00B47670"/>
    <w:rsid w:val="00B477B8"/>
    <w:rsid w:val="00B47A40"/>
    <w:rsid w:val="00B47B0E"/>
    <w:rsid w:val="00B50647"/>
    <w:rsid w:val="00B50E5A"/>
    <w:rsid w:val="00B51986"/>
    <w:rsid w:val="00B51C4E"/>
    <w:rsid w:val="00B520B7"/>
    <w:rsid w:val="00B5217E"/>
    <w:rsid w:val="00B52763"/>
    <w:rsid w:val="00B52979"/>
    <w:rsid w:val="00B529EF"/>
    <w:rsid w:val="00B537C9"/>
    <w:rsid w:val="00B53D9A"/>
    <w:rsid w:val="00B53DB4"/>
    <w:rsid w:val="00B54078"/>
    <w:rsid w:val="00B54A47"/>
    <w:rsid w:val="00B55A6C"/>
    <w:rsid w:val="00B55BF8"/>
    <w:rsid w:val="00B56230"/>
    <w:rsid w:val="00B56CBD"/>
    <w:rsid w:val="00B570B4"/>
    <w:rsid w:val="00B576DF"/>
    <w:rsid w:val="00B579B8"/>
    <w:rsid w:val="00B60293"/>
    <w:rsid w:val="00B6110A"/>
    <w:rsid w:val="00B61294"/>
    <w:rsid w:val="00B61A4D"/>
    <w:rsid w:val="00B61F3B"/>
    <w:rsid w:val="00B62366"/>
    <w:rsid w:val="00B634D6"/>
    <w:rsid w:val="00B63553"/>
    <w:rsid w:val="00B63D60"/>
    <w:rsid w:val="00B6431D"/>
    <w:rsid w:val="00B6471E"/>
    <w:rsid w:val="00B6502A"/>
    <w:rsid w:val="00B651BF"/>
    <w:rsid w:val="00B655E1"/>
    <w:rsid w:val="00B6567E"/>
    <w:rsid w:val="00B659E2"/>
    <w:rsid w:val="00B65B64"/>
    <w:rsid w:val="00B65E23"/>
    <w:rsid w:val="00B66258"/>
    <w:rsid w:val="00B66693"/>
    <w:rsid w:val="00B6680A"/>
    <w:rsid w:val="00B66B9E"/>
    <w:rsid w:val="00B66DA3"/>
    <w:rsid w:val="00B67652"/>
    <w:rsid w:val="00B67E64"/>
    <w:rsid w:val="00B67F92"/>
    <w:rsid w:val="00B711A9"/>
    <w:rsid w:val="00B712DE"/>
    <w:rsid w:val="00B71664"/>
    <w:rsid w:val="00B721E2"/>
    <w:rsid w:val="00B732E0"/>
    <w:rsid w:val="00B73917"/>
    <w:rsid w:val="00B73C2F"/>
    <w:rsid w:val="00B73EA2"/>
    <w:rsid w:val="00B74EA5"/>
    <w:rsid w:val="00B74EB4"/>
    <w:rsid w:val="00B7543B"/>
    <w:rsid w:val="00B757A2"/>
    <w:rsid w:val="00B757EC"/>
    <w:rsid w:val="00B761AC"/>
    <w:rsid w:val="00B76D07"/>
    <w:rsid w:val="00B76F7D"/>
    <w:rsid w:val="00B77422"/>
    <w:rsid w:val="00B77B80"/>
    <w:rsid w:val="00B77FF2"/>
    <w:rsid w:val="00B802C0"/>
    <w:rsid w:val="00B819F4"/>
    <w:rsid w:val="00B81BEE"/>
    <w:rsid w:val="00B8210C"/>
    <w:rsid w:val="00B82D3A"/>
    <w:rsid w:val="00B83ABF"/>
    <w:rsid w:val="00B83B1A"/>
    <w:rsid w:val="00B84A8C"/>
    <w:rsid w:val="00B85625"/>
    <w:rsid w:val="00B8596F"/>
    <w:rsid w:val="00B86020"/>
    <w:rsid w:val="00B861C2"/>
    <w:rsid w:val="00B865CB"/>
    <w:rsid w:val="00B87898"/>
    <w:rsid w:val="00B914BE"/>
    <w:rsid w:val="00B9179E"/>
    <w:rsid w:val="00B91D7D"/>
    <w:rsid w:val="00B926F1"/>
    <w:rsid w:val="00B927F6"/>
    <w:rsid w:val="00B927FE"/>
    <w:rsid w:val="00B92A87"/>
    <w:rsid w:val="00B932A7"/>
    <w:rsid w:val="00B93662"/>
    <w:rsid w:val="00B93F15"/>
    <w:rsid w:val="00B94411"/>
    <w:rsid w:val="00B946A7"/>
    <w:rsid w:val="00B9474B"/>
    <w:rsid w:val="00B94904"/>
    <w:rsid w:val="00B9591F"/>
    <w:rsid w:val="00B95A17"/>
    <w:rsid w:val="00B95B9A"/>
    <w:rsid w:val="00B95DDE"/>
    <w:rsid w:val="00B96122"/>
    <w:rsid w:val="00B96F21"/>
    <w:rsid w:val="00B971DD"/>
    <w:rsid w:val="00B97429"/>
    <w:rsid w:val="00B9778E"/>
    <w:rsid w:val="00B97AE5"/>
    <w:rsid w:val="00BA0035"/>
    <w:rsid w:val="00BA039D"/>
    <w:rsid w:val="00BA06B4"/>
    <w:rsid w:val="00BA06F8"/>
    <w:rsid w:val="00BA074F"/>
    <w:rsid w:val="00BA0F1C"/>
    <w:rsid w:val="00BA0FDB"/>
    <w:rsid w:val="00BA1EFC"/>
    <w:rsid w:val="00BA1F46"/>
    <w:rsid w:val="00BA1F62"/>
    <w:rsid w:val="00BA1F8F"/>
    <w:rsid w:val="00BA1FE5"/>
    <w:rsid w:val="00BA2FE1"/>
    <w:rsid w:val="00BA314A"/>
    <w:rsid w:val="00BA317B"/>
    <w:rsid w:val="00BA35C9"/>
    <w:rsid w:val="00BA36FD"/>
    <w:rsid w:val="00BA422D"/>
    <w:rsid w:val="00BA466F"/>
    <w:rsid w:val="00BA4906"/>
    <w:rsid w:val="00BA5659"/>
    <w:rsid w:val="00BA5AF5"/>
    <w:rsid w:val="00BA6630"/>
    <w:rsid w:val="00BA6987"/>
    <w:rsid w:val="00BA6C27"/>
    <w:rsid w:val="00BA759F"/>
    <w:rsid w:val="00BA7C76"/>
    <w:rsid w:val="00BB068C"/>
    <w:rsid w:val="00BB09B8"/>
    <w:rsid w:val="00BB0CEC"/>
    <w:rsid w:val="00BB1118"/>
    <w:rsid w:val="00BB1B3F"/>
    <w:rsid w:val="00BB1CED"/>
    <w:rsid w:val="00BB1E8A"/>
    <w:rsid w:val="00BB21A5"/>
    <w:rsid w:val="00BB2235"/>
    <w:rsid w:val="00BB27AE"/>
    <w:rsid w:val="00BB2B2B"/>
    <w:rsid w:val="00BB2B8D"/>
    <w:rsid w:val="00BB2BBD"/>
    <w:rsid w:val="00BB3059"/>
    <w:rsid w:val="00BB3397"/>
    <w:rsid w:val="00BB3C33"/>
    <w:rsid w:val="00BB3F80"/>
    <w:rsid w:val="00BB48BC"/>
    <w:rsid w:val="00BB4BBF"/>
    <w:rsid w:val="00BB544B"/>
    <w:rsid w:val="00BB60FE"/>
    <w:rsid w:val="00BB63BC"/>
    <w:rsid w:val="00BB64CB"/>
    <w:rsid w:val="00BB7452"/>
    <w:rsid w:val="00BB7CF0"/>
    <w:rsid w:val="00BBA353"/>
    <w:rsid w:val="00BC08B9"/>
    <w:rsid w:val="00BC09D7"/>
    <w:rsid w:val="00BC0E02"/>
    <w:rsid w:val="00BC12D9"/>
    <w:rsid w:val="00BC1D4B"/>
    <w:rsid w:val="00BC211A"/>
    <w:rsid w:val="00BC2632"/>
    <w:rsid w:val="00BC2641"/>
    <w:rsid w:val="00BC2662"/>
    <w:rsid w:val="00BC2AF1"/>
    <w:rsid w:val="00BC3340"/>
    <w:rsid w:val="00BC34A5"/>
    <w:rsid w:val="00BC3E2F"/>
    <w:rsid w:val="00BC44D7"/>
    <w:rsid w:val="00BC4E31"/>
    <w:rsid w:val="00BC58E2"/>
    <w:rsid w:val="00BC59E6"/>
    <w:rsid w:val="00BC5BB3"/>
    <w:rsid w:val="00BC64E8"/>
    <w:rsid w:val="00BC6735"/>
    <w:rsid w:val="00BC68AA"/>
    <w:rsid w:val="00BC6A03"/>
    <w:rsid w:val="00BC7229"/>
    <w:rsid w:val="00BC7B94"/>
    <w:rsid w:val="00BD00D5"/>
    <w:rsid w:val="00BD0113"/>
    <w:rsid w:val="00BD0124"/>
    <w:rsid w:val="00BD0147"/>
    <w:rsid w:val="00BD0787"/>
    <w:rsid w:val="00BD09C5"/>
    <w:rsid w:val="00BD0BCE"/>
    <w:rsid w:val="00BD14FC"/>
    <w:rsid w:val="00BD18C6"/>
    <w:rsid w:val="00BD1DD2"/>
    <w:rsid w:val="00BD1F3B"/>
    <w:rsid w:val="00BD1F95"/>
    <w:rsid w:val="00BD3191"/>
    <w:rsid w:val="00BD31FF"/>
    <w:rsid w:val="00BD37BB"/>
    <w:rsid w:val="00BD3B2D"/>
    <w:rsid w:val="00BD4316"/>
    <w:rsid w:val="00BD433E"/>
    <w:rsid w:val="00BD478C"/>
    <w:rsid w:val="00BD4923"/>
    <w:rsid w:val="00BD4BC2"/>
    <w:rsid w:val="00BD5237"/>
    <w:rsid w:val="00BD550D"/>
    <w:rsid w:val="00BD56C5"/>
    <w:rsid w:val="00BD5DA5"/>
    <w:rsid w:val="00BD60FC"/>
    <w:rsid w:val="00BD6200"/>
    <w:rsid w:val="00BD6481"/>
    <w:rsid w:val="00BD663D"/>
    <w:rsid w:val="00BD6999"/>
    <w:rsid w:val="00BD6BF4"/>
    <w:rsid w:val="00BD6F92"/>
    <w:rsid w:val="00BD6FF4"/>
    <w:rsid w:val="00BD7632"/>
    <w:rsid w:val="00BE0B06"/>
    <w:rsid w:val="00BE0EA3"/>
    <w:rsid w:val="00BE1370"/>
    <w:rsid w:val="00BE1A3C"/>
    <w:rsid w:val="00BE23F6"/>
    <w:rsid w:val="00BE2A4F"/>
    <w:rsid w:val="00BE2D15"/>
    <w:rsid w:val="00BE6468"/>
    <w:rsid w:val="00BE6DAE"/>
    <w:rsid w:val="00BE756B"/>
    <w:rsid w:val="00BE7636"/>
    <w:rsid w:val="00BE799C"/>
    <w:rsid w:val="00BE7BF8"/>
    <w:rsid w:val="00BF062A"/>
    <w:rsid w:val="00BF06B7"/>
    <w:rsid w:val="00BF176A"/>
    <w:rsid w:val="00BF1851"/>
    <w:rsid w:val="00BF235A"/>
    <w:rsid w:val="00BF25BE"/>
    <w:rsid w:val="00BF2F76"/>
    <w:rsid w:val="00BF3A96"/>
    <w:rsid w:val="00BF3B5C"/>
    <w:rsid w:val="00BF3BBF"/>
    <w:rsid w:val="00BF3E13"/>
    <w:rsid w:val="00BF405F"/>
    <w:rsid w:val="00BF42E3"/>
    <w:rsid w:val="00BF4AB2"/>
    <w:rsid w:val="00BF4DE0"/>
    <w:rsid w:val="00BF4FBD"/>
    <w:rsid w:val="00BF54E3"/>
    <w:rsid w:val="00BF565B"/>
    <w:rsid w:val="00BF5881"/>
    <w:rsid w:val="00BF5A80"/>
    <w:rsid w:val="00BF5D04"/>
    <w:rsid w:val="00BF653E"/>
    <w:rsid w:val="00BF678E"/>
    <w:rsid w:val="00BF6A36"/>
    <w:rsid w:val="00BF753E"/>
    <w:rsid w:val="00BF7572"/>
    <w:rsid w:val="00BF7594"/>
    <w:rsid w:val="00BF783B"/>
    <w:rsid w:val="00C00E04"/>
    <w:rsid w:val="00C015D1"/>
    <w:rsid w:val="00C0163F"/>
    <w:rsid w:val="00C01936"/>
    <w:rsid w:val="00C01DB0"/>
    <w:rsid w:val="00C025CF"/>
    <w:rsid w:val="00C028CC"/>
    <w:rsid w:val="00C02B24"/>
    <w:rsid w:val="00C02E2E"/>
    <w:rsid w:val="00C032D7"/>
    <w:rsid w:val="00C0362E"/>
    <w:rsid w:val="00C03BBB"/>
    <w:rsid w:val="00C03C7D"/>
    <w:rsid w:val="00C03F92"/>
    <w:rsid w:val="00C04041"/>
    <w:rsid w:val="00C0421B"/>
    <w:rsid w:val="00C04693"/>
    <w:rsid w:val="00C051F9"/>
    <w:rsid w:val="00C05359"/>
    <w:rsid w:val="00C05484"/>
    <w:rsid w:val="00C05552"/>
    <w:rsid w:val="00C055FA"/>
    <w:rsid w:val="00C0591C"/>
    <w:rsid w:val="00C060CC"/>
    <w:rsid w:val="00C062AB"/>
    <w:rsid w:val="00C06877"/>
    <w:rsid w:val="00C0729D"/>
    <w:rsid w:val="00C0764D"/>
    <w:rsid w:val="00C0790C"/>
    <w:rsid w:val="00C07D37"/>
    <w:rsid w:val="00C102FE"/>
    <w:rsid w:val="00C10DDD"/>
    <w:rsid w:val="00C1192E"/>
    <w:rsid w:val="00C119F0"/>
    <w:rsid w:val="00C11F45"/>
    <w:rsid w:val="00C1301B"/>
    <w:rsid w:val="00C13475"/>
    <w:rsid w:val="00C135B2"/>
    <w:rsid w:val="00C1405B"/>
    <w:rsid w:val="00C14469"/>
    <w:rsid w:val="00C14575"/>
    <w:rsid w:val="00C14C3D"/>
    <w:rsid w:val="00C15747"/>
    <w:rsid w:val="00C157F3"/>
    <w:rsid w:val="00C15972"/>
    <w:rsid w:val="00C15B52"/>
    <w:rsid w:val="00C160F9"/>
    <w:rsid w:val="00C161A4"/>
    <w:rsid w:val="00C16C5A"/>
    <w:rsid w:val="00C17077"/>
    <w:rsid w:val="00C17562"/>
    <w:rsid w:val="00C17A0B"/>
    <w:rsid w:val="00C20180"/>
    <w:rsid w:val="00C203AD"/>
    <w:rsid w:val="00C20478"/>
    <w:rsid w:val="00C2065F"/>
    <w:rsid w:val="00C210B3"/>
    <w:rsid w:val="00C21127"/>
    <w:rsid w:val="00C2161F"/>
    <w:rsid w:val="00C21C26"/>
    <w:rsid w:val="00C21F2B"/>
    <w:rsid w:val="00C224DE"/>
    <w:rsid w:val="00C22706"/>
    <w:rsid w:val="00C229F0"/>
    <w:rsid w:val="00C22A0B"/>
    <w:rsid w:val="00C230DE"/>
    <w:rsid w:val="00C23195"/>
    <w:rsid w:val="00C23282"/>
    <w:rsid w:val="00C2375C"/>
    <w:rsid w:val="00C2380A"/>
    <w:rsid w:val="00C24390"/>
    <w:rsid w:val="00C249F6"/>
    <w:rsid w:val="00C250B6"/>
    <w:rsid w:val="00C252A9"/>
    <w:rsid w:val="00C25402"/>
    <w:rsid w:val="00C2556C"/>
    <w:rsid w:val="00C25AD4"/>
    <w:rsid w:val="00C25C23"/>
    <w:rsid w:val="00C27ECA"/>
    <w:rsid w:val="00C30225"/>
    <w:rsid w:val="00C304CF"/>
    <w:rsid w:val="00C30550"/>
    <w:rsid w:val="00C3064B"/>
    <w:rsid w:val="00C30D74"/>
    <w:rsid w:val="00C30E27"/>
    <w:rsid w:val="00C3116F"/>
    <w:rsid w:val="00C31174"/>
    <w:rsid w:val="00C333CC"/>
    <w:rsid w:val="00C337CE"/>
    <w:rsid w:val="00C33F62"/>
    <w:rsid w:val="00C3455C"/>
    <w:rsid w:val="00C34A04"/>
    <w:rsid w:val="00C34AD1"/>
    <w:rsid w:val="00C35452"/>
    <w:rsid w:val="00C3549F"/>
    <w:rsid w:val="00C3555B"/>
    <w:rsid w:val="00C356FF"/>
    <w:rsid w:val="00C357D0"/>
    <w:rsid w:val="00C359D8"/>
    <w:rsid w:val="00C35B51"/>
    <w:rsid w:val="00C36497"/>
    <w:rsid w:val="00C36CD9"/>
    <w:rsid w:val="00C371AD"/>
    <w:rsid w:val="00C371C6"/>
    <w:rsid w:val="00C3775B"/>
    <w:rsid w:val="00C378C4"/>
    <w:rsid w:val="00C37FC4"/>
    <w:rsid w:val="00C4074C"/>
    <w:rsid w:val="00C40793"/>
    <w:rsid w:val="00C409F4"/>
    <w:rsid w:val="00C40A1F"/>
    <w:rsid w:val="00C40AD4"/>
    <w:rsid w:val="00C42116"/>
    <w:rsid w:val="00C4241B"/>
    <w:rsid w:val="00C4242D"/>
    <w:rsid w:val="00C428D8"/>
    <w:rsid w:val="00C42ACD"/>
    <w:rsid w:val="00C432D2"/>
    <w:rsid w:val="00C43C76"/>
    <w:rsid w:val="00C441B8"/>
    <w:rsid w:val="00C45427"/>
    <w:rsid w:val="00C4581D"/>
    <w:rsid w:val="00C45E04"/>
    <w:rsid w:val="00C47671"/>
    <w:rsid w:val="00C47A76"/>
    <w:rsid w:val="00C47D5E"/>
    <w:rsid w:val="00C47DE4"/>
    <w:rsid w:val="00C50085"/>
    <w:rsid w:val="00C500EB"/>
    <w:rsid w:val="00C5060D"/>
    <w:rsid w:val="00C50D18"/>
    <w:rsid w:val="00C50E92"/>
    <w:rsid w:val="00C50F16"/>
    <w:rsid w:val="00C51107"/>
    <w:rsid w:val="00C51787"/>
    <w:rsid w:val="00C5181B"/>
    <w:rsid w:val="00C522BF"/>
    <w:rsid w:val="00C528A5"/>
    <w:rsid w:val="00C52985"/>
    <w:rsid w:val="00C529D0"/>
    <w:rsid w:val="00C53371"/>
    <w:rsid w:val="00C534C2"/>
    <w:rsid w:val="00C53810"/>
    <w:rsid w:val="00C538FA"/>
    <w:rsid w:val="00C53A48"/>
    <w:rsid w:val="00C53A6C"/>
    <w:rsid w:val="00C53C4F"/>
    <w:rsid w:val="00C53D65"/>
    <w:rsid w:val="00C54257"/>
    <w:rsid w:val="00C54379"/>
    <w:rsid w:val="00C5447C"/>
    <w:rsid w:val="00C54832"/>
    <w:rsid w:val="00C54AF8"/>
    <w:rsid w:val="00C54E7D"/>
    <w:rsid w:val="00C54ED3"/>
    <w:rsid w:val="00C557F0"/>
    <w:rsid w:val="00C5608D"/>
    <w:rsid w:val="00C565E2"/>
    <w:rsid w:val="00C56F83"/>
    <w:rsid w:val="00C57BE9"/>
    <w:rsid w:val="00C57F56"/>
    <w:rsid w:val="00C5F63F"/>
    <w:rsid w:val="00C607B2"/>
    <w:rsid w:val="00C61869"/>
    <w:rsid w:val="00C6187C"/>
    <w:rsid w:val="00C61B4C"/>
    <w:rsid w:val="00C61C2A"/>
    <w:rsid w:val="00C62BF1"/>
    <w:rsid w:val="00C62D64"/>
    <w:rsid w:val="00C634F2"/>
    <w:rsid w:val="00C64052"/>
    <w:rsid w:val="00C641E9"/>
    <w:rsid w:val="00C64279"/>
    <w:rsid w:val="00C64590"/>
    <w:rsid w:val="00C6487A"/>
    <w:rsid w:val="00C64FD7"/>
    <w:rsid w:val="00C651EA"/>
    <w:rsid w:val="00C65242"/>
    <w:rsid w:val="00C65D6C"/>
    <w:rsid w:val="00C65EEF"/>
    <w:rsid w:val="00C66394"/>
    <w:rsid w:val="00C6656B"/>
    <w:rsid w:val="00C6680E"/>
    <w:rsid w:val="00C67024"/>
    <w:rsid w:val="00C675DA"/>
    <w:rsid w:val="00C7018C"/>
    <w:rsid w:val="00C701F4"/>
    <w:rsid w:val="00C708EA"/>
    <w:rsid w:val="00C70CCC"/>
    <w:rsid w:val="00C70D3D"/>
    <w:rsid w:val="00C70DDE"/>
    <w:rsid w:val="00C714AF"/>
    <w:rsid w:val="00C7179C"/>
    <w:rsid w:val="00C71800"/>
    <w:rsid w:val="00C71EF5"/>
    <w:rsid w:val="00C72588"/>
    <w:rsid w:val="00C72B82"/>
    <w:rsid w:val="00C73BE1"/>
    <w:rsid w:val="00C73E74"/>
    <w:rsid w:val="00C74259"/>
    <w:rsid w:val="00C7464C"/>
    <w:rsid w:val="00C749D0"/>
    <w:rsid w:val="00C75550"/>
    <w:rsid w:val="00C7571D"/>
    <w:rsid w:val="00C7613A"/>
    <w:rsid w:val="00C76899"/>
    <w:rsid w:val="00C76CF3"/>
    <w:rsid w:val="00C76D51"/>
    <w:rsid w:val="00C775D2"/>
    <w:rsid w:val="00C778CF"/>
    <w:rsid w:val="00C779B8"/>
    <w:rsid w:val="00C77C23"/>
    <w:rsid w:val="00C77D9E"/>
    <w:rsid w:val="00C77DF7"/>
    <w:rsid w:val="00C80555"/>
    <w:rsid w:val="00C806FA"/>
    <w:rsid w:val="00C8070A"/>
    <w:rsid w:val="00C8095A"/>
    <w:rsid w:val="00C80A91"/>
    <w:rsid w:val="00C80B41"/>
    <w:rsid w:val="00C81D09"/>
    <w:rsid w:val="00C81DA1"/>
    <w:rsid w:val="00C82E32"/>
    <w:rsid w:val="00C83487"/>
    <w:rsid w:val="00C83536"/>
    <w:rsid w:val="00C8365A"/>
    <w:rsid w:val="00C8401B"/>
    <w:rsid w:val="00C84144"/>
    <w:rsid w:val="00C8463D"/>
    <w:rsid w:val="00C8545C"/>
    <w:rsid w:val="00C85AFF"/>
    <w:rsid w:val="00C85B37"/>
    <w:rsid w:val="00C85BBC"/>
    <w:rsid w:val="00C86770"/>
    <w:rsid w:val="00C869F9"/>
    <w:rsid w:val="00C8711E"/>
    <w:rsid w:val="00C875F0"/>
    <w:rsid w:val="00C8791D"/>
    <w:rsid w:val="00C87B28"/>
    <w:rsid w:val="00C9026C"/>
    <w:rsid w:val="00C905FF"/>
    <w:rsid w:val="00C90E18"/>
    <w:rsid w:val="00C914BF"/>
    <w:rsid w:val="00C91A6C"/>
    <w:rsid w:val="00C91AED"/>
    <w:rsid w:val="00C92999"/>
    <w:rsid w:val="00C92B78"/>
    <w:rsid w:val="00C9326A"/>
    <w:rsid w:val="00C947BE"/>
    <w:rsid w:val="00C94A79"/>
    <w:rsid w:val="00C94AA9"/>
    <w:rsid w:val="00C953CE"/>
    <w:rsid w:val="00C95632"/>
    <w:rsid w:val="00C95928"/>
    <w:rsid w:val="00C967A1"/>
    <w:rsid w:val="00C96AEA"/>
    <w:rsid w:val="00C97021"/>
    <w:rsid w:val="00C97127"/>
    <w:rsid w:val="00C9754D"/>
    <w:rsid w:val="00C97852"/>
    <w:rsid w:val="00C97A0C"/>
    <w:rsid w:val="00CA004E"/>
    <w:rsid w:val="00CA05E7"/>
    <w:rsid w:val="00CA0867"/>
    <w:rsid w:val="00CA0B17"/>
    <w:rsid w:val="00CA0CDA"/>
    <w:rsid w:val="00CA1167"/>
    <w:rsid w:val="00CA1E40"/>
    <w:rsid w:val="00CA2008"/>
    <w:rsid w:val="00CA21F7"/>
    <w:rsid w:val="00CA2D91"/>
    <w:rsid w:val="00CA2DF0"/>
    <w:rsid w:val="00CA3421"/>
    <w:rsid w:val="00CA34B3"/>
    <w:rsid w:val="00CA354A"/>
    <w:rsid w:val="00CA3974"/>
    <w:rsid w:val="00CA3E79"/>
    <w:rsid w:val="00CA3E9B"/>
    <w:rsid w:val="00CA450C"/>
    <w:rsid w:val="00CA485D"/>
    <w:rsid w:val="00CA4E52"/>
    <w:rsid w:val="00CA5E14"/>
    <w:rsid w:val="00CA5FE3"/>
    <w:rsid w:val="00CA74A4"/>
    <w:rsid w:val="00CA755B"/>
    <w:rsid w:val="00CA766C"/>
    <w:rsid w:val="00CA7799"/>
    <w:rsid w:val="00CA7AA4"/>
    <w:rsid w:val="00CA7E89"/>
    <w:rsid w:val="00CB024C"/>
    <w:rsid w:val="00CB058C"/>
    <w:rsid w:val="00CB0D48"/>
    <w:rsid w:val="00CB1A0B"/>
    <w:rsid w:val="00CB1CBB"/>
    <w:rsid w:val="00CB1F82"/>
    <w:rsid w:val="00CB2318"/>
    <w:rsid w:val="00CB2F3C"/>
    <w:rsid w:val="00CB3394"/>
    <w:rsid w:val="00CB38B1"/>
    <w:rsid w:val="00CB3C03"/>
    <w:rsid w:val="00CB45B2"/>
    <w:rsid w:val="00CB46D8"/>
    <w:rsid w:val="00CB4A08"/>
    <w:rsid w:val="00CB4C5A"/>
    <w:rsid w:val="00CB511A"/>
    <w:rsid w:val="00CB535B"/>
    <w:rsid w:val="00CB54AD"/>
    <w:rsid w:val="00CB6432"/>
    <w:rsid w:val="00CB650E"/>
    <w:rsid w:val="00CB6A83"/>
    <w:rsid w:val="00CB6C01"/>
    <w:rsid w:val="00CB6F35"/>
    <w:rsid w:val="00CB6FD0"/>
    <w:rsid w:val="00CB79AC"/>
    <w:rsid w:val="00CB7A18"/>
    <w:rsid w:val="00CC0132"/>
    <w:rsid w:val="00CC01F8"/>
    <w:rsid w:val="00CC054F"/>
    <w:rsid w:val="00CC0EDC"/>
    <w:rsid w:val="00CC1444"/>
    <w:rsid w:val="00CC1D45"/>
    <w:rsid w:val="00CC2C96"/>
    <w:rsid w:val="00CC2E35"/>
    <w:rsid w:val="00CC3436"/>
    <w:rsid w:val="00CC3520"/>
    <w:rsid w:val="00CC3831"/>
    <w:rsid w:val="00CC38C1"/>
    <w:rsid w:val="00CC3BD1"/>
    <w:rsid w:val="00CC3F56"/>
    <w:rsid w:val="00CC40A8"/>
    <w:rsid w:val="00CC442F"/>
    <w:rsid w:val="00CC4A84"/>
    <w:rsid w:val="00CC52F3"/>
    <w:rsid w:val="00CC5702"/>
    <w:rsid w:val="00CC6126"/>
    <w:rsid w:val="00CC698C"/>
    <w:rsid w:val="00CC6B7E"/>
    <w:rsid w:val="00CC6D02"/>
    <w:rsid w:val="00CC7353"/>
    <w:rsid w:val="00CC735D"/>
    <w:rsid w:val="00CC7795"/>
    <w:rsid w:val="00CD0559"/>
    <w:rsid w:val="00CD065F"/>
    <w:rsid w:val="00CD090B"/>
    <w:rsid w:val="00CD1012"/>
    <w:rsid w:val="00CD30A4"/>
    <w:rsid w:val="00CD375B"/>
    <w:rsid w:val="00CD3760"/>
    <w:rsid w:val="00CD37A9"/>
    <w:rsid w:val="00CD3A73"/>
    <w:rsid w:val="00CD4403"/>
    <w:rsid w:val="00CD4D37"/>
    <w:rsid w:val="00CD5834"/>
    <w:rsid w:val="00CD5EDC"/>
    <w:rsid w:val="00CD613B"/>
    <w:rsid w:val="00CD64BE"/>
    <w:rsid w:val="00CD6544"/>
    <w:rsid w:val="00CD6901"/>
    <w:rsid w:val="00CD6A8D"/>
    <w:rsid w:val="00CD6BC5"/>
    <w:rsid w:val="00CD6BEB"/>
    <w:rsid w:val="00CD6EA2"/>
    <w:rsid w:val="00CE0909"/>
    <w:rsid w:val="00CE147C"/>
    <w:rsid w:val="00CE152A"/>
    <w:rsid w:val="00CE1551"/>
    <w:rsid w:val="00CE17A1"/>
    <w:rsid w:val="00CE1A33"/>
    <w:rsid w:val="00CE21DE"/>
    <w:rsid w:val="00CE29A5"/>
    <w:rsid w:val="00CE30AF"/>
    <w:rsid w:val="00CE388C"/>
    <w:rsid w:val="00CE43E8"/>
    <w:rsid w:val="00CE4EDC"/>
    <w:rsid w:val="00CE5172"/>
    <w:rsid w:val="00CE556D"/>
    <w:rsid w:val="00CE5C32"/>
    <w:rsid w:val="00CE5D20"/>
    <w:rsid w:val="00CE66BE"/>
    <w:rsid w:val="00CE674B"/>
    <w:rsid w:val="00CE6E72"/>
    <w:rsid w:val="00CE744B"/>
    <w:rsid w:val="00CE75A7"/>
    <w:rsid w:val="00CE7792"/>
    <w:rsid w:val="00CE7936"/>
    <w:rsid w:val="00CE7ED6"/>
    <w:rsid w:val="00CE7FA4"/>
    <w:rsid w:val="00CF06FE"/>
    <w:rsid w:val="00CF14CF"/>
    <w:rsid w:val="00CF187C"/>
    <w:rsid w:val="00CF1E28"/>
    <w:rsid w:val="00CF1E9C"/>
    <w:rsid w:val="00CF295D"/>
    <w:rsid w:val="00CF2E57"/>
    <w:rsid w:val="00CF3020"/>
    <w:rsid w:val="00CF3124"/>
    <w:rsid w:val="00CF31AB"/>
    <w:rsid w:val="00CF3659"/>
    <w:rsid w:val="00CF3B8A"/>
    <w:rsid w:val="00CF476D"/>
    <w:rsid w:val="00CF505B"/>
    <w:rsid w:val="00CF5564"/>
    <w:rsid w:val="00CF5AD5"/>
    <w:rsid w:val="00CF6152"/>
    <w:rsid w:val="00CF6167"/>
    <w:rsid w:val="00CF6176"/>
    <w:rsid w:val="00CF66AB"/>
    <w:rsid w:val="00CF6708"/>
    <w:rsid w:val="00CF6CCD"/>
    <w:rsid w:val="00CF748E"/>
    <w:rsid w:val="00CF74DE"/>
    <w:rsid w:val="00D0003F"/>
    <w:rsid w:val="00D00716"/>
    <w:rsid w:val="00D0082F"/>
    <w:rsid w:val="00D01131"/>
    <w:rsid w:val="00D01496"/>
    <w:rsid w:val="00D01CBE"/>
    <w:rsid w:val="00D01E70"/>
    <w:rsid w:val="00D0220A"/>
    <w:rsid w:val="00D02B23"/>
    <w:rsid w:val="00D030BC"/>
    <w:rsid w:val="00D034C0"/>
    <w:rsid w:val="00D03722"/>
    <w:rsid w:val="00D03B18"/>
    <w:rsid w:val="00D03C8D"/>
    <w:rsid w:val="00D0435F"/>
    <w:rsid w:val="00D04A1B"/>
    <w:rsid w:val="00D05185"/>
    <w:rsid w:val="00D05C1D"/>
    <w:rsid w:val="00D05D2F"/>
    <w:rsid w:val="00D0609F"/>
    <w:rsid w:val="00D06112"/>
    <w:rsid w:val="00D06974"/>
    <w:rsid w:val="00D0712D"/>
    <w:rsid w:val="00D07F6B"/>
    <w:rsid w:val="00D10C31"/>
    <w:rsid w:val="00D114E8"/>
    <w:rsid w:val="00D11DE0"/>
    <w:rsid w:val="00D13485"/>
    <w:rsid w:val="00D13BA9"/>
    <w:rsid w:val="00D14B44"/>
    <w:rsid w:val="00D14D62"/>
    <w:rsid w:val="00D14E6A"/>
    <w:rsid w:val="00D15189"/>
    <w:rsid w:val="00D15DF6"/>
    <w:rsid w:val="00D16207"/>
    <w:rsid w:val="00D16814"/>
    <w:rsid w:val="00D17425"/>
    <w:rsid w:val="00D17515"/>
    <w:rsid w:val="00D208CC"/>
    <w:rsid w:val="00D20928"/>
    <w:rsid w:val="00D20DD5"/>
    <w:rsid w:val="00D210A2"/>
    <w:rsid w:val="00D21A50"/>
    <w:rsid w:val="00D21F79"/>
    <w:rsid w:val="00D22300"/>
    <w:rsid w:val="00D228F4"/>
    <w:rsid w:val="00D232D6"/>
    <w:rsid w:val="00D23A20"/>
    <w:rsid w:val="00D24A49"/>
    <w:rsid w:val="00D25324"/>
    <w:rsid w:val="00D25CA4"/>
    <w:rsid w:val="00D26191"/>
    <w:rsid w:val="00D26385"/>
    <w:rsid w:val="00D2706C"/>
    <w:rsid w:val="00D2745C"/>
    <w:rsid w:val="00D277A9"/>
    <w:rsid w:val="00D27B21"/>
    <w:rsid w:val="00D312B2"/>
    <w:rsid w:val="00D3168D"/>
    <w:rsid w:val="00D31A5C"/>
    <w:rsid w:val="00D32051"/>
    <w:rsid w:val="00D32335"/>
    <w:rsid w:val="00D329A9"/>
    <w:rsid w:val="00D3337D"/>
    <w:rsid w:val="00D334FD"/>
    <w:rsid w:val="00D3369C"/>
    <w:rsid w:val="00D336BF"/>
    <w:rsid w:val="00D33B08"/>
    <w:rsid w:val="00D34459"/>
    <w:rsid w:val="00D348D5"/>
    <w:rsid w:val="00D34EBF"/>
    <w:rsid w:val="00D361B8"/>
    <w:rsid w:val="00D3642C"/>
    <w:rsid w:val="00D365AE"/>
    <w:rsid w:val="00D36685"/>
    <w:rsid w:val="00D367F2"/>
    <w:rsid w:val="00D368F0"/>
    <w:rsid w:val="00D36CEB"/>
    <w:rsid w:val="00D36E56"/>
    <w:rsid w:val="00D372F0"/>
    <w:rsid w:val="00D40421"/>
    <w:rsid w:val="00D4182F"/>
    <w:rsid w:val="00D425F8"/>
    <w:rsid w:val="00D42A18"/>
    <w:rsid w:val="00D42D34"/>
    <w:rsid w:val="00D42F67"/>
    <w:rsid w:val="00D43698"/>
    <w:rsid w:val="00D43B2C"/>
    <w:rsid w:val="00D44052"/>
    <w:rsid w:val="00D445A8"/>
    <w:rsid w:val="00D44EF1"/>
    <w:rsid w:val="00D4552B"/>
    <w:rsid w:val="00D455BA"/>
    <w:rsid w:val="00D4571B"/>
    <w:rsid w:val="00D45925"/>
    <w:rsid w:val="00D45E3D"/>
    <w:rsid w:val="00D46250"/>
    <w:rsid w:val="00D466B9"/>
    <w:rsid w:val="00D46828"/>
    <w:rsid w:val="00D469EE"/>
    <w:rsid w:val="00D46A72"/>
    <w:rsid w:val="00D47329"/>
    <w:rsid w:val="00D4742B"/>
    <w:rsid w:val="00D475C6"/>
    <w:rsid w:val="00D47A91"/>
    <w:rsid w:val="00D50319"/>
    <w:rsid w:val="00D5035B"/>
    <w:rsid w:val="00D508DD"/>
    <w:rsid w:val="00D50A86"/>
    <w:rsid w:val="00D510C6"/>
    <w:rsid w:val="00D51D87"/>
    <w:rsid w:val="00D524C3"/>
    <w:rsid w:val="00D52948"/>
    <w:rsid w:val="00D52BCE"/>
    <w:rsid w:val="00D52E67"/>
    <w:rsid w:val="00D532C3"/>
    <w:rsid w:val="00D53ED3"/>
    <w:rsid w:val="00D54008"/>
    <w:rsid w:val="00D552A3"/>
    <w:rsid w:val="00D561ED"/>
    <w:rsid w:val="00D56256"/>
    <w:rsid w:val="00D56618"/>
    <w:rsid w:val="00D56F34"/>
    <w:rsid w:val="00D57463"/>
    <w:rsid w:val="00D57C30"/>
    <w:rsid w:val="00D57CDE"/>
    <w:rsid w:val="00D57D79"/>
    <w:rsid w:val="00D5FAEA"/>
    <w:rsid w:val="00D62004"/>
    <w:rsid w:val="00D623C9"/>
    <w:rsid w:val="00D62602"/>
    <w:rsid w:val="00D627B1"/>
    <w:rsid w:val="00D629FF"/>
    <w:rsid w:val="00D63273"/>
    <w:rsid w:val="00D6372A"/>
    <w:rsid w:val="00D6384C"/>
    <w:rsid w:val="00D63996"/>
    <w:rsid w:val="00D63F59"/>
    <w:rsid w:val="00D6401C"/>
    <w:rsid w:val="00D64081"/>
    <w:rsid w:val="00D64441"/>
    <w:rsid w:val="00D64503"/>
    <w:rsid w:val="00D64648"/>
    <w:rsid w:val="00D6469A"/>
    <w:rsid w:val="00D648A2"/>
    <w:rsid w:val="00D651CD"/>
    <w:rsid w:val="00D66189"/>
    <w:rsid w:val="00D66FCB"/>
    <w:rsid w:val="00D674D6"/>
    <w:rsid w:val="00D67730"/>
    <w:rsid w:val="00D67739"/>
    <w:rsid w:val="00D677FF"/>
    <w:rsid w:val="00D67CE7"/>
    <w:rsid w:val="00D67FAF"/>
    <w:rsid w:val="00D704B1"/>
    <w:rsid w:val="00D71A82"/>
    <w:rsid w:val="00D71BDF"/>
    <w:rsid w:val="00D72157"/>
    <w:rsid w:val="00D72543"/>
    <w:rsid w:val="00D726FB"/>
    <w:rsid w:val="00D72912"/>
    <w:rsid w:val="00D72CF8"/>
    <w:rsid w:val="00D72D3B"/>
    <w:rsid w:val="00D73000"/>
    <w:rsid w:val="00D7316B"/>
    <w:rsid w:val="00D73261"/>
    <w:rsid w:val="00D73DC2"/>
    <w:rsid w:val="00D74AE5"/>
    <w:rsid w:val="00D74B60"/>
    <w:rsid w:val="00D74D97"/>
    <w:rsid w:val="00D74D9F"/>
    <w:rsid w:val="00D7502C"/>
    <w:rsid w:val="00D766AE"/>
    <w:rsid w:val="00D76986"/>
    <w:rsid w:val="00D76E7F"/>
    <w:rsid w:val="00D77865"/>
    <w:rsid w:val="00D801AB"/>
    <w:rsid w:val="00D80876"/>
    <w:rsid w:val="00D80B81"/>
    <w:rsid w:val="00D80C27"/>
    <w:rsid w:val="00D810DD"/>
    <w:rsid w:val="00D81312"/>
    <w:rsid w:val="00D8286E"/>
    <w:rsid w:val="00D82F1F"/>
    <w:rsid w:val="00D832F5"/>
    <w:rsid w:val="00D842D7"/>
    <w:rsid w:val="00D84DF9"/>
    <w:rsid w:val="00D8589E"/>
    <w:rsid w:val="00D8674C"/>
    <w:rsid w:val="00D8698A"/>
    <w:rsid w:val="00D871DB"/>
    <w:rsid w:val="00D87347"/>
    <w:rsid w:val="00D878F8"/>
    <w:rsid w:val="00D9003A"/>
    <w:rsid w:val="00D908DA"/>
    <w:rsid w:val="00D90F81"/>
    <w:rsid w:val="00D912AA"/>
    <w:rsid w:val="00D917DE"/>
    <w:rsid w:val="00D91A88"/>
    <w:rsid w:val="00D91C5F"/>
    <w:rsid w:val="00D91DC4"/>
    <w:rsid w:val="00D91F4F"/>
    <w:rsid w:val="00D92D2D"/>
    <w:rsid w:val="00D92EBF"/>
    <w:rsid w:val="00D92FBC"/>
    <w:rsid w:val="00D939AE"/>
    <w:rsid w:val="00D93BD1"/>
    <w:rsid w:val="00D94468"/>
    <w:rsid w:val="00D94F7C"/>
    <w:rsid w:val="00D9550C"/>
    <w:rsid w:val="00D95B09"/>
    <w:rsid w:val="00D95B28"/>
    <w:rsid w:val="00D95FC2"/>
    <w:rsid w:val="00D97415"/>
    <w:rsid w:val="00D9770C"/>
    <w:rsid w:val="00D97E5C"/>
    <w:rsid w:val="00D97EAA"/>
    <w:rsid w:val="00DA00E4"/>
    <w:rsid w:val="00DA0668"/>
    <w:rsid w:val="00DA17DC"/>
    <w:rsid w:val="00DA1912"/>
    <w:rsid w:val="00DA1CF2"/>
    <w:rsid w:val="00DA1D21"/>
    <w:rsid w:val="00DA2004"/>
    <w:rsid w:val="00DA203B"/>
    <w:rsid w:val="00DA225D"/>
    <w:rsid w:val="00DA2951"/>
    <w:rsid w:val="00DA298E"/>
    <w:rsid w:val="00DA2BE3"/>
    <w:rsid w:val="00DA33DA"/>
    <w:rsid w:val="00DA3D54"/>
    <w:rsid w:val="00DA3DCC"/>
    <w:rsid w:val="00DA442E"/>
    <w:rsid w:val="00DA464A"/>
    <w:rsid w:val="00DA47B9"/>
    <w:rsid w:val="00DA5449"/>
    <w:rsid w:val="00DA5729"/>
    <w:rsid w:val="00DA592F"/>
    <w:rsid w:val="00DA5B0C"/>
    <w:rsid w:val="00DA6A49"/>
    <w:rsid w:val="00DA6F73"/>
    <w:rsid w:val="00DA6FC1"/>
    <w:rsid w:val="00DA7816"/>
    <w:rsid w:val="00DA7BCF"/>
    <w:rsid w:val="00DA7CE9"/>
    <w:rsid w:val="00DA7D6C"/>
    <w:rsid w:val="00DB0A47"/>
    <w:rsid w:val="00DB0C4D"/>
    <w:rsid w:val="00DB0FCB"/>
    <w:rsid w:val="00DB1B1A"/>
    <w:rsid w:val="00DB1BF2"/>
    <w:rsid w:val="00DB2341"/>
    <w:rsid w:val="00DB2A28"/>
    <w:rsid w:val="00DB2F89"/>
    <w:rsid w:val="00DB33BF"/>
    <w:rsid w:val="00DB347A"/>
    <w:rsid w:val="00DB3F12"/>
    <w:rsid w:val="00DB4899"/>
    <w:rsid w:val="00DB5178"/>
    <w:rsid w:val="00DB5B85"/>
    <w:rsid w:val="00DB63E6"/>
    <w:rsid w:val="00DB6708"/>
    <w:rsid w:val="00DB6835"/>
    <w:rsid w:val="00DB6E25"/>
    <w:rsid w:val="00DB6EF0"/>
    <w:rsid w:val="00DB6FDE"/>
    <w:rsid w:val="00DB7E2A"/>
    <w:rsid w:val="00DB7EFB"/>
    <w:rsid w:val="00DC04CE"/>
    <w:rsid w:val="00DC14B8"/>
    <w:rsid w:val="00DC165C"/>
    <w:rsid w:val="00DC1B93"/>
    <w:rsid w:val="00DC1D8C"/>
    <w:rsid w:val="00DC24A1"/>
    <w:rsid w:val="00DC29C2"/>
    <w:rsid w:val="00DC2AEF"/>
    <w:rsid w:val="00DC2CA3"/>
    <w:rsid w:val="00DC34FD"/>
    <w:rsid w:val="00DC36F5"/>
    <w:rsid w:val="00DC376E"/>
    <w:rsid w:val="00DC3852"/>
    <w:rsid w:val="00DC4D82"/>
    <w:rsid w:val="00DC4DFE"/>
    <w:rsid w:val="00DC4F2B"/>
    <w:rsid w:val="00DC5422"/>
    <w:rsid w:val="00DC5D85"/>
    <w:rsid w:val="00DC5FEC"/>
    <w:rsid w:val="00DC64B4"/>
    <w:rsid w:val="00DC7276"/>
    <w:rsid w:val="00DD1FF1"/>
    <w:rsid w:val="00DD29D9"/>
    <w:rsid w:val="00DD2B86"/>
    <w:rsid w:val="00DD2F5F"/>
    <w:rsid w:val="00DD2FF7"/>
    <w:rsid w:val="00DD3097"/>
    <w:rsid w:val="00DD31A4"/>
    <w:rsid w:val="00DD355E"/>
    <w:rsid w:val="00DD3DDB"/>
    <w:rsid w:val="00DD3E05"/>
    <w:rsid w:val="00DD4E1C"/>
    <w:rsid w:val="00DD4F32"/>
    <w:rsid w:val="00DD5696"/>
    <w:rsid w:val="00DD5CCF"/>
    <w:rsid w:val="00DD5EA3"/>
    <w:rsid w:val="00DD5F98"/>
    <w:rsid w:val="00DD603E"/>
    <w:rsid w:val="00DD62B0"/>
    <w:rsid w:val="00DD6311"/>
    <w:rsid w:val="00DD6682"/>
    <w:rsid w:val="00DD6956"/>
    <w:rsid w:val="00DD74F9"/>
    <w:rsid w:val="00DD7BFD"/>
    <w:rsid w:val="00DD7EA8"/>
    <w:rsid w:val="00DE08A8"/>
    <w:rsid w:val="00DE0A1B"/>
    <w:rsid w:val="00DE1039"/>
    <w:rsid w:val="00DE15DE"/>
    <w:rsid w:val="00DE3291"/>
    <w:rsid w:val="00DE3D09"/>
    <w:rsid w:val="00DE3F3D"/>
    <w:rsid w:val="00DE40FE"/>
    <w:rsid w:val="00DE4258"/>
    <w:rsid w:val="00DE4452"/>
    <w:rsid w:val="00DE454A"/>
    <w:rsid w:val="00DE4B84"/>
    <w:rsid w:val="00DE4DE8"/>
    <w:rsid w:val="00DE4EEB"/>
    <w:rsid w:val="00DE5603"/>
    <w:rsid w:val="00DE57DC"/>
    <w:rsid w:val="00DE594A"/>
    <w:rsid w:val="00DE5D42"/>
    <w:rsid w:val="00DE6106"/>
    <w:rsid w:val="00DE61CB"/>
    <w:rsid w:val="00DE717B"/>
    <w:rsid w:val="00DE745A"/>
    <w:rsid w:val="00DE7D0A"/>
    <w:rsid w:val="00DE7DFE"/>
    <w:rsid w:val="00DF03D2"/>
    <w:rsid w:val="00DF093A"/>
    <w:rsid w:val="00DF09A4"/>
    <w:rsid w:val="00DF0F23"/>
    <w:rsid w:val="00DF1696"/>
    <w:rsid w:val="00DF1976"/>
    <w:rsid w:val="00DF1D22"/>
    <w:rsid w:val="00DF1ECE"/>
    <w:rsid w:val="00DF23F7"/>
    <w:rsid w:val="00DF2513"/>
    <w:rsid w:val="00DF2DC6"/>
    <w:rsid w:val="00DF39D3"/>
    <w:rsid w:val="00DF3C7F"/>
    <w:rsid w:val="00DF3DE5"/>
    <w:rsid w:val="00DF432C"/>
    <w:rsid w:val="00DF4D53"/>
    <w:rsid w:val="00DF4F65"/>
    <w:rsid w:val="00DF5124"/>
    <w:rsid w:val="00DF524B"/>
    <w:rsid w:val="00DF5470"/>
    <w:rsid w:val="00DF56AC"/>
    <w:rsid w:val="00DF5760"/>
    <w:rsid w:val="00DF59C1"/>
    <w:rsid w:val="00DF5DC5"/>
    <w:rsid w:val="00DF60F1"/>
    <w:rsid w:val="00DF6230"/>
    <w:rsid w:val="00DF649C"/>
    <w:rsid w:val="00DF64AA"/>
    <w:rsid w:val="00DF64D8"/>
    <w:rsid w:val="00DF65A2"/>
    <w:rsid w:val="00DF75DF"/>
    <w:rsid w:val="00DF7CF0"/>
    <w:rsid w:val="00E0027C"/>
    <w:rsid w:val="00E00A2F"/>
    <w:rsid w:val="00E012EE"/>
    <w:rsid w:val="00E0154B"/>
    <w:rsid w:val="00E01861"/>
    <w:rsid w:val="00E01E6B"/>
    <w:rsid w:val="00E02B03"/>
    <w:rsid w:val="00E02C3B"/>
    <w:rsid w:val="00E03AD8"/>
    <w:rsid w:val="00E03B75"/>
    <w:rsid w:val="00E03CD7"/>
    <w:rsid w:val="00E04412"/>
    <w:rsid w:val="00E04736"/>
    <w:rsid w:val="00E04B2F"/>
    <w:rsid w:val="00E04E77"/>
    <w:rsid w:val="00E05009"/>
    <w:rsid w:val="00E05101"/>
    <w:rsid w:val="00E05268"/>
    <w:rsid w:val="00E053E4"/>
    <w:rsid w:val="00E066A0"/>
    <w:rsid w:val="00E06E3D"/>
    <w:rsid w:val="00E070A8"/>
    <w:rsid w:val="00E079B3"/>
    <w:rsid w:val="00E07A0B"/>
    <w:rsid w:val="00E07E21"/>
    <w:rsid w:val="00E10798"/>
    <w:rsid w:val="00E112D5"/>
    <w:rsid w:val="00E11503"/>
    <w:rsid w:val="00E11B4C"/>
    <w:rsid w:val="00E121AB"/>
    <w:rsid w:val="00E12EE3"/>
    <w:rsid w:val="00E134D3"/>
    <w:rsid w:val="00E138C2"/>
    <w:rsid w:val="00E13BB7"/>
    <w:rsid w:val="00E14500"/>
    <w:rsid w:val="00E1557E"/>
    <w:rsid w:val="00E15E4B"/>
    <w:rsid w:val="00E16531"/>
    <w:rsid w:val="00E16DAE"/>
    <w:rsid w:val="00E17125"/>
    <w:rsid w:val="00E2167A"/>
    <w:rsid w:val="00E22097"/>
    <w:rsid w:val="00E23002"/>
    <w:rsid w:val="00E24D62"/>
    <w:rsid w:val="00E24F26"/>
    <w:rsid w:val="00E24FC1"/>
    <w:rsid w:val="00E253D5"/>
    <w:rsid w:val="00E25584"/>
    <w:rsid w:val="00E2593A"/>
    <w:rsid w:val="00E25F9B"/>
    <w:rsid w:val="00E2641B"/>
    <w:rsid w:val="00E26B85"/>
    <w:rsid w:val="00E27425"/>
    <w:rsid w:val="00E27E4A"/>
    <w:rsid w:val="00E2C3D6"/>
    <w:rsid w:val="00E30062"/>
    <w:rsid w:val="00E302AA"/>
    <w:rsid w:val="00E309AA"/>
    <w:rsid w:val="00E30A24"/>
    <w:rsid w:val="00E30AF8"/>
    <w:rsid w:val="00E3136F"/>
    <w:rsid w:val="00E31485"/>
    <w:rsid w:val="00E316D1"/>
    <w:rsid w:val="00E31B18"/>
    <w:rsid w:val="00E3215E"/>
    <w:rsid w:val="00E32DB1"/>
    <w:rsid w:val="00E338E3"/>
    <w:rsid w:val="00E33FEE"/>
    <w:rsid w:val="00E34DA8"/>
    <w:rsid w:val="00E35805"/>
    <w:rsid w:val="00E35872"/>
    <w:rsid w:val="00E35A27"/>
    <w:rsid w:val="00E3603A"/>
    <w:rsid w:val="00E3612D"/>
    <w:rsid w:val="00E36CA3"/>
    <w:rsid w:val="00E36FCB"/>
    <w:rsid w:val="00E372E5"/>
    <w:rsid w:val="00E3739C"/>
    <w:rsid w:val="00E37487"/>
    <w:rsid w:val="00E37929"/>
    <w:rsid w:val="00E40275"/>
    <w:rsid w:val="00E4052B"/>
    <w:rsid w:val="00E40C25"/>
    <w:rsid w:val="00E413A0"/>
    <w:rsid w:val="00E41BCF"/>
    <w:rsid w:val="00E41E59"/>
    <w:rsid w:val="00E4233B"/>
    <w:rsid w:val="00E42C0C"/>
    <w:rsid w:val="00E42DC0"/>
    <w:rsid w:val="00E433A6"/>
    <w:rsid w:val="00E434D9"/>
    <w:rsid w:val="00E437A6"/>
    <w:rsid w:val="00E43AB9"/>
    <w:rsid w:val="00E43F98"/>
    <w:rsid w:val="00E4425B"/>
    <w:rsid w:val="00E449F8"/>
    <w:rsid w:val="00E44CE0"/>
    <w:rsid w:val="00E44ED4"/>
    <w:rsid w:val="00E46157"/>
    <w:rsid w:val="00E4616E"/>
    <w:rsid w:val="00E467BC"/>
    <w:rsid w:val="00E47547"/>
    <w:rsid w:val="00E4758A"/>
    <w:rsid w:val="00E47CCF"/>
    <w:rsid w:val="00E5110E"/>
    <w:rsid w:val="00E511DA"/>
    <w:rsid w:val="00E51DC9"/>
    <w:rsid w:val="00E52020"/>
    <w:rsid w:val="00E52884"/>
    <w:rsid w:val="00E528D0"/>
    <w:rsid w:val="00E5331B"/>
    <w:rsid w:val="00E53E6C"/>
    <w:rsid w:val="00E53E94"/>
    <w:rsid w:val="00E54152"/>
    <w:rsid w:val="00E54357"/>
    <w:rsid w:val="00E547F0"/>
    <w:rsid w:val="00E54D15"/>
    <w:rsid w:val="00E54F6E"/>
    <w:rsid w:val="00E551E9"/>
    <w:rsid w:val="00E55EB3"/>
    <w:rsid w:val="00E561B2"/>
    <w:rsid w:val="00E5676F"/>
    <w:rsid w:val="00E577FC"/>
    <w:rsid w:val="00E57927"/>
    <w:rsid w:val="00E5797D"/>
    <w:rsid w:val="00E57B2D"/>
    <w:rsid w:val="00E57FCD"/>
    <w:rsid w:val="00E60190"/>
    <w:rsid w:val="00E6062F"/>
    <w:rsid w:val="00E607C8"/>
    <w:rsid w:val="00E6105F"/>
    <w:rsid w:val="00E61863"/>
    <w:rsid w:val="00E61D67"/>
    <w:rsid w:val="00E61DB2"/>
    <w:rsid w:val="00E61EE0"/>
    <w:rsid w:val="00E61FA3"/>
    <w:rsid w:val="00E62139"/>
    <w:rsid w:val="00E6232C"/>
    <w:rsid w:val="00E62E26"/>
    <w:rsid w:val="00E62FFE"/>
    <w:rsid w:val="00E6352C"/>
    <w:rsid w:val="00E638D3"/>
    <w:rsid w:val="00E64063"/>
    <w:rsid w:val="00E6433F"/>
    <w:rsid w:val="00E6434B"/>
    <w:rsid w:val="00E6521F"/>
    <w:rsid w:val="00E654D2"/>
    <w:rsid w:val="00E6556C"/>
    <w:rsid w:val="00E65A96"/>
    <w:rsid w:val="00E65CD4"/>
    <w:rsid w:val="00E67D40"/>
    <w:rsid w:val="00E7006A"/>
    <w:rsid w:val="00E701A0"/>
    <w:rsid w:val="00E70450"/>
    <w:rsid w:val="00E70762"/>
    <w:rsid w:val="00E707CE"/>
    <w:rsid w:val="00E70AD4"/>
    <w:rsid w:val="00E70C27"/>
    <w:rsid w:val="00E70F46"/>
    <w:rsid w:val="00E71097"/>
    <w:rsid w:val="00E71B74"/>
    <w:rsid w:val="00E71CB5"/>
    <w:rsid w:val="00E72665"/>
    <w:rsid w:val="00E72AA4"/>
    <w:rsid w:val="00E72D19"/>
    <w:rsid w:val="00E72F77"/>
    <w:rsid w:val="00E73628"/>
    <w:rsid w:val="00E740A7"/>
    <w:rsid w:val="00E74248"/>
    <w:rsid w:val="00E7465C"/>
    <w:rsid w:val="00E74A00"/>
    <w:rsid w:val="00E74C78"/>
    <w:rsid w:val="00E75300"/>
    <w:rsid w:val="00E75475"/>
    <w:rsid w:val="00E7570C"/>
    <w:rsid w:val="00E75800"/>
    <w:rsid w:val="00E75ABD"/>
    <w:rsid w:val="00E763E6"/>
    <w:rsid w:val="00E7685D"/>
    <w:rsid w:val="00E773AF"/>
    <w:rsid w:val="00E77949"/>
    <w:rsid w:val="00E80AA4"/>
    <w:rsid w:val="00E81ACF"/>
    <w:rsid w:val="00E820BC"/>
    <w:rsid w:val="00E828BA"/>
    <w:rsid w:val="00E829E4"/>
    <w:rsid w:val="00E82BB5"/>
    <w:rsid w:val="00E82BBA"/>
    <w:rsid w:val="00E82DCD"/>
    <w:rsid w:val="00E83283"/>
    <w:rsid w:val="00E8395E"/>
    <w:rsid w:val="00E8422C"/>
    <w:rsid w:val="00E8445B"/>
    <w:rsid w:val="00E84667"/>
    <w:rsid w:val="00E848ED"/>
    <w:rsid w:val="00E8517B"/>
    <w:rsid w:val="00E851AE"/>
    <w:rsid w:val="00E851B3"/>
    <w:rsid w:val="00E854DA"/>
    <w:rsid w:val="00E86526"/>
    <w:rsid w:val="00E86679"/>
    <w:rsid w:val="00E866B8"/>
    <w:rsid w:val="00E86BFF"/>
    <w:rsid w:val="00E875D4"/>
    <w:rsid w:val="00E87619"/>
    <w:rsid w:val="00E877E8"/>
    <w:rsid w:val="00E878F6"/>
    <w:rsid w:val="00E87924"/>
    <w:rsid w:val="00E87EDF"/>
    <w:rsid w:val="00E8FA36"/>
    <w:rsid w:val="00E9067F"/>
    <w:rsid w:val="00E90C66"/>
    <w:rsid w:val="00E92056"/>
    <w:rsid w:val="00E924B1"/>
    <w:rsid w:val="00E928F3"/>
    <w:rsid w:val="00E92A00"/>
    <w:rsid w:val="00E93116"/>
    <w:rsid w:val="00E93202"/>
    <w:rsid w:val="00E937B0"/>
    <w:rsid w:val="00E939F4"/>
    <w:rsid w:val="00E94074"/>
    <w:rsid w:val="00E94225"/>
    <w:rsid w:val="00E94843"/>
    <w:rsid w:val="00E94DFD"/>
    <w:rsid w:val="00E95A27"/>
    <w:rsid w:val="00E95F16"/>
    <w:rsid w:val="00E961C5"/>
    <w:rsid w:val="00E9647F"/>
    <w:rsid w:val="00E96FA5"/>
    <w:rsid w:val="00E97A0C"/>
    <w:rsid w:val="00E97D76"/>
    <w:rsid w:val="00EA01E6"/>
    <w:rsid w:val="00EA036E"/>
    <w:rsid w:val="00EA0812"/>
    <w:rsid w:val="00EA0B73"/>
    <w:rsid w:val="00EA111C"/>
    <w:rsid w:val="00EA1681"/>
    <w:rsid w:val="00EA18DF"/>
    <w:rsid w:val="00EA1CEC"/>
    <w:rsid w:val="00EA202D"/>
    <w:rsid w:val="00EA2AA4"/>
    <w:rsid w:val="00EA2EE7"/>
    <w:rsid w:val="00EA30A9"/>
    <w:rsid w:val="00EA354C"/>
    <w:rsid w:val="00EA54D9"/>
    <w:rsid w:val="00EA5D2A"/>
    <w:rsid w:val="00EA614E"/>
    <w:rsid w:val="00EA675D"/>
    <w:rsid w:val="00EA6C39"/>
    <w:rsid w:val="00EA6F9E"/>
    <w:rsid w:val="00EA7650"/>
    <w:rsid w:val="00EA78C2"/>
    <w:rsid w:val="00EA7991"/>
    <w:rsid w:val="00EA7CFE"/>
    <w:rsid w:val="00EA7D23"/>
    <w:rsid w:val="00EB0534"/>
    <w:rsid w:val="00EB0DB5"/>
    <w:rsid w:val="00EB10FE"/>
    <w:rsid w:val="00EB16DA"/>
    <w:rsid w:val="00EB1946"/>
    <w:rsid w:val="00EB278C"/>
    <w:rsid w:val="00EB2D09"/>
    <w:rsid w:val="00EB2DD7"/>
    <w:rsid w:val="00EB3288"/>
    <w:rsid w:val="00EB3526"/>
    <w:rsid w:val="00EB3703"/>
    <w:rsid w:val="00EB3B5F"/>
    <w:rsid w:val="00EB3BEA"/>
    <w:rsid w:val="00EB4CEB"/>
    <w:rsid w:val="00EB5FF2"/>
    <w:rsid w:val="00EB61BF"/>
    <w:rsid w:val="00EB665A"/>
    <w:rsid w:val="00EB6A6B"/>
    <w:rsid w:val="00EB722D"/>
    <w:rsid w:val="00EB7FF7"/>
    <w:rsid w:val="00EC02B4"/>
    <w:rsid w:val="00EC04A5"/>
    <w:rsid w:val="00EC0EAC"/>
    <w:rsid w:val="00EC12C3"/>
    <w:rsid w:val="00EC17A0"/>
    <w:rsid w:val="00EC18BC"/>
    <w:rsid w:val="00EC1A21"/>
    <w:rsid w:val="00EC1D57"/>
    <w:rsid w:val="00EC24AC"/>
    <w:rsid w:val="00EC2563"/>
    <w:rsid w:val="00EC27C6"/>
    <w:rsid w:val="00EC2913"/>
    <w:rsid w:val="00EC2964"/>
    <w:rsid w:val="00EC3103"/>
    <w:rsid w:val="00EC39BE"/>
    <w:rsid w:val="00EC3D79"/>
    <w:rsid w:val="00EC46A2"/>
    <w:rsid w:val="00EC4D90"/>
    <w:rsid w:val="00EC5E92"/>
    <w:rsid w:val="00EC6517"/>
    <w:rsid w:val="00EC74D1"/>
    <w:rsid w:val="00ECC433"/>
    <w:rsid w:val="00ED05D5"/>
    <w:rsid w:val="00ED0986"/>
    <w:rsid w:val="00ED0B0C"/>
    <w:rsid w:val="00ED0B79"/>
    <w:rsid w:val="00ED12E6"/>
    <w:rsid w:val="00ED14BA"/>
    <w:rsid w:val="00ED176A"/>
    <w:rsid w:val="00ED1973"/>
    <w:rsid w:val="00ED218C"/>
    <w:rsid w:val="00ED2459"/>
    <w:rsid w:val="00ED2946"/>
    <w:rsid w:val="00ED29AC"/>
    <w:rsid w:val="00ED2C2F"/>
    <w:rsid w:val="00ED2DC2"/>
    <w:rsid w:val="00ED4425"/>
    <w:rsid w:val="00ED4710"/>
    <w:rsid w:val="00ED478E"/>
    <w:rsid w:val="00ED516A"/>
    <w:rsid w:val="00ED5E92"/>
    <w:rsid w:val="00ED5F0A"/>
    <w:rsid w:val="00ED6D43"/>
    <w:rsid w:val="00ED7344"/>
    <w:rsid w:val="00ED7B71"/>
    <w:rsid w:val="00EE1C3D"/>
    <w:rsid w:val="00EE1E5F"/>
    <w:rsid w:val="00EE203C"/>
    <w:rsid w:val="00EE29EC"/>
    <w:rsid w:val="00EE2AED"/>
    <w:rsid w:val="00EE2AF2"/>
    <w:rsid w:val="00EE2CCA"/>
    <w:rsid w:val="00EE2CE7"/>
    <w:rsid w:val="00EE3138"/>
    <w:rsid w:val="00EE34DF"/>
    <w:rsid w:val="00EE356D"/>
    <w:rsid w:val="00EE3AAF"/>
    <w:rsid w:val="00EE44FF"/>
    <w:rsid w:val="00EE4E47"/>
    <w:rsid w:val="00EE5478"/>
    <w:rsid w:val="00EE5735"/>
    <w:rsid w:val="00EE674E"/>
    <w:rsid w:val="00EE6BE8"/>
    <w:rsid w:val="00EE7053"/>
    <w:rsid w:val="00EE7269"/>
    <w:rsid w:val="00EE7AE6"/>
    <w:rsid w:val="00EE7BC1"/>
    <w:rsid w:val="00EF057D"/>
    <w:rsid w:val="00EF06B7"/>
    <w:rsid w:val="00EF0AA7"/>
    <w:rsid w:val="00EF0CE2"/>
    <w:rsid w:val="00EF13DB"/>
    <w:rsid w:val="00EF23E6"/>
    <w:rsid w:val="00EF2CFB"/>
    <w:rsid w:val="00EF426B"/>
    <w:rsid w:val="00EF49CC"/>
    <w:rsid w:val="00EF49F7"/>
    <w:rsid w:val="00EF4B2D"/>
    <w:rsid w:val="00EF4F4E"/>
    <w:rsid w:val="00EF5197"/>
    <w:rsid w:val="00EF537C"/>
    <w:rsid w:val="00EF53C9"/>
    <w:rsid w:val="00EF5C0C"/>
    <w:rsid w:val="00EF6C72"/>
    <w:rsid w:val="00EF6EF7"/>
    <w:rsid w:val="00EF7DE6"/>
    <w:rsid w:val="00EF7F56"/>
    <w:rsid w:val="00F002CB"/>
    <w:rsid w:val="00F0065C"/>
    <w:rsid w:val="00F01322"/>
    <w:rsid w:val="00F015BA"/>
    <w:rsid w:val="00F01AC8"/>
    <w:rsid w:val="00F02076"/>
    <w:rsid w:val="00F02110"/>
    <w:rsid w:val="00F021A7"/>
    <w:rsid w:val="00F026E3"/>
    <w:rsid w:val="00F02859"/>
    <w:rsid w:val="00F02F36"/>
    <w:rsid w:val="00F03066"/>
    <w:rsid w:val="00F032E8"/>
    <w:rsid w:val="00F037B0"/>
    <w:rsid w:val="00F04AEE"/>
    <w:rsid w:val="00F04BF3"/>
    <w:rsid w:val="00F0503F"/>
    <w:rsid w:val="00F051F1"/>
    <w:rsid w:val="00F05635"/>
    <w:rsid w:val="00F0585F"/>
    <w:rsid w:val="00F05C36"/>
    <w:rsid w:val="00F06521"/>
    <w:rsid w:val="00F0672B"/>
    <w:rsid w:val="00F06917"/>
    <w:rsid w:val="00F07040"/>
    <w:rsid w:val="00F07BF5"/>
    <w:rsid w:val="00F07BF8"/>
    <w:rsid w:val="00F1008A"/>
    <w:rsid w:val="00F108F8"/>
    <w:rsid w:val="00F10E37"/>
    <w:rsid w:val="00F11108"/>
    <w:rsid w:val="00F11155"/>
    <w:rsid w:val="00F1134F"/>
    <w:rsid w:val="00F1260A"/>
    <w:rsid w:val="00F134AB"/>
    <w:rsid w:val="00F13FDD"/>
    <w:rsid w:val="00F1448A"/>
    <w:rsid w:val="00F14617"/>
    <w:rsid w:val="00F14912"/>
    <w:rsid w:val="00F15217"/>
    <w:rsid w:val="00F15530"/>
    <w:rsid w:val="00F15531"/>
    <w:rsid w:val="00F15604"/>
    <w:rsid w:val="00F15769"/>
    <w:rsid w:val="00F15A96"/>
    <w:rsid w:val="00F15D12"/>
    <w:rsid w:val="00F15D41"/>
    <w:rsid w:val="00F1606C"/>
    <w:rsid w:val="00F166BD"/>
    <w:rsid w:val="00F1702C"/>
    <w:rsid w:val="00F17453"/>
    <w:rsid w:val="00F205F8"/>
    <w:rsid w:val="00F20BF8"/>
    <w:rsid w:val="00F20D58"/>
    <w:rsid w:val="00F21F82"/>
    <w:rsid w:val="00F2226A"/>
    <w:rsid w:val="00F22651"/>
    <w:rsid w:val="00F229A1"/>
    <w:rsid w:val="00F2417A"/>
    <w:rsid w:val="00F24512"/>
    <w:rsid w:val="00F248ED"/>
    <w:rsid w:val="00F2531B"/>
    <w:rsid w:val="00F2541C"/>
    <w:rsid w:val="00F25AE6"/>
    <w:rsid w:val="00F25D16"/>
    <w:rsid w:val="00F2708F"/>
    <w:rsid w:val="00F27393"/>
    <w:rsid w:val="00F27609"/>
    <w:rsid w:val="00F27A97"/>
    <w:rsid w:val="00F30022"/>
    <w:rsid w:val="00F30B87"/>
    <w:rsid w:val="00F30C00"/>
    <w:rsid w:val="00F30F9B"/>
    <w:rsid w:val="00F31011"/>
    <w:rsid w:val="00F310DE"/>
    <w:rsid w:val="00F31469"/>
    <w:rsid w:val="00F31999"/>
    <w:rsid w:val="00F31AE5"/>
    <w:rsid w:val="00F31AFE"/>
    <w:rsid w:val="00F32C55"/>
    <w:rsid w:val="00F330B2"/>
    <w:rsid w:val="00F33C04"/>
    <w:rsid w:val="00F34F47"/>
    <w:rsid w:val="00F351E3"/>
    <w:rsid w:val="00F36F6F"/>
    <w:rsid w:val="00F374A1"/>
    <w:rsid w:val="00F37784"/>
    <w:rsid w:val="00F381CF"/>
    <w:rsid w:val="00F40B4E"/>
    <w:rsid w:val="00F40D81"/>
    <w:rsid w:val="00F410BF"/>
    <w:rsid w:val="00F41AC6"/>
    <w:rsid w:val="00F41E49"/>
    <w:rsid w:val="00F41FF2"/>
    <w:rsid w:val="00F422C2"/>
    <w:rsid w:val="00F42453"/>
    <w:rsid w:val="00F427D4"/>
    <w:rsid w:val="00F427E8"/>
    <w:rsid w:val="00F42A3C"/>
    <w:rsid w:val="00F42F81"/>
    <w:rsid w:val="00F431EA"/>
    <w:rsid w:val="00F43B35"/>
    <w:rsid w:val="00F44124"/>
    <w:rsid w:val="00F456B3"/>
    <w:rsid w:val="00F47366"/>
    <w:rsid w:val="00F47550"/>
    <w:rsid w:val="00F47A04"/>
    <w:rsid w:val="00F47DBD"/>
    <w:rsid w:val="00F50345"/>
    <w:rsid w:val="00F505E9"/>
    <w:rsid w:val="00F5083E"/>
    <w:rsid w:val="00F50B46"/>
    <w:rsid w:val="00F50D6B"/>
    <w:rsid w:val="00F50F9D"/>
    <w:rsid w:val="00F5129E"/>
    <w:rsid w:val="00F516AB"/>
    <w:rsid w:val="00F517E9"/>
    <w:rsid w:val="00F51EE3"/>
    <w:rsid w:val="00F524F3"/>
    <w:rsid w:val="00F529B4"/>
    <w:rsid w:val="00F52AD3"/>
    <w:rsid w:val="00F52E08"/>
    <w:rsid w:val="00F53706"/>
    <w:rsid w:val="00F537DC"/>
    <w:rsid w:val="00F53947"/>
    <w:rsid w:val="00F53A85"/>
    <w:rsid w:val="00F53D4C"/>
    <w:rsid w:val="00F5433F"/>
    <w:rsid w:val="00F5440D"/>
    <w:rsid w:val="00F54417"/>
    <w:rsid w:val="00F544D1"/>
    <w:rsid w:val="00F55032"/>
    <w:rsid w:val="00F567E9"/>
    <w:rsid w:val="00F572E7"/>
    <w:rsid w:val="00F57379"/>
    <w:rsid w:val="00F5754F"/>
    <w:rsid w:val="00F577E4"/>
    <w:rsid w:val="00F5788A"/>
    <w:rsid w:val="00F57953"/>
    <w:rsid w:val="00F57A38"/>
    <w:rsid w:val="00F57BB2"/>
    <w:rsid w:val="00F57DCF"/>
    <w:rsid w:val="00F57E71"/>
    <w:rsid w:val="00F601A1"/>
    <w:rsid w:val="00F60BBA"/>
    <w:rsid w:val="00F61330"/>
    <w:rsid w:val="00F615BB"/>
    <w:rsid w:val="00F61B03"/>
    <w:rsid w:val="00F61BC8"/>
    <w:rsid w:val="00F61E6C"/>
    <w:rsid w:val="00F61E94"/>
    <w:rsid w:val="00F61F92"/>
    <w:rsid w:val="00F61FE5"/>
    <w:rsid w:val="00F62929"/>
    <w:rsid w:val="00F62B18"/>
    <w:rsid w:val="00F62D41"/>
    <w:rsid w:val="00F6355A"/>
    <w:rsid w:val="00F64838"/>
    <w:rsid w:val="00F64FEF"/>
    <w:rsid w:val="00F65152"/>
    <w:rsid w:val="00F65294"/>
    <w:rsid w:val="00F653A4"/>
    <w:rsid w:val="00F65B2C"/>
    <w:rsid w:val="00F6623C"/>
    <w:rsid w:val="00F70B6D"/>
    <w:rsid w:val="00F70DBD"/>
    <w:rsid w:val="00F71C19"/>
    <w:rsid w:val="00F721D4"/>
    <w:rsid w:val="00F723B1"/>
    <w:rsid w:val="00F72414"/>
    <w:rsid w:val="00F724D4"/>
    <w:rsid w:val="00F727C8"/>
    <w:rsid w:val="00F72813"/>
    <w:rsid w:val="00F73251"/>
    <w:rsid w:val="00F73D91"/>
    <w:rsid w:val="00F742F0"/>
    <w:rsid w:val="00F74721"/>
    <w:rsid w:val="00F75E13"/>
    <w:rsid w:val="00F766DB"/>
    <w:rsid w:val="00F766DC"/>
    <w:rsid w:val="00F76F5B"/>
    <w:rsid w:val="00F77429"/>
    <w:rsid w:val="00F7755E"/>
    <w:rsid w:val="00F7763B"/>
    <w:rsid w:val="00F77E82"/>
    <w:rsid w:val="00F80221"/>
    <w:rsid w:val="00F8079D"/>
    <w:rsid w:val="00F81033"/>
    <w:rsid w:val="00F81475"/>
    <w:rsid w:val="00F814F8"/>
    <w:rsid w:val="00F81989"/>
    <w:rsid w:val="00F82232"/>
    <w:rsid w:val="00F82273"/>
    <w:rsid w:val="00F8238F"/>
    <w:rsid w:val="00F82E03"/>
    <w:rsid w:val="00F830E6"/>
    <w:rsid w:val="00F83231"/>
    <w:rsid w:val="00F83E9B"/>
    <w:rsid w:val="00F845A7"/>
    <w:rsid w:val="00F84941"/>
    <w:rsid w:val="00F84BD4"/>
    <w:rsid w:val="00F85303"/>
    <w:rsid w:val="00F8543C"/>
    <w:rsid w:val="00F85DA1"/>
    <w:rsid w:val="00F86045"/>
    <w:rsid w:val="00F86163"/>
    <w:rsid w:val="00F86DD3"/>
    <w:rsid w:val="00F87210"/>
    <w:rsid w:val="00F8745E"/>
    <w:rsid w:val="00F9046F"/>
    <w:rsid w:val="00F90C9F"/>
    <w:rsid w:val="00F90CCE"/>
    <w:rsid w:val="00F90D40"/>
    <w:rsid w:val="00F91000"/>
    <w:rsid w:val="00F916C5"/>
    <w:rsid w:val="00F91C7B"/>
    <w:rsid w:val="00F93356"/>
    <w:rsid w:val="00F934EF"/>
    <w:rsid w:val="00F93E19"/>
    <w:rsid w:val="00F9597C"/>
    <w:rsid w:val="00F959AB"/>
    <w:rsid w:val="00F95DA6"/>
    <w:rsid w:val="00F96486"/>
    <w:rsid w:val="00F974B3"/>
    <w:rsid w:val="00F978E0"/>
    <w:rsid w:val="00FA0285"/>
    <w:rsid w:val="00FA1118"/>
    <w:rsid w:val="00FA1B9B"/>
    <w:rsid w:val="00FA208A"/>
    <w:rsid w:val="00FA208C"/>
    <w:rsid w:val="00FA2AB5"/>
    <w:rsid w:val="00FA2B41"/>
    <w:rsid w:val="00FA3083"/>
    <w:rsid w:val="00FA3562"/>
    <w:rsid w:val="00FA3C3B"/>
    <w:rsid w:val="00FA4B71"/>
    <w:rsid w:val="00FA53DF"/>
    <w:rsid w:val="00FA551C"/>
    <w:rsid w:val="00FA554E"/>
    <w:rsid w:val="00FA5679"/>
    <w:rsid w:val="00FA575D"/>
    <w:rsid w:val="00FA5D95"/>
    <w:rsid w:val="00FA655C"/>
    <w:rsid w:val="00FA6BD3"/>
    <w:rsid w:val="00FA6E26"/>
    <w:rsid w:val="00FA7046"/>
    <w:rsid w:val="00FA722B"/>
    <w:rsid w:val="00FA731A"/>
    <w:rsid w:val="00FA7357"/>
    <w:rsid w:val="00FA7725"/>
    <w:rsid w:val="00FB0559"/>
    <w:rsid w:val="00FB0952"/>
    <w:rsid w:val="00FB11D2"/>
    <w:rsid w:val="00FB17BA"/>
    <w:rsid w:val="00FB1842"/>
    <w:rsid w:val="00FB19DF"/>
    <w:rsid w:val="00FB2A0B"/>
    <w:rsid w:val="00FB354B"/>
    <w:rsid w:val="00FB3B80"/>
    <w:rsid w:val="00FB3FE5"/>
    <w:rsid w:val="00FB40FC"/>
    <w:rsid w:val="00FB4420"/>
    <w:rsid w:val="00FB47F6"/>
    <w:rsid w:val="00FB5068"/>
    <w:rsid w:val="00FB5473"/>
    <w:rsid w:val="00FB751E"/>
    <w:rsid w:val="00FB7866"/>
    <w:rsid w:val="00FB7A66"/>
    <w:rsid w:val="00FB7B68"/>
    <w:rsid w:val="00FC02AE"/>
    <w:rsid w:val="00FC0446"/>
    <w:rsid w:val="00FC069E"/>
    <w:rsid w:val="00FC0D61"/>
    <w:rsid w:val="00FC0FB5"/>
    <w:rsid w:val="00FC1017"/>
    <w:rsid w:val="00FC16D3"/>
    <w:rsid w:val="00FC204A"/>
    <w:rsid w:val="00FC20EA"/>
    <w:rsid w:val="00FC285B"/>
    <w:rsid w:val="00FC2873"/>
    <w:rsid w:val="00FC2BF5"/>
    <w:rsid w:val="00FC2E5D"/>
    <w:rsid w:val="00FC2EEC"/>
    <w:rsid w:val="00FC3163"/>
    <w:rsid w:val="00FC37C3"/>
    <w:rsid w:val="00FC3D3D"/>
    <w:rsid w:val="00FC3DBE"/>
    <w:rsid w:val="00FC4549"/>
    <w:rsid w:val="00FC4720"/>
    <w:rsid w:val="00FC4B44"/>
    <w:rsid w:val="00FC4E98"/>
    <w:rsid w:val="00FC546B"/>
    <w:rsid w:val="00FC56F3"/>
    <w:rsid w:val="00FC64B4"/>
    <w:rsid w:val="00FC6AC6"/>
    <w:rsid w:val="00FC6C1C"/>
    <w:rsid w:val="00FD05C4"/>
    <w:rsid w:val="00FD082A"/>
    <w:rsid w:val="00FD099E"/>
    <w:rsid w:val="00FD0C79"/>
    <w:rsid w:val="00FD1283"/>
    <w:rsid w:val="00FD1C19"/>
    <w:rsid w:val="00FD2708"/>
    <w:rsid w:val="00FD27F8"/>
    <w:rsid w:val="00FD2B17"/>
    <w:rsid w:val="00FD394F"/>
    <w:rsid w:val="00FD3B41"/>
    <w:rsid w:val="00FD3D27"/>
    <w:rsid w:val="00FD40CE"/>
    <w:rsid w:val="00FD4696"/>
    <w:rsid w:val="00FD47C0"/>
    <w:rsid w:val="00FD5445"/>
    <w:rsid w:val="00FD5E56"/>
    <w:rsid w:val="00FD65CE"/>
    <w:rsid w:val="00FD68CE"/>
    <w:rsid w:val="00FE0A14"/>
    <w:rsid w:val="00FE0F21"/>
    <w:rsid w:val="00FE19F6"/>
    <w:rsid w:val="00FE1A3F"/>
    <w:rsid w:val="00FE1F13"/>
    <w:rsid w:val="00FE2876"/>
    <w:rsid w:val="00FE33D2"/>
    <w:rsid w:val="00FE3A73"/>
    <w:rsid w:val="00FE44B8"/>
    <w:rsid w:val="00FE45B0"/>
    <w:rsid w:val="00FE49EE"/>
    <w:rsid w:val="00FE5736"/>
    <w:rsid w:val="00FE6E11"/>
    <w:rsid w:val="00FE71F5"/>
    <w:rsid w:val="00FE75C9"/>
    <w:rsid w:val="00FE7625"/>
    <w:rsid w:val="00FE7A9E"/>
    <w:rsid w:val="00FF01E9"/>
    <w:rsid w:val="00FF02E2"/>
    <w:rsid w:val="00FF06C4"/>
    <w:rsid w:val="00FF0ECC"/>
    <w:rsid w:val="00FF0F99"/>
    <w:rsid w:val="00FF155B"/>
    <w:rsid w:val="00FF28F0"/>
    <w:rsid w:val="00FF3267"/>
    <w:rsid w:val="00FF4096"/>
    <w:rsid w:val="00FF4226"/>
    <w:rsid w:val="00FF471E"/>
    <w:rsid w:val="00FF4A06"/>
    <w:rsid w:val="00FF4F03"/>
    <w:rsid w:val="00FF54C8"/>
    <w:rsid w:val="00FF60D9"/>
    <w:rsid w:val="00FF61A9"/>
    <w:rsid w:val="00FF701F"/>
    <w:rsid w:val="00FF73B1"/>
    <w:rsid w:val="010DAD26"/>
    <w:rsid w:val="0117DD17"/>
    <w:rsid w:val="011E49D3"/>
    <w:rsid w:val="01232302"/>
    <w:rsid w:val="012B376A"/>
    <w:rsid w:val="012D8AE4"/>
    <w:rsid w:val="012E63DC"/>
    <w:rsid w:val="013F9BB4"/>
    <w:rsid w:val="014079D3"/>
    <w:rsid w:val="0146FFCC"/>
    <w:rsid w:val="0148DF66"/>
    <w:rsid w:val="0148F4BA"/>
    <w:rsid w:val="015ABF9C"/>
    <w:rsid w:val="015C44D9"/>
    <w:rsid w:val="01680BF7"/>
    <w:rsid w:val="018EED91"/>
    <w:rsid w:val="01935E80"/>
    <w:rsid w:val="01988415"/>
    <w:rsid w:val="01A073D3"/>
    <w:rsid w:val="01A0F7B8"/>
    <w:rsid w:val="01A82DC8"/>
    <w:rsid w:val="01AC35CA"/>
    <w:rsid w:val="01AD4DDA"/>
    <w:rsid w:val="01AECD7B"/>
    <w:rsid w:val="01B3A0C1"/>
    <w:rsid w:val="01B6ABE0"/>
    <w:rsid w:val="01B934EE"/>
    <w:rsid w:val="01BA522A"/>
    <w:rsid w:val="01BBFD62"/>
    <w:rsid w:val="01BC53FD"/>
    <w:rsid w:val="01C43FF6"/>
    <w:rsid w:val="01CDF290"/>
    <w:rsid w:val="01CE5118"/>
    <w:rsid w:val="01CEBCD1"/>
    <w:rsid w:val="01D15EAC"/>
    <w:rsid w:val="01D36F43"/>
    <w:rsid w:val="01D9CC6D"/>
    <w:rsid w:val="01DBC933"/>
    <w:rsid w:val="01DC3F5F"/>
    <w:rsid w:val="01E86377"/>
    <w:rsid w:val="01EE32CA"/>
    <w:rsid w:val="01EF0EF6"/>
    <w:rsid w:val="01F15418"/>
    <w:rsid w:val="01F420FA"/>
    <w:rsid w:val="01F974AD"/>
    <w:rsid w:val="0201A263"/>
    <w:rsid w:val="020524A6"/>
    <w:rsid w:val="0207DEEF"/>
    <w:rsid w:val="020DE9E9"/>
    <w:rsid w:val="02158CA6"/>
    <w:rsid w:val="021B07CE"/>
    <w:rsid w:val="021B2DDD"/>
    <w:rsid w:val="02226334"/>
    <w:rsid w:val="02244D7A"/>
    <w:rsid w:val="02246080"/>
    <w:rsid w:val="022653F9"/>
    <w:rsid w:val="02296E9F"/>
    <w:rsid w:val="0229730F"/>
    <w:rsid w:val="022B2689"/>
    <w:rsid w:val="022BA17E"/>
    <w:rsid w:val="022C7434"/>
    <w:rsid w:val="022E927B"/>
    <w:rsid w:val="0231206A"/>
    <w:rsid w:val="023D4D8F"/>
    <w:rsid w:val="0240CCBD"/>
    <w:rsid w:val="0244D424"/>
    <w:rsid w:val="02452041"/>
    <w:rsid w:val="024765FA"/>
    <w:rsid w:val="024F7253"/>
    <w:rsid w:val="0250F069"/>
    <w:rsid w:val="0251A542"/>
    <w:rsid w:val="02528B3F"/>
    <w:rsid w:val="02528FD7"/>
    <w:rsid w:val="02550F38"/>
    <w:rsid w:val="0255ADA6"/>
    <w:rsid w:val="02587278"/>
    <w:rsid w:val="025F5159"/>
    <w:rsid w:val="0260BFB8"/>
    <w:rsid w:val="02630EEE"/>
    <w:rsid w:val="026B09E0"/>
    <w:rsid w:val="026C81F1"/>
    <w:rsid w:val="026F4608"/>
    <w:rsid w:val="02766020"/>
    <w:rsid w:val="0277A7DD"/>
    <w:rsid w:val="02785AB7"/>
    <w:rsid w:val="029093D9"/>
    <w:rsid w:val="029ADDD7"/>
    <w:rsid w:val="029CD8F3"/>
    <w:rsid w:val="02A9EEB3"/>
    <w:rsid w:val="02AA3EDE"/>
    <w:rsid w:val="02BC0D13"/>
    <w:rsid w:val="02BF56B8"/>
    <w:rsid w:val="02C8105C"/>
    <w:rsid w:val="02D4353A"/>
    <w:rsid w:val="02D746EA"/>
    <w:rsid w:val="02DC8DF7"/>
    <w:rsid w:val="02DCD94D"/>
    <w:rsid w:val="02E301C1"/>
    <w:rsid w:val="02FA6026"/>
    <w:rsid w:val="02FAFE71"/>
    <w:rsid w:val="02FB9F48"/>
    <w:rsid w:val="02FE8897"/>
    <w:rsid w:val="03023C5B"/>
    <w:rsid w:val="03078296"/>
    <w:rsid w:val="03094778"/>
    <w:rsid w:val="031458E3"/>
    <w:rsid w:val="0316ABFF"/>
    <w:rsid w:val="031D1033"/>
    <w:rsid w:val="032914AB"/>
    <w:rsid w:val="033004A6"/>
    <w:rsid w:val="0330326A"/>
    <w:rsid w:val="03305E88"/>
    <w:rsid w:val="034423E4"/>
    <w:rsid w:val="0345FD19"/>
    <w:rsid w:val="0346431D"/>
    <w:rsid w:val="034A5EDE"/>
    <w:rsid w:val="034BD4FA"/>
    <w:rsid w:val="034DE6A6"/>
    <w:rsid w:val="03587FF9"/>
    <w:rsid w:val="035FEC86"/>
    <w:rsid w:val="036D2655"/>
    <w:rsid w:val="037EEE2D"/>
    <w:rsid w:val="038362E9"/>
    <w:rsid w:val="038C54DF"/>
    <w:rsid w:val="038D970B"/>
    <w:rsid w:val="038E067D"/>
    <w:rsid w:val="0395BF1C"/>
    <w:rsid w:val="03A20AD8"/>
    <w:rsid w:val="03A2327F"/>
    <w:rsid w:val="03A89EDE"/>
    <w:rsid w:val="03AD943C"/>
    <w:rsid w:val="03B41B65"/>
    <w:rsid w:val="03B4CD15"/>
    <w:rsid w:val="03B5AF70"/>
    <w:rsid w:val="03B96846"/>
    <w:rsid w:val="03C16BE0"/>
    <w:rsid w:val="03C541C3"/>
    <w:rsid w:val="03C8A1E3"/>
    <w:rsid w:val="03C8CEFF"/>
    <w:rsid w:val="03D46C65"/>
    <w:rsid w:val="03D7A66A"/>
    <w:rsid w:val="03D7DF11"/>
    <w:rsid w:val="03D81CB4"/>
    <w:rsid w:val="03D8CBBA"/>
    <w:rsid w:val="03DE06EF"/>
    <w:rsid w:val="03E09DF6"/>
    <w:rsid w:val="03E76B6B"/>
    <w:rsid w:val="03EF81CA"/>
    <w:rsid w:val="03F3100C"/>
    <w:rsid w:val="03F44AF1"/>
    <w:rsid w:val="03F4785D"/>
    <w:rsid w:val="03F62739"/>
    <w:rsid w:val="04000097"/>
    <w:rsid w:val="0409336C"/>
    <w:rsid w:val="040F1CE3"/>
    <w:rsid w:val="0415AF36"/>
    <w:rsid w:val="04161AB9"/>
    <w:rsid w:val="041A19EF"/>
    <w:rsid w:val="041AD5DF"/>
    <w:rsid w:val="041CBDF1"/>
    <w:rsid w:val="042890A8"/>
    <w:rsid w:val="042F2221"/>
    <w:rsid w:val="043502E8"/>
    <w:rsid w:val="043C266C"/>
    <w:rsid w:val="044B0AC2"/>
    <w:rsid w:val="04587E38"/>
    <w:rsid w:val="046235BA"/>
    <w:rsid w:val="0463E180"/>
    <w:rsid w:val="0466642A"/>
    <w:rsid w:val="046C611B"/>
    <w:rsid w:val="0479B630"/>
    <w:rsid w:val="048074AF"/>
    <w:rsid w:val="04821B99"/>
    <w:rsid w:val="04876407"/>
    <w:rsid w:val="04897211"/>
    <w:rsid w:val="048D1C99"/>
    <w:rsid w:val="048F2C1C"/>
    <w:rsid w:val="049806EB"/>
    <w:rsid w:val="049A525A"/>
    <w:rsid w:val="049D0D18"/>
    <w:rsid w:val="049DD33B"/>
    <w:rsid w:val="04ACF456"/>
    <w:rsid w:val="04B4FE01"/>
    <w:rsid w:val="04BDE2AF"/>
    <w:rsid w:val="04BFF5E5"/>
    <w:rsid w:val="04CB13C4"/>
    <w:rsid w:val="04CCACE7"/>
    <w:rsid w:val="04D8F1CF"/>
    <w:rsid w:val="04E1AAFD"/>
    <w:rsid w:val="04E69E9F"/>
    <w:rsid w:val="04E79D34"/>
    <w:rsid w:val="04F18A6A"/>
    <w:rsid w:val="050833D7"/>
    <w:rsid w:val="05172A49"/>
    <w:rsid w:val="051BD008"/>
    <w:rsid w:val="051D9252"/>
    <w:rsid w:val="052EEF2C"/>
    <w:rsid w:val="0530158A"/>
    <w:rsid w:val="053026DB"/>
    <w:rsid w:val="05359648"/>
    <w:rsid w:val="05422B0B"/>
    <w:rsid w:val="05425F27"/>
    <w:rsid w:val="05458B82"/>
    <w:rsid w:val="054E8110"/>
    <w:rsid w:val="054FAE6D"/>
    <w:rsid w:val="055388C3"/>
    <w:rsid w:val="0564C84C"/>
    <w:rsid w:val="0565A1B3"/>
    <w:rsid w:val="056B5548"/>
    <w:rsid w:val="056C1C01"/>
    <w:rsid w:val="0584F988"/>
    <w:rsid w:val="05857C24"/>
    <w:rsid w:val="059CDC87"/>
    <w:rsid w:val="05A8B1CC"/>
    <w:rsid w:val="05B17047"/>
    <w:rsid w:val="05B5135C"/>
    <w:rsid w:val="05B792D9"/>
    <w:rsid w:val="05B8B650"/>
    <w:rsid w:val="05CBFFEC"/>
    <w:rsid w:val="05CE063A"/>
    <w:rsid w:val="05D4B035"/>
    <w:rsid w:val="05D6D3AD"/>
    <w:rsid w:val="05DD33A9"/>
    <w:rsid w:val="05E0B703"/>
    <w:rsid w:val="05E4B578"/>
    <w:rsid w:val="05E62030"/>
    <w:rsid w:val="05E66720"/>
    <w:rsid w:val="05E7C759"/>
    <w:rsid w:val="05FC98FF"/>
    <w:rsid w:val="05FE6025"/>
    <w:rsid w:val="05FE8669"/>
    <w:rsid w:val="060685A9"/>
    <w:rsid w:val="0610A6CB"/>
    <w:rsid w:val="061141E6"/>
    <w:rsid w:val="0618E8D4"/>
    <w:rsid w:val="061EFC52"/>
    <w:rsid w:val="06225E75"/>
    <w:rsid w:val="06261FFC"/>
    <w:rsid w:val="0627B6A9"/>
    <w:rsid w:val="0629F43F"/>
    <w:rsid w:val="0631AFC8"/>
    <w:rsid w:val="063A0EF6"/>
    <w:rsid w:val="063AF771"/>
    <w:rsid w:val="0646E4D3"/>
    <w:rsid w:val="064BB317"/>
    <w:rsid w:val="0652F088"/>
    <w:rsid w:val="0655CE2A"/>
    <w:rsid w:val="0655D34C"/>
    <w:rsid w:val="065AC4B6"/>
    <w:rsid w:val="06669443"/>
    <w:rsid w:val="0667206F"/>
    <w:rsid w:val="066723C4"/>
    <w:rsid w:val="0673203C"/>
    <w:rsid w:val="06764805"/>
    <w:rsid w:val="067A0C46"/>
    <w:rsid w:val="0682170F"/>
    <w:rsid w:val="0686F498"/>
    <w:rsid w:val="068E5FAD"/>
    <w:rsid w:val="06A38E02"/>
    <w:rsid w:val="06AE9A74"/>
    <w:rsid w:val="06B970C2"/>
    <w:rsid w:val="06CD4EB5"/>
    <w:rsid w:val="06D1840F"/>
    <w:rsid w:val="06D2DCD8"/>
    <w:rsid w:val="06DB4C49"/>
    <w:rsid w:val="06EC4D17"/>
    <w:rsid w:val="06F1C7AE"/>
    <w:rsid w:val="06F4AD80"/>
    <w:rsid w:val="06F98F0F"/>
    <w:rsid w:val="06FBE047"/>
    <w:rsid w:val="07074B53"/>
    <w:rsid w:val="070B414C"/>
    <w:rsid w:val="070BE2A1"/>
    <w:rsid w:val="0714B734"/>
    <w:rsid w:val="0717ABAA"/>
    <w:rsid w:val="072FAF8C"/>
    <w:rsid w:val="072FD36A"/>
    <w:rsid w:val="0733D2EE"/>
    <w:rsid w:val="0738FC9F"/>
    <w:rsid w:val="0739FC65"/>
    <w:rsid w:val="0744BF3B"/>
    <w:rsid w:val="075D7849"/>
    <w:rsid w:val="075EBAC2"/>
    <w:rsid w:val="0763E6DF"/>
    <w:rsid w:val="0763FAF3"/>
    <w:rsid w:val="07648AD3"/>
    <w:rsid w:val="0769BB95"/>
    <w:rsid w:val="076ABC31"/>
    <w:rsid w:val="076DE2BD"/>
    <w:rsid w:val="076F80B9"/>
    <w:rsid w:val="076FB548"/>
    <w:rsid w:val="07718BB7"/>
    <w:rsid w:val="07799954"/>
    <w:rsid w:val="077BF02D"/>
    <w:rsid w:val="0789BC42"/>
    <w:rsid w:val="07974812"/>
    <w:rsid w:val="079D4306"/>
    <w:rsid w:val="07A6D263"/>
    <w:rsid w:val="07B0569C"/>
    <w:rsid w:val="07B11967"/>
    <w:rsid w:val="07D15351"/>
    <w:rsid w:val="07D1FBD3"/>
    <w:rsid w:val="07E37B10"/>
    <w:rsid w:val="07E55A07"/>
    <w:rsid w:val="07ECBF1B"/>
    <w:rsid w:val="07EE55F6"/>
    <w:rsid w:val="07F6EAD8"/>
    <w:rsid w:val="07F8EFAC"/>
    <w:rsid w:val="07FA1339"/>
    <w:rsid w:val="07FD6D40"/>
    <w:rsid w:val="07FE2FB2"/>
    <w:rsid w:val="08006D5D"/>
    <w:rsid w:val="080D2D03"/>
    <w:rsid w:val="08155797"/>
    <w:rsid w:val="08192A62"/>
    <w:rsid w:val="081CD476"/>
    <w:rsid w:val="0825B444"/>
    <w:rsid w:val="08262609"/>
    <w:rsid w:val="082D72A8"/>
    <w:rsid w:val="08375D9B"/>
    <w:rsid w:val="083A2FB0"/>
    <w:rsid w:val="083BB799"/>
    <w:rsid w:val="08467346"/>
    <w:rsid w:val="084ED98E"/>
    <w:rsid w:val="085B3042"/>
    <w:rsid w:val="085D95A7"/>
    <w:rsid w:val="08613F02"/>
    <w:rsid w:val="0870620E"/>
    <w:rsid w:val="0876AFE8"/>
    <w:rsid w:val="0877314D"/>
    <w:rsid w:val="08A248A6"/>
    <w:rsid w:val="08A8EFD9"/>
    <w:rsid w:val="08B3BFBD"/>
    <w:rsid w:val="08B5F70C"/>
    <w:rsid w:val="08B76295"/>
    <w:rsid w:val="08BE0233"/>
    <w:rsid w:val="08CC3842"/>
    <w:rsid w:val="08CCAC1C"/>
    <w:rsid w:val="08D8095A"/>
    <w:rsid w:val="08DE0728"/>
    <w:rsid w:val="08DFB0B0"/>
    <w:rsid w:val="08E21A2A"/>
    <w:rsid w:val="08E26222"/>
    <w:rsid w:val="08E267A2"/>
    <w:rsid w:val="08E327ED"/>
    <w:rsid w:val="08E41AA5"/>
    <w:rsid w:val="08EFE03E"/>
    <w:rsid w:val="08F3130C"/>
    <w:rsid w:val="08F8C752"/>
    <w:rsid w:val="090DC74A"/>
    <w:rsid w:val="090E5A81"/>
    <w:rsid w:val="091D49E3"/>
    <w:rsid w:val="0921EF89"/>
    <w:rsid w:val="0922B6C4"/>
    <w:rsid w:val="0922C97C"/>
    <w:rsid w:val="092A8921"/>
    <w:rsid w:val="0936CAF8"/>
    <w:rsid w:val="093B4B4E"/>
    <w:rsid w:val="094147FC"/>
    <w:rsid w:val="0942155F"/>
    <w:rsid w:val="0946EFBC"/>
    <w:rsid w:val="094737D6"/>
    <w:rsid w:val="0947668C"/>
    <w:rsid w:val="094768AD"/>
    <w:rsid w:val="09492050"/>
    <w:rsid w:val="094936AF"/>
    <w:rsid w:val="094E7B32"/>
    <w:rsid w:val="09507CB1"/>
    <w:rsid w:val="0951E235"/>
    <w:rsid w:val="09520212"/>
    <w:rsid w:val="09523E49"/>
    <w:rsid w:val="0952F757"/>
    <w:rsid w:val="095445F1"/>
    <w:rsid w:val="0954872D"/>
    <w:rsid w:val="095548FB"/>
    <w:rsid w:val="095E3819"/>
    <w:rsid w:val="095FEB37"/>
    <w:rsid w:val="0961871D"/>
    <w:rsid w:val="0964389A"/>
    <w:rsid w:val="09785B68"/>
    <w:rsid w:val="097B6105"/>
    <w:rsid w:val="098729A9"/>
    <w:rsid w:val="098A846B"/>
    <w:rsid w:val="098D1F65"/>
    <w:rsid w:val="0990291D"/>
    <w:rsid w:val="099D0194"/>
    <w:rsid w:val="09A0BDAE"/>
    <w:rsid w:val="09AC2995"/>
    <w:rsid w:val="09B510EA"/>
    <w:rsid w:val="09BFF696"/>
    <w:rsid w:val="09C35210"/>
    <w:rsid w:val="09D19F38"/>
    <w:rsid w:val="09D2E38E"/>
    <w:rsid w:val="09D7E481"/>
    <w:rsid w:val="09F32005"/>
    <w:rsid w:val="09F6F3D1"/>
    <w:rsid w:val="09FC8264"/>
    <w:rsid w:val="0A0BEB6A"/>
    <w:rsid w:val="0A1210CC"/>
    <w:rsid w:val="0A189340"/>
    <w:rsid w:val="0A1BFEDF"/>
    <w:rsid w:val="0A1DB3BC"/>
    <w:rsid w:val="0A2FFBBD"/>
    <w:rsid w:val="0A334F43"/>
    <w:rsid w:val="0A361746"/>
    <w:rsid w:val="0A3643B3"/>
    <w:rsid w:val="0A3B4540"/>
    <w:rsid w:val="0A3E2850"/>
    <w:rsid w:val="0A4B14EB"/>
    <w:rsid w:val="0A5F09FF"/>
    <w:rsid w:val="0A620015"/>
    <w:rsid w:val="0A676F1E"/>
    <w:rsid w:val="0A6F5304"/>
    <w:rsid w:val="0A7983BC"/>
    <w:rsid w:val="0A7F9E75"/>
    <w:rsid w:val="0A87726E"/>
    <w:rsid w:val="0A88AD9E"/>
    <w:rsid w:val="0A91D121"/>
    <w:rsid w:val="0A9861E6"/>
    <w:rsid w:val="0A9A45E1"/>
    <w:rsid w:val="0A9C54F3"/>
    <w:rsid w:val="0AA0BCFF"/>
    <w:rsid w:val="0AA1A7EE"/>
    <w:rsid w:val="0AADC40C"/>
    <w:rsid w:val="0AB485FD"/>
    <w:rsid w:val="0AB766AA"/>
    <w:rsid w:val="0AB7E9F3"/>
    <w:rsid w:val="0ABC30E0"/>
    <w:rsid w:val="0AC645D9"/>
    <w:rsid w:val="0AD296DB"/>
    <w:rsid w:val="0AD82CB5"/>
    <w:rsid w:val="0ADA2956"/>
    <w:rsid w:val="0ADFBC4D"/>
    <w:rsid w:val="0AE3197E"/>
    <w:rsid w:val="0AE47988"/>
    <w:rsid w:val="0AEA7667"/>
    <w:rsid w:val="0AEBFF9A"/>
    <w:rsid w:val="0AED3143"/>
    <w:rsid w:val="0AED33D7"/>
    <w:rsid w:val="0AF71C82"/>
    <w:rsid w:val="0AFBDC0E"/>
    <w:rsid w:val="0B04A273"/>
    <w:rsid w:val="0B07FAE5"/>
    <w:rsid w:val="0B18A8B3"/>
    <w:rsid w:val="0B1A2C0F"/>
    <w:rsid w:val="0B1AAA36"/>
    <w:rsid w:val="0B1C1B07"/>
    <w:rsid w:val="0B1CCBF1"/>
    <w:rsid w:val="0B1F3B76"/>
    <w:rsid w:val="0B24B749"/>
    <w:rsid w:val="0B25184C"/>
    <w:rsid w:val="0B26DF87"/>
    <w:rsid w:val="0B2B8A58"/>
    <w:rsid w:val="0B2E112B"/>
    <w:rsid w:val="0B3A9618"/>
    <w:rsid w:val="0B40D315"/>
    <w:rsid w:val="0B423EA4"/>
    <w:rsid w:val="0B494350"/>
    <w:rsid w:val="0B5216DA"/>
    <w:rsid w:val="0B55102B"/>
    <w:rsid w:val="0B64711E"/>
    <w:rsid w:val="0B698E34"/>
    <w:rsid w:val="0B6FF350"/>
    <w:rsid w:val="0B72145B"/>
    <w:rsid w:val="0B75515B"/>
    <w:rsid w:val="0B76348F"/>
    <w:rsid w:val="0B7E680F"/>
    <w:rsid w:val="0B897D54"/>
    <w:rsid w:val="0B8CF29D"/>
    <w:rsid w:val="0B9081B4"/>
    <w:rsid w:val="0B986384"/>
    <w:rsid w:val="0B9BDCCB"/>
    <w:rsid w:val="0BA1ECA9"/>
    <w:rsid w:val="0BA35E90"/>
    <w:rsid w:val="0BA4E1FE"/>
    <w:rsid w:val="0BAE1303"/>
    <w:rsid w:val="0BAE3888"/>
    <w:rsid w:val="0BC36267"/>
    <w:rsid w:val="0BD084CC"/>
    <w:rsid w:val="0BD8295F"/>
    <w:rsid w:val="0BDC971A"/>
    <w:rsid w:val="0BDD31BA"/>
    <w:rsid w:val="0BE9B388"/>
    <w:rsid w:val="0BE9DCB6"/>
    <w:rsid w:val="0BF1C691"/>
    <w:rsid w:val="0C05EDB4"/>
    <w:rsid w:val="0C083F74"/>
    <w:rsid w:val="0C0B2519"/>
    <w:rsid w:val="0C0B6C06"/>
    <w:rsid w:val="0C0C1662"/>
    <w:rsid w:val="0C0E8988"/>
    <w:rsid w:val="0C0E8A32"/>
    <w:rsid w:val="0C123EE4"/>
    <w:rsid w:val="0C131243"/>
    <w:rsid w:val="0C1CEC47"/>
    <w:rsid w:val="0C1DE193"/>
    <w:rsid w:val="0C234D13"/>
    <w:rsid w:val="0C24E7D4"/>
    <w:rsid w:val="0C2AC6F0"/>
    <w:rsid w:val="0C2DCD1C"/>
    <w:rsid w:val="0C30395A"/>
    <w:rsid w:val="0C30BDD2"/>
    <w:rsid w:val="0C4017A6"/>
    <w:rsid w:val="0C4BD0EB"/>
    <w:rsid w:val="0C5C78D7"/>
    <w:rsid w:val="0C5C93C1"/>
    <w:rsid w:val="0C61E6AD"/>
    <w:rsid w:val="0C639BAE"/>
    <w:rsid w:val="0C6D5184"/>
    <w:rsid w:val="0C714C1C"/>
    <w:rsid w:val="0C7295C8"/>
    <w:rsid w:val="0C742FA8"/>
    <w:rsid w:val="0C7F3980"/>
    <w:rsid w:val="0C844B27"/>
    <w:rsid w:val="0C89E531"/>
    <w:rsid w:val="0C91B456"/>
    <w:rsid w:val="0C9360DD"/>
    <w:rsid w:val="0C945E2D"/>
    <w:rsid w:val="0C9A3D6F"/>
    <w:rsid w:val="0CA0F706"/>
    <w:rsid w:val="0CA7C487"/>
    <w:rsid w:val="0CA83270"/>
    <w:rsid w:val="0CAEF1F8"/>
    <w:rsid w:val="0CB08A51"/>
    <w:rsid w:val="0CB19697"/>
    <w:rsid w:val="0CB3B300"/>
    <w:rsid w:val="0CBF32FD"/>
    <w:rsid w:val="0CBFCC26"/>
    <w:rsid w:val="0CC0483D"/>
    <w:rsid w:val="0CCE732F"/>
    <w:rsid w:val="0CD8B349"/>
    <w:rsid w:val="0CE022DA"/>
    <w:rsid w:val="0CE52F6D"/>
    <w:rsid w:val="0CE8664B"/>
    <w:rsid w:val="0CE8997B"/>
    <w:rsid w:val="0CF27A21"/>
    <w:rsid w:val="0CF62A4E"/>
    <w:rsid w:val="0CFFB356"/>
    <w:rsid w:val="0D00045F"/>
    <w:rsid w:val="0D005603"/>
    <w:rsid w:val="0D10066D"/>
    <w:rsid w:val="0D1C6246"/>
    <w:rsid w:val="0D1E5AF6"/>
    <w:rsid w:val="0D1ED769"/>
    <w:rsid w:val="0D29967C"/>
    <w:rsid w:val="0D3326D2"/>
    <w:rsid w:val="0D3484DE"/>
    <w:rsid w:val="0D3C71D3"/>
    <w:rsid w:val="0D443EB4"/>
    <w:rsid w:val="0D45231D"/>
    <w:rsid w:val="0D4F6AF8"/>
    <w:rsid w:val="0D524067"/>
    <w:rsid w:val="0D5439E9"/>
    <w:rsid w:val="0D59D24C"/>
    <w:rsid w:val="0D5DD6E9"/>
    <w:rsid w:val="0D72DD51"/>
    <w:rsid w:val="0D795840"/>
    <w:rsid w:val="0D804D98"/>
    <w:rsid w:val="0D886666"/>
    <w:rsid w:val="0D8ACE51"/>
    <w:rsid w:val="0D8C566E"/>
    <w:rsid w:val="0D8D8368"/>
    <w:rsid w:val="0D988165"/>
    <w:rsid w:val="0D9E05B2"/>
    <w:rsid w:val="0D9F3E70"/>
    <w:rsid w:val="0DA171B0"/>
    <w:rsid w:val="0DA35E8E"/>
    <w:rsid w:val="0DA5FD59"/>
    <w:rsid w:val="0DB5A242"/>
    <w:rsid w:val="0DBC283A"/>
    <w:rsid w:val="0DC26F86"/>
    <w:rsid w:val="0DC36805"/>
    <w:rsid w:val="0DC456BF"/>
    <w:rsid w:val="0DC60439"/>
    <w:rsid w:val="0DD752DC"/>
    <w:rsid w:val="0DE42C74"/>
    <w:rsid w:val="0DF7F4C7"/>
    <w:rsid w:val="0DF9B05C"/>
    <w:rsid w:val="0E0BCC92"/>
    <w:rsid w:val="0E14DA51"/>
    <w:rsid w:val="0E178084"/>
    <w:rsid w:val="0E184E63"/>
    <w:rsid w:val="0E25158E"/>
    <w:rsid w:val="0E2D7275"/>
    <w:rsid w:val="0E44AA7B"/>
    <w:rsid w:val="0E44C384"/>
    <w:rsid w:val="0E4B12E2"/>
    <w:rsid w:val="0E4B3336"/>
    <w:rsid w:val="0E50CDF3"/>
    <w:rsid w:val="0E5143F1"/>
    <w:rsid w:val="0E522158"/>
    <w:rsid w:val="0E5B3155"/>
    <w:rsid w:val="0E5BBADD"/>
    <w:rsid w:val="0E5E2C58"/>
    <w:rsid w:val="0E60786B"/>
    <w:rsid w:val="0E64FF08"/>
    <w:rsid w:val="0E657D8B"/>
    <w:rsid w:val="0E69A71C"/>
    <w:rsid w:val="0E6A91BB"/>
    <w:rsid w:val="0E6AD9FE"/>
    <w:rsid w:val="0E6E2CE9"/>
    <w:rsid w:val="0E702047"/>
    <w:rsid w:val="0E744C44"/>
    <w:rsid w:val="0E8AA4AC"/>
    <w:rsid w:val="0E916BB4"/>
    <w:rsid w:val="0E94AE00"/>
    <w:rsid w:val="0E9A88F4"/>
    <w:rsid w:val="0E9D4CBF"/>
    <w:rsid w:val="0E9FEF1B"/>
    <w:rsid w:val="0EA5B2F4"/>
    <w:rsid w:val="0EA61990"/>
    <w:rsid w:val="0EB22454"/>
    <w:rsid w:val="0EB75E7F"/>
    <w:rsid w:val="0EC424C0"/>
    <w:rsid w:val="0EC45DA4"/>
    <w:rsid w:val="0ECAD4C4"/>
    <w:rsid w:val="0ECB9F2F"/>
    <w:rsid w:val="0ECC4C3E"/>
    <w:rsid w:val="0ED33B84"/>
    <w:rsid w:val="0ED7612D"/>
    <w:rsid w:val="0EEF5501"/>
    <w:rsid w:val="0EF06B37"/>
    <w:rsid w:val="0EF10A44"/>
    <w:rsid w:val="0EF56EB3"/>
    <w:rsid w:val="0F07E41D"/>
    <w:rsid w:val="0F0ACCF1"/>
    <w:rsid w:val="0F124DD9"/>
    <w:rsid w:val="0F143327"/>
    <w:rsid w:val="0F1589CD"/>
    <w:rsid w:val="0F187573"/>
    <w:rsid w:val="0F1C89B1"/>
    <w:rsid w:val="0F2C51CB"/>
    <w:rsid w:val="0F323C0B"/>
    <w:rsid w:val="0F335E42"/>
    <w:rsid w:val="0F428FB0"/>
    <w:rsid w:val="0F4472F8"/>
    <w:rsid w:val="0F49F689"/>
    <w:rsid w:val="0F4B7F24"/>
    <w:rsid w:val="0F4EBB98"/>
    <w:rsid w:val="0F5928DF"/>
    <w:rsid w:val="0F59B9D5"/>
    <w:rsid w:val="0F5AB4FF"/>
    <w:rsid w:val="0F605364"/>
    <w:rsid w:val="0F647E3E"/>
    <w:rsid w:val="0F6CA589"/>
    <w:rsid w:val="0F6FB0C0"/>
    <w:rsid w:val="0F748F8C"/>
    <w:rsid w:val="0F75EFA7"/>
    <w:rsid w:val="0F7720DD"/>
    <w:rsid w:val="0F7AC032"/>
    <w:rsid w:val="0F7ADBB5"/>
    <w:rsid w:val="0F8D71BA"/>
    <w:rsid w:val="0F9A7858"/>
    <w:rsid w:val="0FA10E69"/>
    <w:rsid w:val="0FA8E575"/>
    <w:rsid w:val="0FACCA4B"/>
    <w:rsid w:val="0FAEEEC8"/>
    <w:rsid w:val="0FB1A7B6"/>
    <w:rsid w:val="0FB5AE35"/>
    <w:rsid w:val="0FB61464"/>
    <w:rsid w:val="0FBBBE08"/>
    <w:rsid w:val="0FC0E292"/>
    <w:rsid w:val="0FC3AB12"/>
    <w:rsid w:val="0FCC5E4A"/>
    <w:rsid w:val="0FCC9A43"/>
    <w:rsid w:val="0FD2BF02"/>
    <w:rsid w:val="0FD5A957"/>
    <w:rsid w:val="0FE4733D"/>
    <w:rsid w:val="0FE86867"/>
    <w:rsid w:val="0FEA60D4"/>
    <w:rsid w:val="0FEA7210"/>
    <w:rsid w:val="0FFCC282"/>
    <w:rsid w:val="1005B3F6"/>
    <w:rsid w:val="100BC9B0"/>
    <w:rsid w:val="10100474"/>
    <w:rsid w:val="101EE5D4"/>
    <w:rsid w:val="102ECDF6"/>
    <w:rsid w:val="103458A8"/>
    <w:rsid w:val="10375B66"/>
    <w:rsid w:val="103EF07C"/>
    <w:rsid w:val="104216E0"/>
    <w:rsid w:val="1043101E"/>
    <w:rsid w:val="1046E278"/>
    <w:rsid w:val="104AD3F6"/>
    <w:rsid w:val="104C172B"/>
    <w:rsid w:val="1052C7D5"/>
    <w:rsid w:val="1058ED48"/>
    <w:rsid w:val="10595236"/>
    <w:rsid w:val="105CE150"/>
    <w:rsid w:val="1060B76D"/>
    <w:rsid w:val="106522A1"/>
    <w:rsid w:val="106652F3"/>
    <w:rsid w:val="10706601"/>
    <w:rsid w:val="10724C63"/>
    <w:rsid w:val="10780AE0"/>
    <w:rsid w:val="107C7B71"/>
    <w:rsid w:val="107D4315"/>
    <w:rsid w:val="107D540B"/>
    <w:rsid w:val="1080A63B"/>
    <w:rsid w:val="10822758"/>
    <w:rsid w:val="10882F30"/>
    <w:rsid w:val="108943F8"/>
    <w:rsid w:val="109578FC"/>
    <w:rsid w:val="10960CDE"/>
    <w:rsid w:val="10A2D502"/>
    <w:rsid w:val="10A6769A"/>
    <w:rsid w:val="10AC8E2D"/>
    <w:rsid w:val="10AF0D91"/>
    <w:rsid w:val="10B592D3"/>
    <w:rsid w:val="10BA6B91"/>
    <w:rsid w:val="10BD4C61"/>
    <w:rsid w:val="10C00CC1"/>
    <w:rsid w:val="10C05629"/>
    <w:rsid w:val="10C2A211"/>
    <w:rsid w:val="10C32A69"/>
    <w:rsid w:val="10CE2AC8"/>
    <w:rsid w:val="10CEF122"/>
    <w:rsid w:val="10CF675F"/>
    <w:rsid w:val="10D1A800"/>
    <w:rsid w:val="10D674D1"/>
    <w:rsid w:val="10DA5B10"/>
    <w:rsid w:val="10E70762"/>
    <w:rsid w:val="10EA6E1F"/>
    <w:rsid w:val="10EEB557"/>
    <w:rsid w:val="10F4F652"/>
    <w:rsid w:val="1101FA30"/>
    <w:rsid w:val="1108FF1A"/>
    <w:rsid w:val="110C9E9F"/>
    <w:rsid w:val="1112B005"/>
    <w:rsid w:val="1112DC60"/>
    <w:rsid w:val="11141F21"/>
    <w:rsid w:val="1114D5DF"/>
    <w:rsid w:val="111F89DB"/>
    <w:rsid w:val="1122F0AB"/>
    <w:rsid w:val="112316D0"/>
    <w:rsid w:val="1123CE14"/>
    <w:rsid w:val="1124D3F4"/>
    <w:rsid w:val="112A20E8"/>
    <w:rsid w:val="112FD92D"/>
    <w:rsid w:val="1132CF56"/>
    <w:rsid w:val="11350D22"/>
    <w:rsid w:val="113C28BA"/>
    <w:rsid w:val="113E18BD"/>
    <w:rsid w:val="113EA7EF"/>
    <w:rsid w:val="113FCB39"/>
    <w:rsid w:val="114956C6"/>
    <w:rsid w:val="114D34F4"/>
    <w:rsid w:val="11528FDB"/>
    <w:rsid w:val="11568424"/>
    <w:rsid w:val="115CDE76"/>
    <w:rsid w:val="117434C0"/>
    <w:rsid w:val="1178528E"/>
    <w:rsid w:val="118940DB"/>
    <w:rsid w:val="1193B138"/>
    <w:rsid w:val="119A99CF"/>
    <w:rsid w:val="11A2ED9A"/>
    <w:rsid w:val="11A89387"/>
    <w:rsid w:val="11A9F735"/>
    <w:rsid w:val="11AD7B1B"/>
    <w:rsid w:val="11ADAF1E"/>
    <w:rsid w:val="11AE98C3"/>
    <w:rsid w:val="11B0F695"/>
    <w:rsid w:val="11B25D8F"/>
    <w:rsid w:val="11BF5AD6"/>
    <w:rsid w:val="11C17498"/>
    <w:rsid w:val="11C19E49"/>
    <w:rsid w:val="11C7CDF2"/>
    <w:rsid w:val="11CA7DE4"/>
    <w:rsid w:val="11CC8E86"/>
    <w:rsid w:val="11D69AAC"/>
    <w:rsid w:val="11DD2A64"/>
    <w:rsid w:val="11E82925"/>
    <w:rsid w:val="11EC4ED8"/>
    <w:rsid w:val="11EEAA46"/>
    <w:rsid w:val="11F14B7F"/>
    <w:rsid w:val="11F1E29B"/>
    <w:rsid w:val="1206C590"/>
    <w:rsid w:val="12092AEB"/>
    <w:rsid w:val="121B2A14"/>
    <w:rsid w:val="1223AF19"/>
    <w:rsid w:val="1228516D"/>
    <w:rsid w:val="1236E07C"/>
    <w:rsid w:val="1246278F"/>
    <w:rsid w:val="124EAB03"/>
    <w:rsid w:val="12573D8A"/>
    <w:rsid w:val="125C0F03"/>
    <w:rsid w:val="125D7EF4"/>
    <w:rsid w:val="126128F1"/>
    <w:rsid w:val="1261F575"/>
    <w:rsid w:val="1266D777"/>
    <w:rsid w:val="12685BFC"/>
    <w:rsid w:val="12716F8C"/>
    <w:rsid w:val="1274F8CE"/>
    <w:rsid w:val="12754816"/>
    <w:rsid w:val="12785B35"/>
    <w:rsid w:val="127F0D76"/>
    <w:rsid w:val="127F5652"/>
    <w:rsid w:val="1290373A"/>
    <w:rsid w:val="1292A171"/>
    <w:rsid w:val="1295AE57"/>
    <w:rsid w:val="129E06AB"/>
    <w:rsid w:val="129F00C8"/>
    <w:rsid w:val="12A4A446"/>
    <w:rsid w:val="12A8DBC1"/>
    <w:rsid w:val="12ADD9EA"/>
    <w:rsid w:val="12B2937E"/>
    <w:rsid w:val="12B87F77"/>
    <w:rsid w:val="12BB5F9D"/>
    <w:rsid w:val="12BC591B"/>
    <w:rsid w:val="12BD8AA9"/>
    <w:rsid w:val="12C68B5D"/>
    <w:rsid w:val="12C7B104"/>
    <w:rsid w:val="12CC927C"/>
    <w:rsid w:val="12D3BBF1"/>
    <w:rsid w:val="12E6C991"/>
    <w:rsid w:val="12E7FE5D"/>
    <w:rsid w:val="12E9BDF0"/>
    <w:rsid w:val="1304DE57"/>
    <w:rsid w:val="1308E95F"/>
    <w:rsid w:val="130D37B0"/>
    <w:rsid w:val="13141066"/>
    <w:rsid w:val="1318D80F"/>
    <w:rsid w:val="131B6CBB"/>
    <w:rsid w:val="131D7466"/>
    <w:rsid w:val="131DB69A"/>
    <w:rsid w:val="131EDF19"/>
    <w:rsid w:val="13244167"/>
    <w:rsid w:val="13257BE2"/>
    <w:rsid w:val="132ED314"/>
    <w:rsid w:val="1331DCEF"/>
    <w:rsid w:val="1337ECA8"/>
    <w:rsid w:val="133A3FFD"/>
    <w:rsid w:val="1343AF42"/>
    <w:rsid w:val="134DB2EB"/>
    <w:rsid w:val="1352B051"/>
    <w:rsid w:val="1357B90D"/>
    <w:rsid w:val="135B44E8"/>
    <w:rsid w:val="1362B1E5"/>
    <w:rsid w:val="13664A33"/>
    <w:rsid w:val="13664AB9"/>
    <w:rsid w:val="137F4134"/>
    <w:rsid w:val="138A9EA5"/>
    <w:rsid w:val="138F8B7D"/>
    <w:rsid w:val="138FA9F9"/>
    <w:rsid w:val="13A7DE03"/>
    <w:rsid w:val="13AD404A"/>
    <w:rsid w:val="13B6A85D"/>
    <w:rsid w:val="13BC23B8"/>
    <w:rsid w:val="13C3FF60"/>
    <w:rsid w:val="13CF56FF"/>
    <w:rsid w:val="13D83A98"/>
    <w:rsid w:val="13DD1FE9"/>
    <w:rsid w:val="13EA483E"/>
    <w:rsid w:val="13EB045B"/>
    <w:rsid w:val="13EDA9DB"/>
    <w:rsid w:val="13FE661B"/>
    <w:rsid w:val="13FEF197"/>
    <w:rsid w:val="140E50CC"/>
    <w:rsid w:val="140F964B"/>
    <w:rsid w:val="1415A7F9"/>
    <w:rsid w:val="141904DF"/>
    <w:rsid w:val="141A1084"/>
    <w:rsid w:val="141AFC33"/>
    <w:rsid w:val="141F1EA1"/>
    <w:rsid w:val="1420F842"/>
    <w:rsid w:val="142A5C3D"/>
    <w:rsid w:val="14327A58"/>
    <w:rsid w:val="143BF881"/>
    <w:rsid w:val="144A948E"/>
    <w:rsid w:val="144B1FDB"/>
    <w:rsid w:val="144D7B1C"/>
    <w:rsid w:val="144F59D8"/>
    <w:rsid w:val="145865CF"/>
    <w:rsid w:val="1460D885"/>
    <w:rsid w:val="14615910"/>
    <w:rsid w:val="1462B850"/>
    <w:rsid w:val="14638418"/>
    <w:rsid w:val="146D2EB8"/>
    <w:rsid w:val="146DA744"/>
    <w:rsid w:val="147391CD"/>
    <w:rsid w:val="147E5089"/>
    <w:rsid w:val="1480026C"/>
    <w:rsid w:val="1480C2EA"/>
    <w:rsid w:val="1484672B"/>
    <w:rsid w:val="14877C4D"/>
    <w:rsid w:val="148C6572"/>
    <w:rsid w:val="148C7630"/>
    <w:rsid w:val="149E9129"/>
    <w:rsid w:val="14A7F1D5"/>
    <w:rsid w:val="14ACADBE"/>
    <w:rsid w:val="14ACCF95"/>
    <w:rsid w:val="14AE0A3F"/>
    <w:rsid w:val="14B64F64"/>
    <w:rsid w:val="14B74372"/>
    <w:rsid w:val="14BAC998"/>
    <w:rsid w:val="14BB3F47"/>
    <w:rsid w:val="14BDE415"/>
    <w:rsid w:val="14BE2AEC"/>
    <w:rsid w:val="14C05C2A"/>
    <w:rsid w:val="14C44E59"/>
    <w:rsid w:val="14C8F510"/>
    <w:rsid w:val="14D92F9B"/>
    <w:rsid w:val="14D93828"/>
    <w:rsid w:val="14E85893"/>
    <w:rsid w:val="14EE3D23"/>
    <w:rsid w:val="150FB314"/>
    <w:rsid w:val="1513FF77"/>
    <w:rsid w:val="151AA734"/>
    <w:rsid w:val="151FD97F"/>
    <w:rsid w:val="152069CF"/>
    <w:rsid w:val="1537A637"/>
    <w:rsid w:val="153A3DC9"/>
    <w:rsid w:val="154354EC"/>
    <w:rsid w:val="15501D0C"/>
    <w:rsid w:val="1551A01D"/>
    <w:rsid w:val="15569C29"/>
    <w:rsid w:val="155A5ECE"/>
    <w:rsid w:val="157AE029"/>
    <w:rsid w:val="157ECDE6"/>
    <w:rsid w:val="157EFA8D"/>
    <w:rsid w:val="158D74BC"/>
    <w:rsid w:val="1591CC3D"/>
    <w:rsid w:val="159BF2BF"/>
    <w:rsid w:val="159F3B2C"/>
    <w:rsid w:val="15A106AF"/>
    <w:rsid w:val="15A40EA8"/>
    <w:rsid w:val="15B8D79F"/>
    <w:rsid w:val="15BEED1E"/>
    <w:rsid w:val="15D9DECA"/>
    <w:rsid w:val="15DAA12B"/>
    <w:rsid w:val="15DBEBB1"/>
    <w:rsid w:val="15E1A858"/>
    <w:rsid w:val="15E63CD5"/>
    <w:rsid w:val="15F49E57"/>
    <w:rsid w:val="15F86224"/>
    <w:rsid w:val="15FC905A"/>
    <w:rsid w:val="15FF7CF0"/>
    <w:rsid w:val="1601967C"/>
    <w:rsid w:val="160DF23C"/>
    <w:rsid w:val="1611034B"/>
    <w:rsid w:val="16133503"/>
    <w:rsid w:val="1628B8D4"/>
    <w:rsid w:val="1635F656"/>
    <w:rsid w:val="163B0FC5"/>
    <w:rsid w:val="163BAC1F"/>
    <w:rsid w:val="1642376B"/>
    <w:rsid w:val="16423992"/>
    <w:rsid w:val="164A85FF"/>
    <w:rsid w:val="164AEE21"/>
    <w:rsid w:val="164E716C"/>
    <w:rsid w:val="1650AF9D"/>
    <w:rsid w:val="165942DB"/>
    <w:rsid w:val="165E135B"/>
    <w:rsid w:val="166852C9"/>
    <w:rsid w:val="166A1E10"/>
    <w:rsid w:val="1671ECB1"/>
    <w:rsid w:val="16754B4E"/>
    <w:rsid w:val="167CF31E"/>
    <w:rsid w:val="16805B61"/>
    <w:rsid w:val="16825712"/>
    <w:rsid w:val="169839D9"/>
    <w:rsid w:val="169B3FC1"/>
    <w:rsid w:val="169C5CA3"/>
    <w:rsid w:val="16A21CCD"/>
    <w:rsid w:val="16A8BC98"/>
    <w:rsid w:val="16ACBA69"/>
    <w:rsid w:val="16AD5931"/>
    <w:rsid w:val="16AF4D95"/>
    <w:rsid w:val="16B3CFD6"/>
    <w:rsid w:val="16B4DEA5"/>
    <w:rsid w:val="16B6387F"/>
    <w:rsid w:val="16B8CF8F"/>
    <w:rsid w:val="16BFF745"/>
    <w:rsid w:val="16C63F4C"/>
    <w:rsid w:val="16C97FB7"/>
    <w:rsid w:val="16C98974"/>
    <w:rsid w:val="16E3C35C"/>
    <w:rsid w:val="16E704EB"/>
    <w:rsid w:val="16EE330F"/>
    <w:rsid w:val="16F51A5F"/>
    <w:rsid w:val="16FB4604"/>
    <w:rsid w:val="170AADE5"/>
    <w:rsid w:val="171BF6FA"/>
    <w:rsid w:val="171DAE81"/>
    <w:rsid w:val="171F4A58"/>
    <w:rsid w:val="1726E3A3"/>
    <w:rsid w:val="172D635E"/>
    <w:rsid w:val="17307735"/>
    <w:rsid w:val="17344BB5"/>
    <w:rsid w:val="173798A6"/>
    <w:rsid w:val="173DA5C4"/>
    <w:rsid w:val="173E3609"/>
    <w:rsid w:val="173F7903"/>
    <w:rsid w:val="1745F1B0"/>
    <w:rsid w:val="1746E098"/>
    <w:rsid w:val="174B6C73"/>
    <w:rsid w:val="1754521E"/>
    <w:rsid w:val="175D98A6"/>
    <w:rsid w:val="175E9154"/>
    <w:rsid w:val="175F5F78"/>
    <w:rsid w:val="17622F27"/>
    <w:rsid w:val="176363B4"/>
    <w:rsid w:val="1767CB79"/>
    <w:rsid w:val="177994AA"/>
    <w:rsid w:val="177C04B3"/>
    <w:rsid w:val="177E007C"/>
    <w:rsid w:val="179DCF75"/>
    <w:rsid w:val="17ABFCEE"/>
    <w:rsid w:val="17AF049B"/>
    <w:rsid w:val="17B1BC0E"/>
    <w:rsid w:val="17B910BC"/>
    <w:rsid w:val="17B9EFD5"/>
    <w:rsid w:val="17BF4E98"/>
    <w:rsid w:val="17C3DE9B"/>
    <w:rsid w:val="17CAAD5B"/>
    <w:rsid w:val="17CB594F"/>
    <w:rsid w:val="17CCA558"/>
    <w:rsid w:val="17CE355E"/>
    <w:rsid w:val="17D22DF2"/>
    <w:rsid w:val="17D99CC3"/>
    <w:rsid w:val="17DC7E75"/>
    <w:rsid w:val="17E53C78"/>
    <w:rsid w:val="17E66149"/>
    <w:rsid w:val="17EA44EB"/>
    <w:rsid w:val="17EC24C0"/>
    <w:rsid w:val="17ED91F3"/>
    <w:rsid w:val="17F2967C"/>
    <w:rsid w:val="17F32007"/>
    <w:rsid w:val="17F53EC8"/>
    <w:rsid w:val="17F60F2E"/>
    <w:rsid w:val="1807942E"/>
    <w:rsid w:val="180D2457"/>
    <w:rsid w:val="1813C383"/>
    <w:rsid w:val="1814292F"/>
    <w:rsid w:val="18166E06"/>
    <w:rsid w:val="182A6F86"/>
    <w:rsid w:val="182B9711"/>
    <w:rsid w:val="182E2B79"/>
    <w:rsid w:val="1833D064"/>
    <w:rsid w:val="18355069"/>
    <w:rsid w:val="183888F3"/>
    <w:rsid w:val="18396396"/>
    <w:rsid w:val="183A7623"/>
    <w:rsid w:val="183CE041"/>
    <w:rsid w:val="18440FD4"/>
    <w:rsid w:val="1847DA53"/>
    <w:rsid w:val="184C5611"/>
    <w:rsid w:val="18505050"/>
    <w:rsid w:val="1850BA89"/>
    <w:rsid w:val="18511526"/>
    <w:rsid w:val="18526195"/>
    <w:rsid w:val="185E53B9"/>
    <w:rsid w:val="186B8BF2"/>
    <w:rsid w:val="18756D1C"/>
    <w:rsid w:val="1875B0F9"/>
    <w:rsid w:val="187816C2"/>
    <w:rsid w:val="1879AE46"/>
    <w:rsid w:val="187C2FEE"/>
    <w:rsid w:val="187F0939"/>
    <w:rsid w:val="1880E2D0"/>
    <w:rsid w:val="188C897F"/>
    <w:rsid w:val="1897468F"/>
    <w:rsid w:val="189CA6C5"/>
    <w:rsid w:val="189FB6D4"/>
    <w:rsid w:val="189FCFBE"/>
    <w:rsid w:val="189FD889"/>
    <w:rsid w:val="18A1A1DC"/>
    <w:rsid w:val="18AB3298"/>
    <w:rsid w:val="18ACDE96"/>
    <w:rsid w:val="18B4510D"/>
    <w:rsid w:val="18BE82C3"/>
    <w:rsid w:val="18E6F95D"/>
    <w:rsid w:val="18F17388"/>
    <w:rsid w:val="18F600BE"/>
    <w:rsid w:val="18F96EC9"/>
    <w:rsid w:val="1905077E"/>
    <w:rsid w:val="190A588A"/>
    <w:rsid w:val="190E6E2D"/>
    <w:rsid w:val="190F44C8"/>
    <w:rsid w:val="19177EB9"/>
    <w:rsid w:val="1917BBB2"/>
    <w:rsid w:val="191AB7DD"/>
    <w:rsid w:val="192041B2"/>
    <w:rsid w:val="1924CDDB"/>
    <w:rsid w:val="192734E0"/>
    <w:rsid w:val="192DEC36"/>
    <w:rsid w:val="192E7458"/>
    <w:rsid w:val="193656DD"/>
    <w:rsid w:val="1936F73B"/>
    <w:rsid w:val="1938853F"/>
    <w:rsid w:val="1939A86F"/>
    <w:rsid w:val="193E95A8"/>
    <w:rsid w:val="1940B939"/>
    <w:rsid w:val="194E191F"/>
    <w:rsid w:val="1957F866"/>
    <w:rsid w:val="1960F3DB"/>
    <w:rsid w:val="19611FC2"/>
    <w:rsid w:val="196F3ABC"/>
    <w:rsid w:val="19702852"/>
    <w:rsid w:val="19715193"/>
    <w:rsid w:val="1972E123"/>
    <w:rsid w:val="197DFEA1"/>
    <w:rsid w:val="197F0143"/>
    <w:rsid w:val="198173F9"/>
    <w:rsid w:val="199261A3"/>
    <w:rsid w:val="1993ED8A"/>
    <w:rsid w:val="19A83B90"/>
    <w:rsid w:val="19A9410D"/>
    <w:rsid w:val="19B6ACC8"/>
    <w:rsid w:val="19B8F1F6"/>
    <w:rsid w:val="19BD3634"/>
    <w:rsid w:val="19BDFC90"/>
    <w:rsid w:val="19C0BF9C"/>
    <w:rsid w:val="19C0EAD9"/>
    <w:rsid w:val="19C2155A"/>
    <w:rsid w:val="19C7568A"/>
    <w:rsid w:val="19C78CF1"/>
    <w:rsid w:val="19D2902C"/>
    <w:rsid w:val="19D3A042"/>
    <w:rsid w:val="19D988DE"/>
    <w:rsid w:val="19DA7D8D"/>
    <w:rsid w:val="19DEF0CE"/>
    <w:rsid w:val="19F23B47"/>
    <w:rsid w:val="19F27BE7"/>
    <w:rsid w:val="19F47575"/>
    <w:rsid w:val="19F5E031"/>
    <w:rsid w:val="19F6A7DE"/>
    <w:rsid w:val="19F8101E"/>
    <w:rsid w:val="19FAF8DA"/>
    <w:rsid w:val="19FFD7D6"/>
    <w:rsid w:val="1A009A0A"/>
    <w:rsid w:val="1A06132E"/>
    <w:rsid w:val="1A0E4B3A"/>
    <w:rsid w:val="1A12A684"/>
    <w:rsid w:val="1A176B7A"/>
    <w:rsid w:val="1A2987B3"/>
    <w:rsid w:val="1A2F4ABA"/>
    <w:rsid w:val="1A2F5F4A"/>
    <w:rsid w:val="1A310617"/>
    <w:rsid w:val="1A31C2FC"/>
    <w:rsid w:val="1A328AED"/>
    <w:rsid w:val="1A38E5F8"/>
    <w:rsid w:val="1A3AE4B3"/>
    <w:rsid w:val="1A3B44CF"/>
    <w:rsid w:val="1A3CBEC9"/>
    <w:rsid w:val="1A427B4A"/>
    <w:rsid w:val="1A49CBA0"/>
    <w:rsid w:val="1A4BC8E5"/>
    <w:rsid w:val="1A4EE386"/>
    <w:rsid w:val="1A5E56C4"/>
    <w:rsid w:val="1A619DED"/>
    <w:rsid w:val="1A628116"/>
    <w:rsid w:val="1A635914"/>
    <w:rsid w:val="1A642174"/>
    <w:rsid w:val="1A6B21E1"/>
    <w:rsid w:val="1A72FC54"/>
    <w:rsid w:val="1A74EC62"/>
    <w:rsid w:val="1A7B57B3"/>
    <w:rsid w:val="1A89E061"/>
    <w:rsid w:val="1A9035E3"/>
    <w:rsid w:val="1A9D1418"/>
    <w:rsid w:val="1AA2D000"/>
    <w:rsid w:val="1AA78538"/>
    <w:rsid w:val="1AB22D23"/>
    <w:rsid w:val="1AB4D35D"/>
    <w:rsid w:val="1ABC2204"/>
    <w:rsid w:val="1AC7433B"/>
    <w:rsid w:val="1ACB8718"/>
    <w:rsid w:val="1AD59FD1"/>
    <w:rsid w:val="1ADE3E21"/>
    <w:rsid w:val="1AE68426"/>
    <w:rsid w:val="1AED335E"/>
    <w:rsid w:val="1AF1B1A5"/>
    <w:rsid w:val="1AF1C297"/>
    <w:rsid w:val="1AF2A76F"/>
    <w:rsid w:val="1AFF0A93"/>
    <w:rsid w:val="1B005985"/>
    <w:rsid w:val="1B0ABC4E"/>
    <w:rsid w:val="1B0C8E22"/>
    <w:rsid w:val="1B120A09"/>
    <w:rsid w:val="1B16A9EF"/>
    <w:rsid w:val="1B20EBC8"/>
    <w:rsid w:val="1B24BC0A"/>
    <w:rsid w:val="1B2D55D6"/>
    <w:rsid w:val="1B323FAD"/>
    <w:rsid w:val="1B388F53"/>
    <w:rsid w:val="1B3B0C19"/>
    <w:rsid w:val="1B4ADB43"/>
    <w:rsid w:val="1B4FBE2F"/>
    <w:rsid w:val="1B594BD0"/>
    <w:rsid w:val="1B5A9062"/>
    <w:rsid w:val="1B5C7EE8"/>
    <w:rsid w:val="1B5CF4FE"/>
    <w:rsid w:val="1B674F9A"/>
    <w:rsid w:val="1B68AF6D"/>
    <w:rsid w:val="1B84DA7B"/>
    <w:rsid w:val="1B89624E"/>
    <w:rsid w:val="1B8E0988"/>
    <w:rsid w:val="1B95FD53"/>
    <w:rsid w:val="1B9A9D01"/>
    <w:rsid w:val="1BA7DE7D"/>
    <w:rsid w:val="1BA87FCB"/>
    <w:rsid w:val="1BB1D7DC"/>
    <w:rsid w:val="1BB25B5D"/>
    <w:rsid w:val="1BB76EFD"/>
    <w:rsid w:val="1BC54F59"/>
    <w:rsid w:val="1BCBD379"/>
    <w:rsid w:val="1BCEC26D"/>
    <w:rsid w:val="1BD20952"/>
    <w:rsid w:val="1BD90546"/>
    <w:rsid w:val="1BDE648F"/>
    <w:rsid w:val="1BE0E4D2"/>
    <w:rsid w:val="1BE29C2D"/>
    <w:rsid w:val="1BE8E806"/>
    <w:rsid w:val="1BEC9A44"/>
    <w:rsid w:val="1BF312A9"/>
    <w:rsid w:val="1BFB5FE9"/>
    <w:rsid w:val="1BFC8203"/>
    <w:rsid w:val="1BFD02A8"/>
    <w:rsid w:val="1C00F388"/>
    <w:rsid w:val="1C0278DA"/>
    <w:rsid w:val="1C056302"/>
    <w:rsid w:val="1C05748B"/>
    <w:rsid w:val="1C065134"/>
    <w:rsid w:val="1C150681"/>
    <w:rsid w:val="1C2025D4"/>
    <w:rsid w:val="1C218C09"/>
    <w:rsid w:val="1C22AB7E"/>
    <w:rsid w:val="1C25BABA"/>
    <w:rsid w:val="1C38D3F9"/>
    <w:rsid w:val="1C3A038D"/>
    <w:rsid w:val="1C3B90CE"/>
    <w:rsid w:val="1C3D3E12"/>
    <w:rsid w:val="1C42182D"/>
    <w:rsid w:val="1C47E461"/>
    <w:rsid w:val="1C50B318"/>
    <w:rsid w:val="1C51265A"/>
    <w:rsid w:val="1C61A65D"/>
    <w:rsid w:val="1C621FDA"/>
    <w:rsid w:val="1C633D71"/>
    <w:rsid w:val="1C681872"/>
    <w:rsid w:val="1C7099B4"/>
    <w:rsid w:val="1C85E2E9"/>
    <w:rsid w:val="1C869119"/>
    <w:rsid w:val="1C8EB4BE"/>
    <w:rsid w:val="1C94E7E0"/>
    <w:rsid w:val="1CABF48C"/>
    <w:rsid w:val="1CAD915B"/>
    <w:rsid w:val="1CAE45F7"/>
    <w:rsid w:val="1CB21D90"/>
    <w:rsid w:val="1CB48F6C"/>
    <w:rsid w:val="1CB64228"/>
    <w:rsid w:val="1CB75144"/>
    <w:rsid w:val="1CB84DB6"/>
    <w:rsid w:val="1CB8B8A7"/>
    <w:rsid w:val="1CBE048D"/>
    <w:rsid w:val="1CBFD337"/>
    <w:rsid w:val="1CC197D8"/>
    <w:rsid w:val="1CC5C676"/>
    <w:rsid w:val="1CC5D8B9"/>
    <w:rsid w:val="1CC61CA9"/>
    <w:rsid w:val="1CC896B9"/>
    <w:rsid w:val="1CC8B6AB"/>
    <w:rsid w:val="1CCBED2C"/>
    <w:rsid w:val="1CDE6E1E"/>
    <w:rsid w:val="1CE2B050"/>
    <w:rsid w:val="1CE397B6"/>
    <w:rsid w:val="1CE6A795"/>
    <w:rsid w:val="1CEA0D39"/>
    <w:rsid w:val="1CEBDD64"/>
    <w:rsid w:val="1CECA4B1"/>
    <w:rsid w:val="1CF780A7"/>
    <w:rsid w:val="1CF786A7"/>
    <w:rsid w:val="1CF8605E"/>
    <w:rsid w:val="1CF94FE2"/>
    <w:rsid w:val="1CFEFA65"/>
    <w:rsid w:val="1D07B561"/>
    <w:rsid w:val="1D19C538"/>
    <w:rsid w:val="1D286CD3"/>
    <w:rsid w:val="1D31DF9D"/>
    <w:rsid w:val="1D3E0439"/>
    <w:rsid w:val="1D41DF84"/>
    <w:rsid w:val="1D4B2180"/>
    <w:rsid w:val="1D52DB30"/>
    <w:rsid w:val="1D571056"/>
    <w:rsid w:val="1D612EC3"/>
    <w:rsid w:val="1D6B30A9"/>
    <w:rsid w:val="1D6E22A2"/>
    <w:rsid w:val="1D730C6A"/>
    <w:rsid w:val="1D7AD981"/>
    <w:rsid w:val="1D7B7455"/>
    <w:rsid w:val="1D7EEFE4"/>
    <w:rsid w:val="1D7F6E46"/>
    <w:rsid w:val="1D82C51B"/>
    <w:rsid w:val="1D834BBD"/>
    <w:rsid w:val="1D85DBF1"/>
    <w:rsid w:val="1D879853"/>
    <w:rsid w:val="1D93B008"/>
    <w:rsid w:val="1D9A97DF"/>
    <w:rsid w:val="1DA01B9F"/>
    <w:rsid w:val="1DA2466C"/>
    <w:rsid w:val="1DAB3B17"/>
    <w:rsid w:val="1DAEEFBB"/>
    <w:rsid w:val="1DB07BA7"/>
    <w:rsid w:val="1DB1A78D"/>
    <w:rsid w:val="1DB20BB5"/>
    <w:rsid w:val="1DC1C01D"/>
    <w:rsid w:val="1DC834C2"/>
    <w:rsid w:val="1DD2E023"/>
    <w:rsid w:val="1DD4DB10"/>
    <w:rsid w:val="1DD855A9"/>
    <w:rsid w:val="1DDA507E"/>
    <w:rsid w:val="1DE2F91D"/>
    <w:rsid w:val="1DE65973"/>
    <w:rsid w:val="1DE7CAB0"/>
    <w:rsid w:val="1DEE0BA4"/>
    <w:rsid w:val="1DF76944"/>
    <w:rsid w:val="1DFABEDF"/>
    <w:rsid w:val="1E024C6D"/>
    <w:rsid w:val="1E0645E5"/>
    <w:rsid w:val="1E0A8762"/>
    <w:rsid w:val="1E0F07CE"/>
    <w:rsid w:val="1E26414E"/>
    <w:rsid w:val="1E3912A1"/>
    <w:rsid w:val="1E50B084"/>
    <w:rsid w:val="1E513582"/>
    <w:rsid w:val="1E52BF43"/>
    <w:rsid w:val="1E55B29B"/>
    <w:rsid w:val="1E575F7A"/>
    <w:rsid w:val="1E5BDB06"/>
    <w:rsid w:val="1E6AB83A"/>
    <w:rsid w:val="1E7CA866"/>
    <w:rsid w:val="1E812251"/>
    <w:rsid w:val="1E82624F"/>
    <w:rsid w:val="1E86CF43"/>
    <w:rsid w:val="1E93E337"/>
    <w:rsid w:val="1E98C0AB"/>
    <w:rsid w:val="1E9C7156"/>
    <w:rsid w:val="1E9D5DB7"/>
    <w:rsid w:val="1E9DC579"/>
    <w:rsid w:val="1EA0EE81"/>
    <w:rsid w:val="1EA19FCC"/>
    <w:rsid w:val="1EA21937"/>
    <w:rsid w:val="1EA4A0B5"/>
    <w:rsid w:val="1EA52BDE"/>
    <w:rsid w:val="1EA9D70E"/>
    <w:rsid w:val="1EBFECA3"/>
    <w:rsid w:val="1EC0FD0F"/>
    <w:rsid w:val="1EC7CBD0"/>
    <w:rsid w:val="1EC89735"/>
    <w:rsid w:val="1ED098F5"/>
    <w:rsid w:val="1ED2FE91"/>
    <w:rsid w:val="1EE87198"/>
    <w:rsid w:val="1EEBE707"/>
    <w:rsid w:val="1EF0B219"/>
    <w:rsid w:val="1EF3F8C6"/>
    <w:rsid w:val="1F0716BB"/>
    <w:rsid w:val="1F074BC4"/>
    <w:rsid w:val="1F09E35B"/>
    <w:rsid w:val="1F15F868"/>
    <w:rsid w:val="1F25D0AA"/>
    <w:rsid w:val="1F3C97D6"/>
    <w:rsid w:val="1F46A753"/>
    <w:rsid w:val="1F4B8412"/>
    <w:rsid w:val="1F4D8B73"/>
    <w:rsid w:val="1F4E8856"/>
    <w:rsid w:val="1F50F8C5"/>
    <w:rsid w:val="1F59B099"/>
    <w:rsid w:val="1F5D8EBA"/>
    <w:rsid w:val="1F6015C3"/>
    <w:rsid w:val="1F70774D"/>
    <w:rsid w:val="1F7387E1"/>
    <w:rsid w:val="1F761F12"/>
    <w:rsid w:val="1F779408"/>
    <w:rsid w:val="1F786518"/>
    <w:rsid w:val="1F8211BD"/>
    <w:rsid w:val="1F8B7198"/>
    <w:rsid w:val="1F9D7691"/>
    <w:rsid w:val="1F9F46F3"/>
    <w:rsid w:val="1FA11C2A"/>
    <w:rsid w:val="1FAC3A8E"/>
    <w:rsid w:val="1FAF2442"/>
    <w:rsid w:val="1FB1C97B"/>
    <w:rsid w:val="1FC19BB2"/>
    <w:rsid w:val="1FC60A47"/>
    <w:rsid w:val="1FCF09DA"/>
    <w:rsid w:val="1FD0C86C"/>
    <w:rsid w:val="1FD3D598"/>
    <w:rsid w:val="1FD4CD56"/>
    <w:rsid w:val="1FD6945B"/>
    <w:rsid w:val="1FDC06E0"/>
    <w:rsid w:val="1FDDC7EC"/>
    <w:rsid w:val="1FDE865F"/>
    <w:rsid w:val="1FE730E8"/>
    <w:rsid w:val="1FE97D48"/>
    <w:rsid w:val="1FEC335E"/>
    <w:rsid w:val="1FF16044"/>
    <w:rsid w:val="1FF3A20F"/>
    <w:rsid w:val="1FF3B064"/>
    <w:rsid w:val="20088493"/>
    <w:rsid w:val="20150382"/>
    <w:rsid w:val="201D22DF"/>
    <w:rsid w:val="20269E77"/>
    <w:rsid w:val="202808BF"/>
    <w:rsid w:val="202C36B0"/>
    <w:rsid w:val="20307292"/>
    <w:rsid w:val="2030A80F"/>
    <w:rsid w:val="20322493"/>
    <w:rsid w:val="203DD402"/>
    <w:rsid w:val="2042DFDE"/>
    <w:rsid w:val="204C766D"/>
    <w:rsid w:val="2050E263"/>
    <w:rsid w:val="205F14B4"/>
    <w:rsid w:val="20668065"/>
    <w:rsid w:val="2069A244"/>
    <w:rsid w:val="206C6004"/>
    <w:rsid w:val="20841BE0"/>
    <w:rsid w:val="20864D4A"/>
    <w:rsid w:val="208733CB"/>
    <w:rsid w:val="208A9AC8"/>
    <w:rsid w:val="208AA78B"/>
    <w:rsid w:val="208FB3E4"/>
    <w:rsid w:val="2095B6AA"/>
    <w:rsid w:val="20A76688"/>
    <w:rsid w:val="20ABC412"/>
    <w:rsid w:val="20B36137"/>
    <w:rsid w:val="20B444DD"/>
    <w:rsid w:val="20B4A93D"/>
    <w:rsid w:val="20B5E279"/>
    <w:rsid w:val="20B89EB0"/>
    <w:rsid w:val="20BEA578"/>
    <w:rsid w:val="20C20355"/>
    <w:rsid w:val="20C3FFF6"/>
    <w:rsid w:val="20CEE6AA"/>
    <w:rsid w:val="20D0B97B"/>
    <w:rsid w:val="20D3ADCF"/>
    <w:rsid w:val="20D8008A"/>
    <w:rsid w:val="20F4D54E"/>
    <w:rsid w:val="20F4F430"/>
    <w:rsid w:val="20FC6C88"/>
    <w:rsid w:val="2101EE72"/>
    <w:rsid w:val="21043A5C"/>
    <w:rsid w:val="2105F5FA"/>
    <w:rsid w:val="2106CF87"/>
    <w:rsid w:val="21092AB8"/>
    <w:rsid w:val="210D50D7"/>
    <w:rsid w:val="210E4D5A"/>
    <w:rsid w:val="210F040C"/>
    <w:rsid w:val="21110C90"/>
    <w:rsid w:val="2111F6FB"/>
    <w:rsid w:val="21144FD6"/>
    <w:rsid w:val="211A52BF"/>
    <w:rsid w:val="211E57D2"/>
    <w:rsid w:val="21271103"/>
    <w:rsid w:val="21297B3A"/>
    <w:rsid w:val="2131DDA4"/>
    <w:rsid w:val="21322928"/>
    <w:rsid w:val="213B84E5"/>
    <w:rsid w:val="213CD200"/>
    <w:rsid w:val="213CF2C9"/>
    <w:rsid w:val="21459342"/>
    <w:rsid w:val="2154941C"/>
    <w:rsid w:val="2160D870"/>
    <w:rsid w:val="2160FAB8"/>
    <w:rsid w:val="216651C4"/>
    <w:rsid w:val="21666DC7"/>
    <w:rsid w:val="216C5609"/>
    <w:rsid w:val="216D1B34"/>
    <w:rsid w:val="21704A75"/>
    <w:rsid w:val="21785E1A"/>
    <w:rsid w:val="217B6CCF"/>
    <w:rsid w:val="2181B544"/>
    <w:rsid w:val="21842FC3"/>
    <w:rsid w:val="21872629"/>
    <w:rsid w:val="218C8982"/>
    <w:rsid w:val="2190AE2E"/>
    <w:rsid w:val="21934507"/>
    <w:rsid w:val="2199FBB3"/>
    <w:rsid w:val="21A45144"/>
    <w:rsid w:val="21A80AB1"/>
    <w:rsid w:val="21B658AB"/>
    <w:rsid w:val="21B96134"/>
    <w:rsid w:val="21BBA655"/>
    <w:rsid w:val="21BD27EC"/>
    <w:rsid w:val="21BD5630"/>
    <w:rsid w:val="21BDB389"/>
    <w:rsid w:val="21C30F8E"/>
    <w:rsid w:val="21C5059D"/>
    <w:rsid w:val="21C7BA1B"/>
    <w:rsid w:val="21C94212"/>
    <w:rsid w:val="21CE9B5A"/>
    <w:rsid w:val="21D6B102"/>
    <w:rsid w:val="21DD62E3"/>
    <w:rsid w:val="21E17774"/>
    <w:rsid w:val="21E1DC87"/>
    <w:rsid w:val="21E235E2"/>
    <w:rsid w:val="21EC17F7"/>
    <w:rsid w:val="21F2F143"/>
    <w:rsid w:val="21F7562F"/>
    <w:rsid w:val="21FC1287"/>
    <w:rsid w:val="21FD3759"/>
    <w:rsid w:val="21FDF560"/>
    <w:rsid w:val="21FF3387"/>
    <w:rsid w:val="220D2B5A"/>
    <w:rsid w:val="221364C6"/>
    <w:rsid w:val="2218F303"/>
    <w:rsid w:val="221F8B29"/>
    <w:rsid w:val="2222DA1D"/>
    <w:rsid w:val="2224EEC4"/>
    <w:rsid w:val="22261EC1"/>
    <w:rsid w:val="222AFDBD"/>
    <w:rsid w:val="222FC481"/>
    <w:rsid w:val="2234E064"/>
    <w:rsid w:val="223A3BE3"/>
    <w:rsid w:val="223C9D50"/>
    <w:rsid w:val="22422E48"/>
    <w:rsid w:val="2244B08C"/>
    <w:rsid w:val="22450F7F"/>
    <w:rsid w:val="224E98BE"/>
    <w:rsid w:val="22538513"/>
    <w:rsid w:val="2254BFF1"/>
    <w:rsid w:val="2258AD60"/>
    <w:rsid w:val="2258D6FB"/>
    <w:rsid w:val="225E886B"/>
    <w:rsid w:val="227423F8"/>
    <w:rsid w:val="2276AC7F"/>
    <w:rsid w:val="2278E9B6"/>
    <w:rsid w:val="227FF8C1"/>
    <w:rsid w:val="2288D2D3"/>
    <w:rsid w:val="228A5A6B"/>
    <w:rsid w:val="228C9755"/>
    <w:rsid w:val="228E23F2"/>
    <w:rsid w:val="228FC81C"/>
    <w:rsid w:val="2293C76D"/>
    <w:rsid w:val="2295697C"/>
    <w:rsid w:val="229F4B79"/>
    <w:rsid w:val="22A4E849"/>
    <w:rsid w:val="22A92138"/>
    <w:rsid w:val="22AEC207"/>
    <w:rsid w:val="22AF8DFC"/>
    <w:rsid w:val="22B8BED3"/>
    <w:rsid w:val="22BB16EE"/>
    <w:rsid w:val="22BDA413"/>
    <w:rsid w:val="22CAAC2E"/>
    <w:rsid w:val="22DC618A"/>
    <w:rsid w:val="22DC7878"/>
    <w:rsid w:val="22E16696"/>
    <w:rsid w:val="22E4BD93"/>
    <w:rsid w:val="22FB299C"/>
    <w:rsid w:val="22FC2CDD"/>
    <w:rsid w:val="22FC6185"/>
    <w:rsid w:val="2308371A"/>
    <w:rsid w:val="230D2FAF"/>
    <w:rsid w:val="230F3318"/>
    <w:rsid w:val="2315A302"/>
    <w:rsid w:val="2315EF1B"/>
    <w:rsid w:val="23178D6D"/>
    <w:rsid w:val="23280593"/>
    <w:rsid w:val="2328E229"/>
    <w:rsid w:val="232B9B8C"/>
    <w:rsid w:val="232C0E87"/>
    <w:rsid w:val="232C8DAB"/>
    <w:rsid w:val="2332982F"/>
    <w:rsid w:val="2339B108"/>
    <w:rsid w:val="233E3078"/>
    <w:rsid w:val="23465E73"/>
    <w:rsid w:val="234890CD"/>
    <w:rsid w:val="2349F342"/>
    <w:rsid w:val="235B30A5"/>
    <w:rsid w:val="235E699B"/>
    <w:rsid w:val="236D1FD6"/>
    <w:rsid w:val="236F51A6"/>
    <w:rsid w:val="23742A9B"/>
    <w:rsid w:val="23757AEA"/>
    <w:rsid w:val="2377D334"/>
    <w:rsid w:val="237C1977"/>
    <w:rsid w:val="2382C603"/>
    <w:rsid w:val="2388AC9E"/>
    <w:rsid w:val="238DD0D8"/>
    <w:rsid w:val="2390BB5C"/>
    <w:rsid w:val="23AA365C"/>
    <w:rsid w:val="23C47342"/>
    <w:rsid w:val="23D04FA7"/>
    <w:rsid w:val="23D8EE05"/>
    <w:rsid w:val="23DBA4E5"/>
    <w:rsid w:val="23F1C4ED"/>
    <w:rsid w:val="23F218E3"/>
    <w:rsid w:val="24013541"/>
    <w:rsid w:val="24090554"/>
    <w:rsid w:val="240937BA"/>
    <w:rsid w:val="240B01B1"/>
    <w:rsid w:val="240D3F41"/>
    <w:rsid w:val="240D9C83"/>
    <w:rsid w:val="240E1FA1"/>
    <w:rsid w:val="24162AAD"/>
    <w:rsid w:val="2416C8CB"/>
    <w:rsid w:val="24299465"/>
    <w:rsid w:val="24406464"/>
    <w:rsid w:val="24481BD8"/>
    <w:rsid w:val="2449B02E"/>
    <w:rsid w:val="244F30AE"/>
    <w:rsid w:val="244FF3BB"/>
    <w:rsid w:val="245A8DC4"/>
    <w:rsid w:val="245B85D9"/>
    <w:rsid w:val="246014FA"/>
    <w:rsid w:val="2461E98D"/>
    <w:rsid w:val="2462D65B"/>
    <w:rsid w:val="2465DB76"/>
    <w:rsid w:val="246B82F4"/>
    <w:rsid w:val="246DF8DE"/>
    <w:rsid w:val="246ED52B"/>
    <w:rsid w:val="2470715C"/>
    <w:rsid w:val="24844E08"/>
    <w:rsid w:val="249F442F"/>
    <w:rsid w:val="24A8C762"/>
    <w:rsid w:val="24B4B345"/>
    <w:rsid w:val="24B564A1"/>
    <w:rsid w:val="24BB0992"/>
    <w:rsid w:val="24BBF85D"/>
    <w:rsid w:val="24BF23FF"/>
    <w:rsid w:val="24C26389"/>
    <w:rsid w:val="24C8C602"/>
    <w:rsid w:val="24CA722A"/>
    <w:rsid w:val="24CC00D3"/>
    <w:rsid w:val="24D3CC37"/>
    <w:rsid w:val="24E281C5"/>
    <w:rsid w:val="24EDAAD9"/>
    <w:rsid w:val="24F28C37"/>
    <w:rsid w:val="24F6C027"/>
    <w:rsid w:val="24FC3BA4"/>
    <w:rsid w:val="250383F2"/>
    <w:rsid w:val="25049645"/>
    <w:rsid w:val="250F25DB"/>
    <w:rsid w:val="25160A62"/>
    <w:rsid w:val="251C332A"/>
    <w:rsid w:val="251CDC0D"/>
    <w:rsid w:val="251F3DCE"/>
    <w:rsid w:val="2529D0A8"/>
    <w:rsid w:val="253DC8EE"/>
    <w:rsid w:val="255300A4"/>
    <w:rsid w:val="25613763"/>
    <w:rsid w:val="25616215"/>
    <w:rsid w:val="256B00B8"/>
    <w:rsid w:val="2582BF82"/>
    <w:rsid w:val="2584DE74"/>
    <w:rsid w:val="2594C485"/>
    <w:rsid w:val="25A07F63"/>
    <w:rsid w:val="25A174DC"/>
    <w:rsid w:val="25A1E188"/>
    <w:rsid w:val="25A44A10"/>
    <w:rsid w:val="25AA51F4"/>
    <w:rsid w:val="25AA83C0"/>
    <w:rsid w:val="25ACB30A"/>
    <w:rsid w:val="25B2E6C0"/>
    <w:rsid w:val="25BC191A"/>
    <w:rsid w:val="25BE5737"/>
    <w:rsid w:val="25BE9F4D"/>
    <w:rsid w:val="25BED637"/>
    <w:rsid w:val="25C12CB8"/>
    <w:rsid w:val="25CB6F26"/>
    <w:rsid w:val="25CB867B"/>
    <w:rsid w:val="25CF6892"/>
    <w:rsid w:val="25D4828C"/>
    <w:rsid w:val="25D547ED"/>
    <w:rsid w:val="25D7C536"/>
    <w:rsid w:val="25DAB572"/>
    <w:rsid w:val="25DAB8A2"/>
    <w:rsid w:val="25F04AB2"/>
    <w:rsid w:val="25F26DA0"/>
    <w:rsid w:val="25F5DA4B"/>
    <w:rsid w:val="25F6CA5C"/>
    <w:rsid w:val="25FCC633"/>
    <w:rsid w:val="2604D3F7"/>
    <w:rsid w:val="26052A3E"/>
    <w:rsid w:val="2607F6F1"/>
    <w:rsid w:val="2608039B"/>
    <w:rsid w:val="260DFD08"/>
    <w:rsid w:val="26132A16"/>
    <w:rsid w:val="261DCB9D"/>
    <w:rsid w:val="261DCE75"/>
    <w:rsid w:val="261F6F3D"/>
    <w:rsid w:val="2621FBF6"/>
    <w:rsid w:val="2625B717"/>
    <w:rsid w:val="262704B4"/>
    <w:rsid w:val="26276825"/>
    <w:rsid w:val="2628410A"/>
    <w:rsid w:val="26294290"/>
    <w:rsid w:val="262A69B3"/>
    <w:rsid w:val="262C5F01"/>
    <w:rsid w:val="2636E411"/>
    <w:rsid w:val="26395D54"/>
    <w:rsid w:val="263C25FB"/>
    <w:rsid w:val="2641BB60"/>
    <w:rsid w:val="2659B303"/>
    <w:rsid w:val="26655F1D"/>
    <w:rsid w:val="266578AF"/>
    <w:rsid w:val="26690ABF"/>
    <w:rsid w:val="2670DF2F"/>
    <w:rsid w:val="267747DA"/>
    <w:rsid w:val="267804CC"/>
    <w:rsid w:val="267B1A74"/>
    <w:rsid w:val="267CCCF6"/>
    <w:rsid w:val="267D4A4E"/>
    <w:rsid w:val="2682392D"/>
    <w:rsid w:val="2682B9C4"/>
    <w:rsid w:val="268715BA"/>
    <w:rsid w:val="26871BE6"/>
    <w:rsid w:val="2693865D"/>
    <w:rsid w:val="2698613E"/>
    <w:rsid w:val="26A34B89"/>
    <w:rsid w:val="26A3717A"/>
    <w:rsid w:val="26A5A37C"/>
    <w:rsid w:val="26C186BF"/>
    <w:rsid w:val="26C291C4"/>
    <w:rsid w:val="26C7418C"/>
    <w:rsid w:val="26D4AEEC"/>
    <w:rsid w:val="26D8DDAF"/>
    <w:rsid w:val="26DA0B29"/>
    <w:rsid w:val="26E5A6D8"/>
    <w:rsid w:val="26EC7018"/>
    <w:rsid w:val="26F41E8C"/>
    <w:rsid w:val="26FAFC59"/>
    <w:rsid w:val="26FE0EEC"/>
    <w:rsid w:val="271744C2"/>
    <w:rsid w:val="271768A0"/>
    <w:rsid w:val="272173BA"/>
    <w:rsid w:val="27245D4E"/>
    <w:rsid w:val="2725D414"/>
    <w:rsid w:val="272D46C0"/>
    <w:rsid w:val="2730CEAF"/>
    <w:rsid w:val="27427429"/>
    <w:rsid w:val="274AEE20"/>
    <w:rsid w:val="274C14F1"/>
    <w:rsid w:val="2751608A"/>
    <w:rsid w:val="27539E2C"/>
    <w:rsid w:val="275441C6"/>
    <w:rsid w:val="275719A9"/>
    <w:rsid w:val="2757D6E4"/>
    <w:rsid w:val="2759227F"/>
    <w:rsid w:val="275AFF66"/>
    <w:rsid w:val="27695812"/>
    <w:rsid w:val="276AEE3D"/>
    <w:rsid w:val="276C0553"/>
    <w:rsid w:val="276F904E"/>
    <w:rsid w:val="27733B30"/>
    <w:rsid w:val="277382EF"/>
    <w:rsid w:val="2778651D"/>
    <w:rsid w:val="27818592"/>
    <w:rsid w:val="27882B54"/>
    <w:rsid w:val="2788A782"/>
    <w:rsid w:val="27893C1B"/>
    <w:rsid w:val="278B0A3E"/>
    <w:rsid w:val="278D3829"/>
    <w:rsid w:val="278F8067"/>
    <w:rsid w:val="279A4097"/>
    <w:rsid w:val="27A22096"/>
    <w:rsid w:val="27A22F74"/>
    <w:rsid w:val="27AC3BED"/>
    <w:rsid w:val="27B11805"/>
    <w:rsid w:val="27B7E200"/>
    <w:rsid w:val="27BBAC61"/>
    <w:rsid w:val="27CCBE71"/>
    <w:rsid w:val="27D25A26"/>
    <w:rsid w:val="27D5A646"/>
    <w:rsid w:val="27DC4637"/>
    <w:rsid w:val="27E14918"/>
    <w:rsid w:val="27E30E28"/>
    <w:rsid w:val="27EFA3E6"/>
    <w:rsid w:val="27F2E98B"/>
    <w:rsid w:val="27FA1F26"/>
    <w:rsid w:val="2802AC6E"/>
    <w:rsid w:val="2802D48E"/>
    <w:rsid w:val="28057A1A"/>
    <w:rsid w:val="28084212"/>
    <w:rsid w:val="28094109"/>
    <w:rsid w:val="281099FE"/>
    <w:rsid w:val="281CAACF"/>
    <w:rsid w:val="281E9944"/>
    <w:rsid w:val="281FBFC3"/>
    <w:rsid w:val="282177BA"/>
    <w:rsid w:val="28259D30"/>
    <w:rsid w:val="2827FA9A"/>
    <w:rsid w:val="2829D7C2"/>
    <w:rsid w:val="28350F84"/>
    <w:rsid w:val="283B01F2"/>
    <w:rsid w:val="283DB6CC"/>
    <w:rsid w:val="283EFF5D"/>
    <w:rsid w:val="2845AB44"/>
    <w:rsid w:val="284D6D97"/>
    <w:rsid w:val="2852B3CD"/>
    <w:rsid w:val="285CD526"/>
    <w:rsid w:val="2862DB43"/>
    <w:rsid w:val="2864E5B5"/>
    <w:rsid w:val="286E41AB"/>
    <w:rsid w:val="2872F257"/>
    <w:rsid w:val="2875C1B7"/>
    <w:rsid w:val="287FA4C1"/>
    <w:rsid w:val="288B571A"/>
    <w:rsid w:val="289B2EC5"/>
    <w:rsid w:val="28A210F1"/>
    <w:rsid w:val="28B0D496"/>
    <w:rsid w:val="28BA5CA4"/>
    <w:rsid w:val="28BC55B6"/>
    <w:rsid w:val="28BE713E"/>
    <w:rsid w:val="28BEF843"/>
    <w:rsid w:val="28CD852D"/>
    <w:rsid w:val="28CDC151"/>
    <w:rsid w:val="28CE60F7"/>
    <w:rsid w:val="28D11547"/>
    <w:rsid w:val="28D2A333"/>
    <w:rsid w:val="28D7251B"/>
    <w:rsid w:val="28D8922B"/>
    <w:rsid w:val="28D8D8EB"/>
    <w:rsid w:val="28DE3C2B"/>
    <w:rsid w:val="28E54F2C"/>
    <w:rsid w:val="28E6413F"/>
    <w:rsid w:val="28EEECB7"/>
    <w:rsid w:val="28F05166"/>
    <w:rsid w:val="29012A65"/>
    <w:rsid w:val="290CAB80"/>
    <w:rsid w:val="290DC827"/>
    <w:rsid w:val="29175120"/>
    <w:rsid w:val="291D979B"/>
    <w:rsid w:val="2921694B"/>
    <w:rsid w:val="292220BF"/>
    <w:rsid w:val="292F5CEA"/>
    <w:rsid w:val="2937281A"/>
    <w:rsid w:val="293D3AEC"/>
    <w:rsid w:val="29425CBA"/>
    <w:rsid w:val="2943958C"/>
    <w:rsid w:val="29479000"/>
    <w:rsid w:val="295F2FE2"/>
    <w:rsid w:val="2961CEB5"/>
    <w:rsid w:val="2969574B"/>
    <w:rsid w:val="29699936"/>
    <w:rsid w:val="2972BAA5"/>
    <w:rsid w:val="29752F6D"/>
    <w:rsid w:val="297B8BF0"/>
    <w:rsid w:val="297DB2C0"/>
    <w:rsid w:val="298206C4"/>
    <w:rsid w:val="2985FE78"/>
    <w:rsid w:val="298D492C"/>
    <w:rsid w:val="298D750A"/>
    <w:rsid w:val="2993A018"/>
    <w:rsid w:val="2995F788"/>
    <w:rsid w:val="299B07FF"/>
    <w:rsid w:val="29A64FBC"/>
    <w:rsid w:val="29AA679D"/>
    <w:rsid w:val="29AF341B"/>
    <w:rsid w:val="29B1576B"/>
    <w:rsid w:val="29B2EC2E"/>
    <w:rsid w:val="29BA6090"/>
    <w:rsid w:val="29CAB423"/>
    <w:rsid w:val="29CB1D1B"/>
    <w:rsid w:val="29CB327A"/>
    <w:rsid w:val="29D890A3"/>
    <w:rsid w:val="29DC9B59"/>
    <w:rsid w:val="29DFCFC6"/>
    <w:rsid w:val="29E341B5"/>
    <w:rsid w:val="29E5D358"/>
    <w:rsid w:val="29EB9DFE"/>
    <w:rsid w:val="29F99E1D"/>
    <w:rsid w:val="29FD4DEE"/>
    <w:rsid w:val="29FD8FCF"/>
    <w:rsid w:val="2A055472"/>
    <w:rsid w:val="2A0BFB5A"/>
    <w:rsid w:val="2A0EB157"/>
    <w:rsid w:val="2A10ED68"/>
    <w:rsid w:val="2A16D597"/>
    <w:rsid w:val="2A1B2D70"/>
    <w:rsid w:val="2A1DCE89"/>
    <w:rsid w:val="2A204DBC"/>
    <w:rsid w:val="2A25E066"/>
    <w:rsid w:val="2A33F5B6"/>
    <w:rsid w:val="2A3C2BE9"/>
    <w:rsid w:val="2A430099"/>
    <w:rsid w:val="2A4FD8DA"/>
    <w:rsid w:val="2A500DFB"/>
    <w:rsid w:val="2A506C31"/>
    <w:rsid w:val="2A542336"/>
    <w:rsid w:val="2A57D5E5"/>
    <w:rsid w:val="2A59D328"/>
    <w:rsid w:val="2A647372"/>
    <w:rsid w:val="2A6F0D25"/>
    <w:rsid w:val="2A70407F"/>
    <w:rsid w:val="2A76FCEC"/>
    <w:rsid w:val="2A773778"/>
    <w:rsid w:val="2A80287A"/>
    <w:rsid w:val="2A836FC5"/>
    <w:rsid w:val="2A8D47C4"/>
    <w:rsid w:val="2A9ABB2E"/>
    <w:rsid w:val="2AADEB34"/>
    <w:rsid w:val="2AAFE10C"/>
    <w:rsid w:val="2AB9C1C8"/>
    <w:rsid w:val="2ABBA69B"/>
    <w:rsid w:val="2ABC6914"/>
    <w:rsid w:val="2AC2AEAB"/>
    <w:rsid w:val="2AC53005"/>
    <w:rsid w:val="2AC5416F"/>
    <w:rsid w:val="2AC5792F"/>
    <w:rsid w:val="2AC83DE1"/>
    <w:rsid w:val="2ACB6093"/>
    <w:rsid w:val="2ACDEA06"/>
    <w:rsid w:val="2AD13523"/>
    <w:rsid w:val="2AD3A805"/>
    <w:rsid w:val="2AD55A03"/>
    <w:rsid w:val="2ADB08A9"/>
    <w:rsid w:val="2AE47F8A"/>
    <w:rsid w:val="2AE49A72"/>
    <w:rsid w:val="2AEBD9F6"/>
    <w:rsid w:val="2AFF1E12"/>
    <w:rsid w:val="2B03B5C8"/>
    <w:rsid w:val="2B1372AD"/>
    <w:rsid w:val="2B13816B"/>
    <w:rsid w:val="2B15E475"/>
    <w:rsid w:val="2B1E669E"/>
    <w:rsid w:val="2B1E79F7"/>
    <w:rsid w:val="2B1F3ACA"/>
    <w:rsid w:val="2B32E1FA"/>
    <w:rsid w:val="2B401B29"/>
    <w:rsid w:val="2B42DED1"/>
    <w:rsid w:val="2B4F83F5"/>
    <w:rsid w:val="2B5252F3"/>
    <w:rsid w:val="2B53DC26"/>
    <w:rsid w:val="2B585177"/>
    <w:rsid w:val="2B5AE7A2"/>
    <w:rsid w:val="2B5AF3EC"/>
    <w:rsid w:val="2B5D295A"/>
    <w:rsid w:val="2B63E3A7"/>
    <w:rsid w:val="2B678864"/>
    <w:rsid w:val="2B6AF563"/>
    <w:rsid w:val="2B7898F8"/>
    <w:rsid w:val="2B7A39D6"/>
    <w:rsid w:val="2B7EB6D8"/>
    <w:rsid w:val="2B89C40F"/>
    <w:rsid w:val="2B951862"/>
    <w:rsid w:val="2B95B251"/>
    <w:rsid w:val="2BA17B65"/>
    <w:rsid w:val="2BA6BA49"/>
    <w:rsid w:val="2BA99477"/>
    <w:rsid w:val="2BAD6183"/>
    <w:rsid w:val="2BB0D16D"/>
    <w:rsid w:val="2BB485F4"/>
    <w:rsid w:val="2BBAC08D"/>
    <w:rsid w:val="2BBEE0D5"/>
    <w:rsid w:val="2BC1B63C"/>
    <w:rsid w:val="2BC6E9EF"/>
    <w:rsid w:val="2BCB8EB4"/>
    <w:rsid w:val="2BCC9A50"/>
    <w:rsid w:val="2BD0D059"/>
    <w:rsid w:val="2BDA6702"/>
    <w:rsid w:val="2BDB5759"/>
    <w:rsid w:val="2BE39529"/>
    <w:rsid w:val="2BE699C8"/>
    <w:rsid w:val="2BE90FAD"/>
    <w:rsid w:val="2BEE7A34"/>
    <w:rsid w:val="2BF370FE"/>
    <w:rsid w:val="2BF416D2"/>
    <w:rsid w:val="2BF4D472"/>
    <w:rsid w:val="2BFA029B"/>
    <w:rsid w:val="2BFB2EB3"/>
    <w:rsid w:val="2BFC51AB"/>
    <w:rsid w:val="2BFF6137"/>
    <w:rsid w:val="2C007796"/>
    <w:rsid w:val="2C047685"/>
    <w:rsid w:val="2C15DA1F"/>
    <w:rsid w:val="2C17CA27"/>
    <w:rsid w:val="2C1BAF14"/>
    <w:rsid w:val="2C1D43FA"/>
    <w:rsid w:val="2C213399"/>
    <w:rsid w:val="2C22AEBB"/>
    <w:rsid w:val="2C2D46CE"/>
    <w:rsid w:val="2C35786D"/>
    <w:rsid w:val="2C468A43"/>
    <w:rsid w:val="2C4B67C8"/>
    <w:rsid w:val="2C594289"/>
    <w:rsid w:val="2C5F1EED"/>
    <w:rsid w:val="2C774F5A"/>
    <w:rsid w:val="2C78A9D6"/>
    <w:rsid w:val="2C79C07F"/>
    <w:rsid w:val="2C7BC64D"/>
    <w:rsid w:val="2C7CE093"/>
    <w:rsid w:val="2C82883E"/>
    <w:rsid w:val="2C883282"/>
    <w:rsid w:val="2C89E406"/>
    <w:rsid w:val="2C8A3B56"/>
    <w:rsid w:val="2C8BC76D"/>
    <w:rsid w:val="2C9CC0EE"/>
    <w:rsid w:val="2CA58B94"/>
    <w:rsid w:val="2CA5999B"/>
    <w:rsid w:val="2CABA2BF"/>
    <w:rsid w:val="2CB6D169"/>
    <w:rsid w:val="2CC02C5E"/>
    <w:rsid w:val="2CC93785"/>
    <w:rsid w:val="2CD0216F"/>
    <w:rsid w:val="2CD39B5A"/>
    <w:rsid w:val="2CDB298D"/>
    <w:rsid w:val="2CEE2023"/>
    <w:rsid w:val="2CFAD7C4"/>
    <w:rsid w:val="2CFC3FB3"/>
    <w:rsid w:val="2CFC7EC4"/>
    <w:rsid w:val="2CFF2AE0"/>
    <w:rsid w:val="2D04567E"/>
    <w:rsid w:val="2D091032"/>
    <w:rsid w:val="2D0FD72C"/>
    <w:rsid w:val="2D1B9DCB"/>
    <w:rsid w:val="2D208AA4"/>
    <w:rsid w:val="2D24F5DE"/>
    <w:rsid w:val="2D2820A7"/>
    <w:rsid w:val="2D283FC1"/>
    <w:rsid w:val="2D2A8C22"/>
    <w:rsid w:val="2D319939"/>
    <w:rsid w:val="2D32B561"/>
    <w:rsid w:val="2D3B7A24"/>
    <w:rsid w:val="2D447121"/>
    <w:rsid w:val="2D4D8917"/>
    <w:rsid w:val="2D4FADA4"/>
    <w:rsid w:val="2D55246B"/>
    <w:rsid w:val="2D5788A9"/>
    <w:rsid w:val="2D586C1B"/>
    <w:rsid w:val="2D5B9749"/>
    <w:rsid w:val="2D60DA22"/>
    <w:rsid w:val="2D6222E8"/>
    <w:rsid w:val="2D6C8C4C"/>
    <w:rsid w:val="2D7949D1"/>
    <w:rsid w:val="2D8282BE"/>
    <w:rsid w:val="2D88DEC9"/>
    <w:rsid w:val="2D8C3193"/>
    <w:rsid w:val="2D9CDA1E"/>
    <w:rsid w:val="2D9DF96E"/>
    <w:rsid w:val="2DA63171"/>
    <w:rsid w:val="2DB51D62"/>
    <w:rsid w:val="2DBBECAC"/>
    <w:rsid w:val="2DBF0740"/>
    <w:rsid w:val="2DDA12C0"/>
    <w:rsid w:val="2DDDC4BF"/>
    <w:rsid w:val="2DDE01FC"/>
    <w:rsid w:val="2DE05649"/>
    <w:rsid w:val="2DE3F27B"/>
    <w:rsid w:val="2DE4D388"/>
    <w:rsid w:val="2DE8735F"/>
    <w:rsid w:val="2DEAB0BA"/>
    <w:rsid w:val="2DED3449"/>
    <w:rsid w:val="2DED8016"/>
    <w:rsid w:val="2DEE6B42"/>
    <w:rsid w:val="2DFABABB"/>
    <w:rsid w:val="2E128C59"/>
    <w:rsid w:val="2E1311FB"/>
    <w:rsid w:val="2E17046D"/>
    <w:rsid w:val="2E27B8B5"/>
    <w:rsid w:val="2E27E061"/>
    <w:rsid w:val="2E2BE89C"/>
    <w:rsid w:val="2E375F48"/>
    <w:rsid w:val="2E3ECC2B"/>
    <w:rsid w:val="2E40D9E7"/>
    <w:rsid w:val="2E4B4742"/>
    <w:rsid w:val="2E4B88AC"/>
    <w:rsid w:val="2E55767E"/>
    <w:rsid w:val="2E5633AD"/>
    <w:rsid w:val="2E5A5B32"/>
    <w:rsid w:val="2E61C3D3"/>
    <w:rsid w:val="2E64725F"/>
    <w:rsid w:val="2E68AA47"/>
    <w:rsid w:val="2E68C053"/>
    <w:rsid w:val="2E6E24B0"/>
    <w:rsid w:val="2E834F8C"/>
    <w:rsid w:val="2E91D04B"/>
    <w:rsid w:val="2E91F61D"/>
    <w:rsid w:val="2E958B23"/>
    <w:rsid w:val="2E9598D8"/>
    <w:rsid w:val="2E9640C1"/>
    <w:rsid w:val="2EA3C6C9"/>
    <w:rsid w:val="2EA9A4F1"/>
    <w:rsid w:val="2EB3F538"/>
    <w:rsid w:val="2EB48641"/>
    <w:rsid w:val="2EB5D359"/>
    <w:rsid w:val="2EBA3667"/>
    <w:rsid w:val="2EBA5595"/>
    <w:rsid w:val="2EBBB001"/>
    <w:rsid w:val="2EBD1290"/>
    <w:rsid w:val="2EC64626"/>
    <w:rsid w:val="2EE00AD8"/>
    <w:rsid w:val="2EE59D2B"/>
    <w:rsid w:val="2EE61805"/>
    <w:rsid w:val="2EEC0E0A"/>
    <w:rsid w:val="2EF022E4"/>
    <w:rsid w:val="2EF1E731"/>
    <w:rsid w:val="2EFCB087"/>
    <w:rsid w:val="2F012A04"/>
    <w:rsid w:val="2F09692F"/>
    <w:rsid w:val="2F0BC2E4"/>
    <w:rsid w:val="2F150683"/>
    <w:rsid w:val="2F15D738"/>
    <w:rsid w:val="2F23F575"/>
    <w:rsid w:val="2F2846B9"/>
    <w:rsid w:val="2F2A15A3"/>
    <w:rsid w:val="2F3800CA"/>
    <w:rsid w:val="2F44DA5A"/>
    <w:rsid w:val="2F4A666F"/>
    <w:rsid w:val="2F4B5528"/>
    <w:rsid w:val="2F4E9D0D"/>
    <w:rsid w:val="2F5457D8"/>
    <w:rsid w:val="2F556987"/>
    <w:rsid w:val="2F601047"/>
    <w:rsid w:val="2F668842"/>
    <w:rsid w:val="2F681BDD"/>
    <w:rsid w:val="2F7AF0D7"/>
    <w:rsid w:val="2F7E74E4"/>
    <w:rsid w:val="2F8CB396"/>
    <w:rsid w:val="2F947C28"/>
    <w:rsid w:val="2F964488"/>
    <w:rsid w:val="2F989291"/>
    <w:rsid w:val="2F98E368"/>
    <w:rsid w:val="2F998B30"/>
    <w:rsid w:val="2FA4EA95"/>
    <w:rsid w:val="2FA960D0"/>
    <w:rsid w:val="2FAB3F80"/>
    <w:rsid w:val="2FACB9F4"/>
    <w:rsid w:val="2FB0DFB3"/>
    <w:rsid w:val="2FB3181D"/>
    <w:rsid w:val="2FB47F55"/>
    <w:rsid w:val="2FB4863F"/>
    <w:rsid w:val="2FBB9DDF"/>
    <w:rsid w:val="2FBEE891"/>
    <w:rsid w:val="2FC424D9"/>
    <w:rsid w:val="2FC48DDA"/>
    <w:rsid w:val="2FC4CC9B"/>
    <w:rsid w:val="2FCF5ABB"/>
    <w:rsid w:val="2FD4EEF1"/>
    <w:rsid w:val="2FDB50E2"/>
    <w:rsid w:val="2FE46E96"/>
    <w:rsid w:val="2FE61935"/>
    <w:rsid w:val="2FF4B2C1"/>
    <w:rsid w:val="30005815"/>
    <w:rsid w:val="30008673"/>
    <w:rsid w:val="3004CE79"/>
    <w:rsid w:val="3005502D"/>
    <w:rsid w:val="300DEB8A"/>
    <w:rsid w:val="30164199"/>
    <w:rsid w:val="3023A237"/>
    <w:rsid w:val="3037F0A8"/>
    <w:rsid w:val="303C8A6B"/>
    <w:rsid w:val="303F59FD"/>
    <w:rsid w:val="3045C77D"/>
    <w:rsid w:val="3052FDD9"/>
    <w:rsid w:val="3058030F"/>
    <w:rsid w:val="305C01C7"/>
    <w:rsid w:val="306C6D0B"/>
    <w:rsid w:val="306DD4B8"/>
    <w:rsid w:val="306F1BDE"/>
    <w:rsid w:val="308425C6"/>
    <w:rsid w:val="3084FE13"/>
    <w:rsid w:val="308BC33D"/>
    <w:rsid w:val="309C6C7F"/>
    <w:rsid w:val="309E0CF0"/>
    <w:rsid w:val="30A02923"/>
    <w:rsid w:val="30BC6596"/>
    <w:rsid w:val="30BEA110"/>
    <w:rsid w:val="30C0F96B"/>
    <w:rsid w:val="30C15DD9"/>
    <w:rsid w:val="30D2684D"/>
    <w:rsid w:val="30D4335E"/>
    <w:rsid w:val="30D98A39"/>
    <w:rsid w:val="30DDD08F"/>
    <w:rsid w:val="30DDFDAA"/>
    <w:rsid w:val="30E6722E"/>
    <w:rsid w:val="30FE49D2"/>
    <w:rsid w:val="310B786B"/>
    <w:rsid w:val="31159499"/>
    <w:rsid w:val="311746FE"/>
    <w:rsid w:val="3117DF4C"/>
    <w:rsid w:val="3123EF39"/>
    <w:rsid w:val="312D70E7"/>
    <w:rsid w:val="31352FFC"/>
    <w:rsid w:val="313CEF71"/>
    <w:rsid w:val="3140614D"/>
    <w:rsid w:val="315FB116"/>
    <w:rsid w:val="31630513"/>
    <w:rsid w:val="3167D46F"/>
    <w:rsid w:val="3169F83A"/>
    <w:rsid w:val="31754B4E"/>
    <w:rsid w:val="3175CAF6"/>
    <w:rsid w:val="3178D111"/>
    <w:rsid w:val="317B4477"/>
    <w:rsid w:val="3180141C"/>
    <w:rsid w:val="31870D91"/>
    <w:rsid w:val="31954294"/>
    <w:rsid w:val="319ED256"/>
    <w:rsid w:val="31A6D45E"/>
    <w:rsid w:val="31ABD2A6"/>
    <w:rsid w:val="31C63977"/>
    <w:rsid w:val="31CAC432"/>
    <w:rsid w:val="31D1BE33"/>
    <w:rsid w:val="31DA8BE8"/>
    <w:rsid w:val="31F16636"/>
    <w:rsid w:val="31F56A70"/>
    <w:rsid w:val="32012ECF"/>
    <w:rsid w:val="320342AB"/>
    <w:rsid w:val="3206B9BF"/>
    <w:rsid w:val="3209EC19"/>
    <w:rsid w:val="3210A81D"/>
    <w:rsid w:val="321267B0"/>
    <w:rsid w:val="32168825"/>
    <w:rsid w:val="321933FF"/>
    <w:rsid w:val="3219B5A0"/>
    <w:rsid w:val="3224DD5C"/>
    <w:rsid w:val="3227431F"/>
    <w:rsid w:val="3228FA36"/>
    <w:rsid w:val="322B279E"/>
    <w:rsid w:val="322E040D"/>
    <w:rsid w:val="322E903B"/>
    <w:rsid w:val="3236A5B2"/>
    <w:rsid w:val="32380BA6"/>
    <w:rsid w:val="32397112"/>
    <w:rsid w:val="3247B929"/>
    <w:rsid w:val="32551A26"/>
    <w:rsid w:val="32554C03"/>
    <w:rsid w:val="32574701"/>
    <w:rsid w:val="32575E49"/>
    <w:rsid w:val="326300CC"/>
    <w:rsid w:val="326C7757"/>
    <w:rsid w:val="3271AF49"/>
    <w:rsid w:val="32797B52"/>
    <w:rsid w:val="327B40B8"/>
    <w:rsid w:val="327E5CBA"/>
    <w:rsid w:val="328CECC9"/>
    <w:rsid w:val="328CFDD4"/>
    <w:rsid w:val="328FCF46"/>
    <w:rsid w:val="3295AAA1"/>
    <w:rsid w:val="329986DB"/>
    <w:rsid w:val="329C7B95"/>
    <w:rsid w:val="329C8329"/>
    <w:rsid w:val="32ABE330"/>
    <w:rsid w:val="32B3D8FE"/>
    <w:rsid w:val="32BAF621"/>
    <w:rsid w:val="32BBF517"/>
    <w:rsid w:val="32BD32E7"/>
    <w:rsid w:val="32C61E11"/>
    <w:rsid w:val="32C67E8F"/>
    <w:rsid w:val="32D31FEE"/>
    <w:rsid w:val="32D54349"/>
    <w:rsid w:val="32D92CB0"/>
    <w:rsid w:val="32DED6D2"/>
    <w:rsid w:val="32E3C399"/>
    <w:rsid w:val="32EFB6D1"/>
    <w:rsid w:val="32F0D754"/>
    <w:rsid w:val="32F97F7B"/>
    <w:rsid w:val="32FA48A4"/>
    <w:rsid w:val="32FAB83B"/>
    <w:rsid w:val="32FD36D8"/>
    <w:rsid w:val="32FE8FC1"/>
    <w:rsid w:val="3300C827"/>
    <w:rsid w:val="3306DC93"/>
    <w:rsid w:val="3317A23C"/>
    <w:rsid w:val="3317A8A0"/>
    <w:rsid w:val="33216B09"/>
    <w:rsid w:val="332334CF"/>
    <w:rsid w:val="33246BDC"/>
    <w:rsid w:val="3335643F"/>
    <w:rsid w:val="33363463"/>
    <w:rsid w:val="3339F2CA"/>
    <w:rsid w:val="333CACAC"/>
    <w:rsid w:val="334D07B8"/>
    <w:rsid w:val="3350C6AA"/>
    <w:rsid w:val="336DFF3F"/>
    <w:rsid w:val="337E8072"/>
    <w:rsid w:val="3389B0BE"/>
    <w:rsid w:val="338EDF37"/>
    <w:rsid w:val="33908E69"/>
    <w:rsid w:val="33A02A47"/>
    <w:rsid w:val="33A40DCD"/>
    <w:rsid w:val="33AB8D0F"/>
    <w:rsid w:val="33AF64FC"/>
    <w:rsid w:val="33B39FC4"/>
    <w:rsid w:val="33B460C7"/>
    <w:rsid w:val="33B8828D"/>
    <w:rsid w:val="33D4245A"/>
    <w:rsid w:val="33D6C28C"/>
    <w:rsid w:val="33E11D5F"/>
    <w:rsid w:val="33F62819"/>
    <w:rsid w:val="340A4978"/>
    <w:rsid w:val="340B4FFA"/>
    <w:rsid w:val="340B6D74"/>
    <w:rsid w:val="340EF469"/>
    <w:rsid w:val="340F3BC1"/>
    <w:rsid w:val="340F3FA9"/>
    <w:rsid w:val="3414BA78"/>
    <w:rsid w:val="3418A7B6"/>
    <w:rsid w:val="341C3786"/>
    <w:rsid w:val="341FECB3"/>
    <w:rsid w:val="342865F1"/>
    <w:rsid w:val="34363B9B"/>
    <w:rsid w:val="343699DF"/>
    <w:rsid w:val="343BE4F5"/>
    <w:rsid w:val="343EA9F8"/>
    <w:rsid w:val="34449625"/>
    <w:rsid w:val="34489CB4"/>
    <w:rsid w:val="344989E5"/>
    <w:rsid w:val="344C577A"/>
    <w:rsid w:val="344D26AA"/>
    <w:rsid w:val="344D5CBE"/>
    <w:rsid w:val="344D7BD6"/>
    <w:rsid w:val="34519712"/>
    <w:rsid w:val="3451F54E"/>
    <w:rsid w:val="3465A005"/>
    <w:rsid w:val="3468D22F"/>
    <w:rsid w:val="3471FC09"/>
    <w:rsid w:val="347459F4"/>
    <w:rsid w:val="3476556E"/>
    <w:rsid w:val="3477CEA6"/>
    <w:rsid w:val="347D8386"/>
    <w:rsid w:val="3494CD56"/>
    <w:rsid w:val="349A6AD9"/>
    <w:rsid w:val="34A6E099"/>
    <w:rsid w:val="34A904E2"/>
    <w:rsid w:val="34AD9703"/>
    <w:rsid w:val="34AEA440"/>
    <w:rsid w:val="34AF9668"/>
    <w:rsid w:val="34B394A7"/>
    <w:rsid w:val="34B6A814"/>
    <w:rsid w:val="34BCC7E1"/>
    <w:rsid w:val="34BED90E"/>
    <w:rsid w:val="34C48A04"/>
    <w:rsid w:val="34D05E8D"/>
    <w:rsid w:val="34D4577C"/>
    <w:rsid w:val="34E047BD"/>
    <w:rsid w:val="34E4280F"/>
    <w:rsid w:val="34E466B0"/>
    <w:rsid w:val="34F5A5FB"/>
    <w:rsid w:val="34F97329"/>
    <w:rsid w:val="34FE04F0"/>
    <w:rsid w:val="35003980"/>
    <w:rsid w:val="350DBADB"/>
    <w:rsid w:val="351C2CB1"/>
    <w:rsid w:val="3520340A"/>
    <w:rsid w:val="3522BD41"/>
    <w:rsid w:val="3524A81C"/>
    <w:rsid w:val="35399907"/>
    <w:rsid w:val="353A8866"/>
    <w:rsid w:val="353C7D75"/>
    <w:rsid w:val="354934DC"/>
    <w:rsid w:val="354A64A3"/>
    <w:rsid w:val="354B8B7A"/>
    <w:rsid w:val="3565E3C8"/>
    <w:rsid w:val="3574B88C"/>
    <w:rsid w:val="35755EF8"/>
    <w:rsid w:val="35764DDA"/>
    <w:rsid w:val="357DB9F4"/>
    <w:rsid w:val="357E9ECA"/>
    <w:rsid w:val="357F61CA"/>
    <w:rsid w:val="359F1E79"/>
    <w:rsid w:val="35A9976D"/>
    <w:rsid w:val="35AA9B17"/>
    <w:rsid w:val="35ACC5B5"/>
    <w:rsid w:val="35B207EA"/>
    <w:rsid w:val="35B4CEDF"/>
    <w:rsid w:val="35B67CAB"/>
    <w:rsid w:val="35C6EBDC"/>
    <w:rsid w:val="35CCCDFE"/>
    <w:rsid w:val="35D69179"/>
    <w:rsid w:val="35E3EA7E"/>
    <w:rsid w:val="35E64D93"/>
    <w:rsid w:val="35E78C9F"/>
    <w:rsid w:val="35E7E989"/>
    <w:rsid w:val="35ECF92E"/>
    <w:rsid w:val="35ED8AF5"/>
    <w:rsid w:val="35EFD3E2"/>
    <w:rsid w:val="35F556BA"/>
    <w:rsid w:val="35F74541"/>
    <w:rsid w:val="35FCDF23"/>
    <w:rsid w:val="35FF4881"/>
    <w:rsid w:val="3604F96D"/>
    <w:rsid w:val="361E1860"/>
    <w:rsid w:val="36223379"/>
    <w:rsid w:val="3623953A"/>
    <w:rsid w:val="362769CA"/>
    <w:rsid w:val="362B51EB"/>
    <w:rsid w:val="362C4E33"/>
    <w:rsid w:val="362D863E"/>
    <w:rsid w:val="363281A7"/>
    <w:rsid w:val="3643E953"/>
    <w:rsid w:val="364BCAEA"/>
    <w:rsid w:val="365346A0"/>
    <w:rsid w:val="36540AE0"/>
    <w:rsid w:val="3655662C"/>
    <w:rsid w:val="365CC702"/>
    <w:rsid w:val="365FC4E3"/>
    <w:rsid w:val="366C062C"/>
    <w:rsid w:val="36783B62"/>
    <w:rsid w:val="367A6BE4"/>
    <w:rsid w:val="36831A22"/>
    <w:rsid w:val="36864489"/>
    <w:rsid w:val="369F312B"/>
    <w:rsid w:val="36A003A1"/>
    <w:rsid w:val="36A4573D"/>
    <w:rsid w:val="36A5685C"/>
    <w:rsid w:val="36A995AD"/>
    <w:rsid w:val="36BC5010"/>
    <w:rsid w:val="36C53BA9"/>
    <w:rsid w:val="36C69032"/>
    <w:rsid w:val="36C6AFF8"/>
    <w:rsid w:val="36CC4397"/>
    <w:rsid w:val="36CC805F"/>
    <w:rsid w:val="36CD73DA"/>
    <w:rsid w:val="36DA79B6"/>
    <w:rsid w:val="36DB7A20"/>
    <w:rsid w:val="36DCC925"/>
    <w:rsid w:val="36DF9AF2"/>
    <w:rsid w:val="36E86F3E"/>
    <w:rsid w:val="36EAA85B"/>
    <w:rsid w:val="36F25D80"/>
    <w:rsid w:val="36F36DA5"/>
    <w:rsid w:val="36F8B68D"/>
    <w:rsid w:val="36FEA944"/>
    <w:rsid w:val="37046A03"/>
    <w:rsid w:val="3709CDD0"/>
    <w:rsid w:val="370AE11E"/>
    <w:rsid w:val="37109C6B"/>
    <w:rsid w:val="371595CE"/>
    <w:rsid w:val="372200BE"/>
    <w:rsid w:val="3722B2DE"/>
    <w:rsid w:val="3722B647"/>
    <w:rsid w:val="372D75B4"/>
    <w:rsid w:val="372E2992"/>
    <w:rsid w:val="37309BC1"/>
    <w:rsid w:val="373F2558"/>
    <w:rsid w:val="37440554"/>
    <w:rsid w:val="374B4486"/>
    <w:rsid w:val="37652949"/>
    <w:rsid w:val="3772E9F3"/>
    <w:rsid w:val="378016B3"/>
    <w:rsid w:val="3784186A"/>
    <w:rsid w:val="37A5E288"/>
    <w:rsid w:val="37A81F44"/>
    <w:rsid w:val="37A83FF7"/>
    <w:rsid w:val="37B28FDF"/>
    <w:rsid w:val="37B50A36"/>
    <w:rsid w:val="37B6C672"/>
    <w:rsid w:val="37BC38DD"/>
    <w:rsid w:val="37C19211"/>
    <w:rsid w:val="37C30D0E"/>
    <w:rsid w:val="37D2C335"/>
    <w:rsid w:val="37D798C1"/>
    <w:rsid w:val="37E3B8A2"/>
    <w:rsid w:val="37E87FA7"/>
    <w:rsid w:val="37F8908C"/>
    <w:rsid w:val="37FCA1FC"/>
    <w:rsid w:val="37FCAEE3"/>
    <w:rsid w:val="381F876F"/>
    <w:rsid w:val="382FBDCB"/>
    <w:rsid w:val="383A1898"/>
    <w:rsid w:val="383EABDA"/>
    <w:rsid w:val="383FFBF8"/>
    <w:rsid w:val="3845BBC6"/>
    <w:rsid w:val="38480A67"/>
    <w:rsid w:val="38556C54"/>
    <w:rsid w:val="38559F30"/>
    <w:rsid w:val="385BC643"/>
    <w:rsid w:val="385CEDA6"/>
    <w:rsid w:val="385F5E81"/>
    <w:rsid w:val="385FC1AF"/>
    <w:rsid w:val="3869EF35"/>
    <w:rsid w:val="386ADABB"/>
    <w:rsid w:val="386B0BBC"/>
    <w:rsid w:val="386B5C01"/>
    <w:rsid w:val="38819748"/>
    <w:rsid w:val="3882F784"/>
    <w:rsid w:val="3884758A"/>
    <w:rsid w:val="388C6834"/>
    <w:rsid w:val="3890F2C3"/>
    <w:rsid w:val="3891AF71"/>
    <w:rsid w:val="3894E739"/>
    <w:rsid w:val="38A2A37B"/>
    <w:rsid w:val="38A2ACB0"/>
    <w:rsid w:val="38A37318"/>
    <w:rsid w:val="38A582B4"/>
    <w:rsid w:val="38BBC8F0"/>
    <w:rsid w:val="38BC2A50"/>
    <w:rsid w:val="38BC71DB"/>
    <w:rsid w:val="38BFD849"/>
    <w:rsid w:val="38C95981"/>
    <w:rsid w:val="38CF2B82"/>
    <w:rsid w:val="38D14B0E"/>
    <w:rsid w:val="38E0F6D9"/>
    <w:rsid w:val="38EB7732"/>
    <w:rsid w:val="38F36228"/>
    <w:rsid w:val="3902AE2F"/>
    <w:rsid w:val="39032ED4"/>
    <w:rsid w:val="390CC017"/>
    <w:rsid w:val="391446E8"/>
    <w:rsid w:val="39162F83"/>
    <w:rsid w:val="3916F1E3"/>
    <w:rsid w:val="3919C4CE"/>
    <w:rsid w:val="391A2CCC"/>
    <w:rsid w:val="391E3C07"/>
    <w:rsid w:val="391E6ED6"/>
    <w:rsid w:val="39250E8C"/>
    <w:rsid w:val="3933C95A"/>
    <w:rsid w:val="393AE8CD"/>
    <w:rsid w:val="393E81CA"/>
    <w:rsid w:val="39464CC6"/>
    <w:rsid w:val="3946C6D9"/>
    <w:rsid w:val="394D1B3A"/>
    <w:rsid w:val="39528929"/>
    <w:rsid w:val="395E9743"/>
    <w:rsid w:val="39602614"/>
    <w:rsid w:val="3960BF7C"/>
    <w:rsid w:val="39647EC3"/>
    <w:rsid w:val="39719508"/>
    <w:rsid w:val="3980420C"/>
    <w:rsid w:val="3984A371"/>
    <w:rsid w:val="398D98C5"/>
    <w:rsid w:val="398DB957"/>
    <w:rsid w:val="3993CD4A"/>
    <w:rsid w:val="399A8235"/>
    <w:rsid w:val="399D96F7"/>
    <w:rsid w:val="39A23262"/>
    <w:rsid w:val="39A3CE01"/>
    <w:rsid w:val="39AF9424"/>
    <w:rsid w:val="39B2655C"/>
    <w:rsid w:val="39BC4300"/>
    <w:rsid w:val="39C2D9A6"/>
    <w:rsid w:val="39C71236"/>
    <w:rsid w:val="39CE6ADD"/>
    <w:rsid w:val="39D520D4"/>
    <w:rsid w:val="39D74374"/>
    <w:rsid w:val="39E686F7"/>
    <w:rsid w:val="39EB0A36"/>
    <w:rsid w:val="39F4A062"/>
    <w:rsid w:val="39F86E42"/>
    <w:rsid w:val="39FA3F63"/>
    <w:rsid w:val="3A097BC8"/>
    <w:rsid w:val="3A09CB91"/>
    <w:rsid w:val="3A0D066D"/>
    <w:rsid w:val="3A0ECFCD"/>
    <w:rsid w:val="3A215127"/>
    <w:rsid w:val="3A27469A"/>
    <w:rsid w:val="3A2C77AE"/>
    <w:rsid w:val="3A35F046"/>
    <w:rsid w:val="3A380EA1"/>
    <w:rsid w:val="3A3D70A3"/>
    <w:rsid w:val="3A41941A"/>
    <w:rsid w:val="3A42BD80"/>
    <w:rsid w:val="3A459596"/>
    <w:rsid w:val="3A59735A"/>
    <w:rsid w:val="3A5D561A"/>
    <w:rsid w:val="3A5FF64B"/>
    <w:rsid w:val="3A63A15F"/>
    <w:rsid w:val="3A64B2E1"/>
    <w:rsid w:val="3A67E866"/>
    <w:rsid w:val="3A67F17E"/>
    <w:rsid w:val="3A68038D"/>
    <w:rsid w:val="3A695E8F"/>
    <w:rsid w:val="3A6AF31C"/>
    <w:rsid w:val="3A6E1F36"/>
    <w:rsid w:val="3A71120A"/>
    <w:rsid w:val="3A7691DB"/>
    <w:rsid w:val="3A79EAD8"/>
    <w:rsid w:val="3A7AC3BE"/>
    <w:rsid w:val="3A7F9EA7"/>
    <w:rsid w:val="3A8ADAA9"/>
    <w:rsid w:val="3A8D5F0B"/>
    <w:rsid w:val="3A9033DB"/>
    <w:rsid w:val="3A904EA3"/>
    <w:rsid w:val="3A90ED3D"/>
    <w:rsid w:val="3A914FF2"/>
    <w:rsid w:val="3AAD91E3"/>
    <w:rsid w:val="3AB7A6FC"/>
    <w:rsid w:val="3ABE5D0A"/>
    <w:rsid w:val="3ABEDBB3"/>
    <w:rsid w:val="3ACAD536"/>
    <w:rsid w:val="3AD5DCBE"/>
    <w:rsid w:val="3AD7849A"/>
    <w:rsid w:val="3AE33F51"/>
    <w:rsid w:val="3AE3ADAC"/>
    <w:rsid w:val="3AFDFF7F"/>
    <w:rsid w:val="3B0161E1"/>
    <w:rsid w:val="3B0229E2"/>
    <w:rsid w:val="3B09E5F7"/>
    <w:rsid w:val="3B1004EC"/>
    <w:rsid w:val="3B16C65A"/>
    <w:rsid w:val="3B235E45"/>
    <w:rsid w:val="3B2D8606"/>
    <w:rsid w:val="3B2F5F96"/>
    <w:rsid w:val="3B2FA212"/>
    <w:rsid w:val="3B35D0E9"/>
    <w:rsid w:val="3B386876"/>
    <w:rsid w:val="3B3DDA69"/>
    <w:rsid w:val="3B3F0C1B"/>
    <w:rsid w:val="3B4755E2"/>
    <w:rsid w:val="3B628A3C"/>
    <w:rsid w:val="3B6A655B"/>
    <w:rsid w:val="3B705D0A"/>
    <w:rsid w:val="3B7AE9AA"/>
    <w:rsid w:val="3B7B431A"/>
    <w:rsid w:val="3B7FA7E3"/>
    <w:rsid w:val="3B84990C"/>
    <w:rsid w:val="3B8646E0"/>
    <w:rsid w:val="3BA00220"/>
    <w:rsid w:val="3BA0606E"/>
    <w:rsid w:val="3BA30ADB"/>
    <w:rsid w:val="3BAC31E7"/>
    <w:rsid w:val="3BB0C18E"/>
    <w:rsid w:val="3BB244CA"/>
    <w:rsid w:val="3BB68209"/>
    <w:rsid w:val="3BB9B040"/>
    <w:rsid w:val="3BB9D3BD"/>
    <w:rsid w:val="3BC16376"/>
    <w:rsid w:val="3BCC69C7"/>
    <w:rsid w:val="3BD58F58"/>
    <w:rsid w:val="3BDC2195"/>
    <w:rsid w:val="3BE0DDA2"/>
    <w:rsid w:val="3BE259CE"/>
    <w:rsid w:val="3BE2D9EE"/>
    <w:rsid w:val="3BEAC5AD"/>
    <w:rsid w:val="3BEF25C4"/>
    <w:rsid w:val="3BF6902D"/>
    <w:rsid w:val="3C027F1E"/>
    <w:rsid w:val="3C0BC6E2"/>
    <w:rsid w:val="3C0C05F3"/>
    <w:rsid w:val="3C114678"/>
    <w:rsid w:val="3C14C925"/>
    <w:rsid w:val="3C1F69E4"/>
    <w:rsid w:val="3C229FE9"/>
    <w:rsid w:val="3C23343E"/>
    <w:rsid w:val="3C26A122"/>
    <w:rsid w:val="3C337234"/>
    <w:rsid w:val="3C345136"/>
    <w:rsid w:val="3C36AD4C"/>
    <w:rsid w:val="3C44DD93"/>
    <w:rsid w:val="3C491491"/>
    <w:rsid w:val="3C4B9CA3"/>
    <w:rsid w:val="3C500B2B"/>
    <w:rsid w:val="3C5A6126"/>
    <w:rsid w:val="3C5FD475"/>
    <w:rsid w:val="3C630D30"/>
    <w:rsid w:val="3C6BD0FA"/>
    <w:rsid w:val="3C713D7E"/>
    <w:rsid w:val="3C82E4DF"/>
    <w:rsid w:val="3C86F2B7"/>
    <w:rsid w:val="3C875253"/>
    <w:rsid w:val="3C892236"/>
    <w:rsid w:val="3C89B016"/>
    <w:rsid w:val="3C8C266F"/>
    <w:rsid w:val="3C975C96"/>
    <w:rsid w:val="3C9F581A"/>
    <w:rsid w:val="3CA1FB79"/>
    <w:rsid w:val="3CA39272"/>
    <w:rsid w:val="3CA811EE"/>
    <w:rsid w:val="3CAD6845"/>
    <w:rsid w:val="3CB3481B"/>
    <w:rsid w:val="3CB73A2D"/>
    <w:rsid w:val="3CB9A27A"/>
    <w:rsid w:val="3CBDD209"/>
    <w:rsid w:val="3CC277E2"/>
    <w:rsid w:val="3CD14ABE"/>
    <w:rsid w:val="3CD9E3C7"/>
    <w:rsid w:val="3CE33C4D"/>
    <w:rsid w:val="3CE62F24"/>
    <w:rsid w:val="3CE681D1"/>
    <w:rsid w:val="3CE83D7B"/>
    <w:rsid w:val="3CEA9A4A"/>
    <w:rsid w:val="3CED2BEF"/>
    <w:rsid w:val="3CEE837C"/>
    <w:rsid w:val="3CEE93C6"/>
    <w:rsid w:val="3CF49728"/>
    <w:rsid w:val="3CFD3647"/>
    <w:rsid w:val="3D0A189B"/>
    <w:rsid w:val="3D16B6DA"/>
    <w:rsid w:val="3D1EE2A8"/>
    <w:rsid w:val="3D1F5715"/>
    <w:rsid w:val="3D210D82"/>
    <w:rsid w:val="3D2BCA2E"/>
    <w:rsid w:val="3D2DB7E0"/>
    <w:rsid w:val="3D333239"/>
    <w:rsid w:val="3D33523A"/>
    <w:rsid w:val="3D37C627"/>
    <w:rsid w:val="3D440D07"/>
    <w:rsid w:val="3D4D6350"/>
    <w:rsid w:val="3D588BE7"/>
    <w:rsid w:val="3D5AE831"/>
    <w:rsid w:val="3D5B07C5"/>
    <w:rsid w:val="3D63692A"/>
    <w:rsid w:val="3D65C497"/>
    <w:rsid w:val="3D680BCB"/>
    <w:rsid w:val="3D747302"/>
    <w:rsid w:val="3D75FA36"/>
    <w:rsid w:val="3D776EAA"/>
    <w:rsid w:val="3D7A6E96"/>
    <w:rsid w:val="3D7E2894"/>
    <w:rsid w:val="3D8B4748"/>
    <w:rsid w:val="3D9274DB"/>
    <w:rsid w:val="3D98945E"/>
    <w:rsid w:val="3D9B1A2A"/>
    <w:rsid w:val="3DA03986"/>
    <w:rsid w:val="3DB376D5"/>
    <w:rsid w:val="3DBB23F3"/>
    <w:rsid w:val="3DBD85D5"/>
    <w:rsid w:val="3DBFFFEF"/>
    <w:rsid w:val="3DCA09FA"/>
    <w:rsid w:val="3DDD1F55"/>
    <w:rsid w:val="3DDE34A6"/>
    <w:rsid w:val="3DDFF152"/>
    <w:rsid w:val="3DED5B4C"/>
    <w:rsid w:val="3DEF9314"/>
    <w:rsid w:val="3DF11C3A"/>
    <w:rsid w:val="3DFF3175"/>
    <w:rsid w:val="3E0337E7"/>
    <w:rsid w:val="3E03BE25"/>
    <w:rsid w:val="3E070F77"/>
    <w:rsid w:val="3E0C0AA0"/>
    <w:rsid w:val="3E0C7F20"/>
    <w:rsid w:val="3E13B29B"/>
    <w:rsid w:val="3E15E048"/>
    <w:rsid w:val="3E198836"/>
    <w:rsid w:val="3E1E943C"/>
    <w:rsid w:val="3E1F8EF1"/>
    <w:rsid w:val="3E276E4B"/>
    <w:rsid w:val="3E32D7C9"/>
    <w:rsid w:val="3E3C3668"/>
    <w:rsid w:val="3E3F1394"/>
    <w:rsid w:val="3E40D30A"/>
    <w:rsid w:val="3E412C7F"/>
    <w:rsid w:val="3E448F4A"/>
    <w:rsid w:val="3E4CCB5C"/>
    <w:rsid w:val="3E4CDE02"/>
    <w:rsid w:val="3E53DEEA"/>
    <w:rsid w:val="3E574665"/>
    <w:rsid w:val="3E5855F3"/>
    <w:rsid w:val="3E5E3B7A"/>
    <w:rsid w:val="3E6819D8"/>
    <w:rsid w:val="3E6AC467"/>
    <w:rsid w:val="3E6E5E9A"/>
    <w:rsid w:val="3E6E821E"/>
    <w:rsid w:val="3E721452"/>
    <w:rsid w:val="3E7C6EBC"/>
    <w:rsid w:val="3E7DB5BA"/>
    <w:rsid w:val="3E83A8BB"/>
    <w:rsid w:val="3E8408A3"/>
    <w:rsid w:val="3E8B76AA"/>
    <w:rsid w:val="3E8E275A"/>
    <w:rsid w:val="3E979346"/>
    <w:rsid w:val="3E9AC305"/>
    <w:rsid w:val="3E9E1C21"/>
    <w:rsid w:val="3EA905ED"/>
    <w:rsid w:val="3EAA2E0F"/>
    <w:rsid w:val="3EB0CF70"/>
    <w:rsid w:val="3EB5E8A3"/>
    <w:rsid w:val="3EB5ECBE"/>
    <w:rsid w:val="3EBC6831"/>
    <w:rsid w:val="3EBE0E9C"/>
    <w:rsid w:val="3EBF8D3C"/>
    <w:rsid w:val="3EC10EF1"/>
    <w:rsid w:val="3EC2CBCC"/>
    <w:rsid w:val="3EC6448F"/>
    <w:rsid w:val="3EC8AB18"/>
    <w:rsid w:val="3ECAFAF2"/>
    <w:rsid w:val="3ECB9C63"/>
    <w:rsid w:val="3EDEBD18"/>
    <w:rsid w:val="3EE3EC56"/>
    <w:rsid w:val="3EE7059F"/>
    <w:rsid w:val="3EEDF65E"/>
    <w:rsid w:val="3EEFA8CF"/>
    <w:rsid w:val="3EF422F2"/>
    <w:rsid w:val="3EF4EA1E"/>
    <w:rsid w:val="3EF985ED"/>
    <w:rsid w:val="3F012AC7"/>
    <w:rsid w:val="3F018C6A"/>
    <w:rsid w:val="3F01ED80"/>
    <w:rsid w:val="3F0A8118"/>
    <w:rsid w:val="3F0F355F"/>
    <w:rsid w:val="3F0F6166"/>
    <w:rsid w:val="3F0F6C90"/>
    <w:rsid w:val="3F1ADC57"/>
    <w:rsid w:val="3F1B94A8"/>
    <w:rsid w:val="3F1D7AE7"/>
    <w:rsid w:val="3F1DE0E1"/>
    <w:rsid w:val="3F207524"/>
    <w:rsid w:val="3F2156E6"/>
    <w:rsid w:val="3F271569"/>
    <w:rsid w:val="3F2877AC"/>
    <w:rsid w:val="3F2C4CD9"/>
    <w:rsid w:val="3F33E2B6"/>
    <w:rsid w:val="3F34313C"/>
    <w:rsid w:val="3F377886"/>
    <w:rsid w:val="3F4009A8"/>
    <w:rsid w:val="3F4C2497"/>
    <w:rsid w:val="3F54B840"/>
    <w:rsid w:val="3F560AF2"/>
    <w:rsid w:val="3F61F864"/>
    <w:rsid w:val="3F6784CE"/>
    <w:rsid w:val="3F683500"/>
    <w:rsid w:val="3F6D1374"/>
    <w:rsid w:val="3F6E6F35"/>
    <w:rsid w:val="3F74180A"/>
    <w:rsid w:val="3F801DDB"/>
    <w:rsid w:val="3F94377B"/>
    <w:rsid w:val="3F9B363C"/>
    <w:rsid w:val="3F9BBBDB"/>
    <w:rsid w:val="3FAA5F4F"/>
    <w:rsid w:val="3FAB8C12"/>
    <w:rsid w:val="3FB7A588"/>
    <w:rsid w:val="3FB87126"/>
    <w:rsid w:val="3FB8CA09"/>
    <w:rsid w:val="3FC66F6E"/>
    <w:rsid w:val="3FCA17F9"/>
    <w:rsid w:val="3FDAA396"/>
    <w:rsid w:val="3FDCEBA7"/>
    <w:rsid w:val="3FEC3929"/>
    <w:rsid w:val="3FFA6A68"/>
    <w:rsid w:val="3FFC9D1A"/>
    <w:rsid w:val="3FFEFB87"/>
    <w:rsid w:val="40059AD1"/>
    <w:rsid w:val="400630B7"/>
    <w:rsid w:val="40071E71"/>
    <w:rsid w:val="400994D7"/>
    <w:rsid w:val="400B9740"/>
    <w:rsid w:val="4014072D"/>
    <w:rsid w:val="40150B7B"/>
    <w:rsid w:val="401D2B03"/>
    <w:rsid w:val="40206CB9"/>
    <w:rsid w:val="4031B64C"/>
    <w:rsid w:val="403C734C"/>
    <w:rsid w:val="403E6D5E"/>
    <w:rsid w:val="404CE1B5"/>
    <w:rsid w:val="40541A49"/>
    <w:rsid w:val="40579C19"/>
    <w:rsid w:val="40588EDA"/>
    <w:rsid w:val="406711F3"/>
    <w:rsid w:val="4079EAB5"/>
    <w:rsid w:val="40810430"/>
    <w:rsid w:val="408637D9"/>
    <w:rsid w:val="40888B5D"/>
    <w:rsid w:val="4088C285"/>
    <w:rsid w:val="40895653"/>
    <w:rsid w:val="4092EB67"/>
    <w:rsid w:val="40AA0137"/>
    <w:rsid w:val="40ABC5D3"/>
    <w:rsid w:val="40AC13C4"/>
    <w:rsid w:val="40B29824"/>
    <w:rsid w:val="40B590FA"/>
    <w:rsid w:val="40BD2201"/>
    <w:rsid w:val="40C5B092"/>
    <w:rsid w:val="40CBF843"/>
    <w:rsid w:val="40D2C4BC"/>
    <w:rsid w:val="40D33F89"/>
    <w:rsid w:val="40D53A64"/>
    <w:rsid w:val="40DDD270"/>
    <w:rsid w:val="40E9D011"/>
    <w:rsid w:val="40EDBECF"/>
    <w:rsid w:val="40EEB393"/>
    <w:rsid w:val="40F3C6A9"/>
    <w:rsid w:val="40FF71DA"/>
    <w:rsid w:val="410876BA"/>
    <w:rsid w:val="410A1EE2"/>
    <w:rsid w:val="41136CD1"/>
    <w:rsid w:val="411968D4"/>
    <w:rsid w:val="411DA583"/>
    <w:rsid w:val="412D10B6"/>
    <w:rsid w:val="412DB054"/>
    <w:rsid w:val="412FC17D"/>
    <w:rsid w:val="41321808"/>
    <w:rsid w:val="41370B40"/>
    <w:rsid w:val="4142D3FF"/>
    <w:rsid w:val="4149C4EB"/>
    <w:rsid w:val="41504578"/>
    <w:rsid w:val="4152DDC5"/>
    <w:rsid w:val="4157D88D"/>
    <w:rsid w:val="415F8755"/>
    <w:rsid w:val="4165469F"/>
    <w:rsid w:val="4165D2D4"/>
    <w:rsid w:val="4168FC1D"/>
    <w:rsid w:val="416E6352"/>
    <w:rsid w:val="4179D12A"/>
    <w:rsid w:val="417EE6DF"/>
    <w:rsid w:val="417F388A"/>
    <w:rsid w:val="4182F3B5"/>
    <w:rsid w:val="4186823A"/>
    <w:rsid w:val="4186EE2A"/>
    <w:rsid w:val="418708EE"/>
    <w:rsid w:val="418733E7"/>
    <w:rsid w:val="4193726C"/>
    <w:rsid w:val="4195E360"/>
    <w:rsid w:val="419BDEAD"/>
    <w:rsid w:val="41A11198"/>
    <w:rsid w:val="41A7EBD6"/>
    <w:rsid w:val="41B194C4"/>
    <w:rsid w:val="41C3D934"/>
    <w:rsid w:val="41D62981"/>
    <w:rsid w:val="41D928E6"/>
    <w:rsid w:val="41E26389"/>
    <w:rsid w:val="41E46AC1"/>
    <w:rsid w:val="41F50330"/>
    <w:rsid w:val="41F665CF"/>
    <w:rsid w:val="42004808"/>
    <w:rsid w:val="420264C2"/>
    <w:rsid w:val="42102981"/>
    <w:rsid w:val="421FBD93"/>
    <w:rsid w:val="421FE5A2"/>
    <w:rsid w:val="422148A8"/>
    <w:rsid w:val="4221C9FC"/>
    <w:rsid w:val="42273B44"/>
    <w:rsid w:val="4230D4FB"/>
    <w:rsid w:val="42380931"/>
    <w:rsid w:val="423F3D82"/>
    <w:rsid w:val="424274EC"/>
    <w:rsid w:val="4245363D"/>
    <w:rsid w:val="4250AF46"/>
    <w:rsid w:val="42511720"/>
    <w:rsid w:val="4257957A"/>
    <w:rsid w:val="425B253F"/>
    <w:rsid w:val="4260E090"/>
    <w:rsid w:val="4263F9AB"/>
    <w:rsid w:val="4273210A"/>
    <w:rsid w:val="42732C3B"/>
    <w:rsid w:val="427E3A8B"/>
    <w:rsid w:val="42843ED2"/>
    <w:rsid w:val="42874733"/>
    <w:rsid w:val="4288EE87"/>
    <w:rsid w:val="428AACD8"/>
    <w:rsid w:val="428AB1A3"/>
    <w:rsid w:val="428DA357"/>
    <w:rsid w:val="429490F9"/>
    <w:rsid w:val="4298F9EC"/>
    <w:rsid w:val="4299E5C7"/>
    <w:rsid w:val="42A1073A"/>
    <w:rsid w:val="42A5922A"/>
    <w:rsid w:val="42ABB9A1"/>
    <w:rsid w:val="42B46BB4"/>
    <w:rsid w:val="42B48334"/>
    <w:rsid w:val="42CFB00C"/>
    <w:rsid w:val="42D3A30F"/>
    <w:rsid w:val="42D9C23B"/>
    <w:rsid w:val="42E83D98"/>
    <w:rsid w:val="42FA4629"/>
    <w:rsid w:val="4307167D"/>
    <w:rsid w:val="430ECF96"/>
    <w:rsid w:val="4316D10A"/>
    <w:rsid w:val="4318653A"/>
    <w:rsid w:val="431AA6D9"/>
    <w:rsid w:val="431BFA16"/>
    <w:rsid w:val="431E5AFD"/>
    <w:rsid w:val="431F211B"/>
    <w:rsid w:val="431FC336"/>
    <w:rsid w:val="43205490"/>
    <w:rsid w:val="43221E1B"/>
    <w:rsid w:val="4324B1E3"/>
    <w:rsid w:val="4327EC37"/>
    <w:rsid w:val="432C3FBB"/>
    <w:rsid w:val="432FD9A1"/>
    <w:rsid w:val="4332EA9D"/>
    <w:rsid w:val="433976DC"/>
    <w:rsid w:val="433C840D"/>
    <w:rsid w:val="433DF817"/>
    <w:rsid w:val="4340C5D8"/>
    <w:rsid w:val="4341BDF6"/>
    <w:rsid w:val="434338F5"/>
    <w:rsid w:val="4348DD66"/>
    <w:rsid w:val="434BBB8B"/>
    <w:rsid w:val="43657CDD"/>
    <w:rsid w:val="436BB25D"/>
    <w:rsid w:val="43872F58"/>
    <w:rsid w:val="4387A60F"/>
    <w:rsid w:val="438BE0C1"/>
    <w:rsid w:val="438D76CA"/>
    <w:rsid w:val="439570E9"/>
    <w:rsid w:val="43A523E7"/>
    <w:rsid w:val="43A792D2"/>
    <w:rsid w:val="43A890E0"/>
    <w:rsid w:val="43AD240B"/>
    <w:rsid w:val="43AF76A0"/>
    <w:rsid w:val="43B54AA7"/>
    <w:rsid w:val="43BA6B6E"/>
    <w:rsid w:val="43BB366F"/>
    <w:rsid w:val="43C28B63"/>
    <w:rsid w:val="43D3D493"/>
    <w:rsid w:val="43D5A5B0"/>
    <w:rsid w:val="43D703ED"/>
    <w:rsid w:val="43E36EBD"/>
    <w:rsid w:val="440A59BA"/>
    <w:rsid w:val="440C1D0E"/>
    <w:rsid w:val="4421D470"/>
    <w:rsid w:val="4428DDC9"/>
    <w:rsid w:val="44360951"/>
    <w:rsid w:val="443977E6"/>
    <w:rsid w:val="444158B8"/>
    <w:rsid w:val="444B0E6C"/>
    <w:rsid w:val="444BE8EE"/>
    <w:rsid w:val="4454FEEE"/>
    <w:rsid w:val="445B0733"/>
    <w:rsid w:val="4464602E"/>
    <w:rsid w:val="44663E28"/>
    <w:rsid w:val="446D7A88"/>
    <w:rsid w:val="446F9656"/>
    <w:rsid w:val="447A7F40"/>
    <w:rsid w:val="4484A6CF"/>
    <w:rsid w:val="44852263"/>
    <w:rsid w:val="4486E708"/>
    <w:rsid w:val="4489F831"/>
    <w:rsid w:val="448ADF74"/>
    <w:rsid w:val="448D8506"/>
    <w:rsid w:val="4494E152"/>
    <w:rsid w:val="44A58365"/>
    <w:rsid w:val="44B949EE"/>
    <w:rsid w:val="44BD56F3"/>
    <w:rsid w:val="44C6BE51"/>
    <w:rsid w:val="44CD44D9"/>
    <w:rsid w:val="44D0F0AF"/>
    <w:rsid w:val="44DC9E2C"/>
    <w:rsid w:val="44E1723D"/>
    <w:rsid w:val="44E38C32"/>
    <w:rsid w:val="44E579E7"/>
    <w:rsid w:val="44E73F28"/>
    <w:rsid w:val="44F3ABD3"/>
    <w:rsid w:val="44FF930D"/>
    <w:rsid w:val="45016DC7"/>
    <w:rsid w:val="45153AC1"/>
    <w:rsid w:val="451955A7"/>
    <w:rsid w:val="451A40D1"/>
    <w:rsid w:val="4528EB4D"/>
    <w:rsid w:val="452D7A49"/>
    <w:rsid w:val="452FDE4F"/>
    <w:rsid w:val="4533CEEF"/>
    <w:rsid w:val="453AB334"/>
    <w:rsid w:val="4549140B"/>
    <w:rsid w:val="45509B73"/>
    <w:rsid w:val="45526A8F"/>
    <w:rsid w:val="45660B70"/>
    <w:rsid w:val="4567EFE0"/>
    <w:rsid w:val="456CC29D"/>
    <w:rsid w:val="4579A57F"/>
    <w:rsid w:val="458B62F6"/>
    <w:rsid w:val="458D161F"/>
    <w:rsid w:val="459499FA"/>
    <w:rsid w:val="45949D6D"/>
    <w:rsid w:val="45990820"/>
    <w:rsid w:val="45A31B48"/>
    <w:rsid w:val="45A87F16"/>
    <w:rsid w:val="45AAB38A"/>
    <w:rsid w:val="45B1F100"/>
    <w:rsid w:val="45B3F64A"/>
    <w:rsid w:val="45B7F6AA"/>
    <w:rsid w:val="45B9871C"/>
    <w:rsid w:val="45C01C80"/>
    <w:rsid w:val="45C0AA59"/>
    <w:rsid w:val="45C0DC55"/>
    <w:rsid w:val="45D3AB64"/>
    <w:rsid w:val="45E01D8A"/>
    <w:rsid w:val="45E101BE"/>
    <w:rsid w:val="45E5D6BE"/>
    <w:rsid w:val="45E96635"/>
    <w:rsid w:val="45E9DB54"/>
    <w:rsid w:val="45F72A8D"/>
    <w:rsid w:val="45F7A574"/>
    <w:rsid w:val="45FA2CA5"/>
    <w:rsid w:val="45FE8B53"/>
    <w:rsid w:val="460A3249"/>
    <w:rsid w:val="460CEF0B"/>
    <w:rsid w:val="4610B717"/>
    <w:rsid w:val="461488E3"/>
    <w:rsid w:val="461FD462"/>
    <w:rsid w:val="462840AE"/>
    <w:rsid w:val="462C6085"/>
    <w:rsid w:val="4645E165"/>
    <w:rsid w:val="464F8875"/>
    <w:rsid w:val="4656EF89"/>
    <w:rsid w:val="4661DE79"/>
    <w:rsid w:val="46623DF2"/>
    <w:rsid w:val="46773507"/>
    <w:rsid w:val="467AD289"/>
    <w:rsid w:val="468345E2"/>
    <w:rsid w:val="46894B18"/>
    <w:rsid w:val="46968E9B"/>
    <w:rsid w:val="46996495"/>
    <w:rsid w:val="4699B80C"/>
    <w:rsid w:val="469E4380"/>
    <w:rsid w:val="46A7ED3A"/>
    <w:rsid w:val="46AB3C32"/>
    <w:rsid w:val="46B5B3DF"/>
    <w:rsid w:val="46B92F3F"/>
    <w:rsid w:val="46BCBC52"/>
    <w:rsid w:val="46BEC697"/>
    <w:rsid w:val="46C1CE1F"/>
    <w:rsid w:val="46C2593A"/>
    <w:rsid w:val="46C2BC35"/>
    <w:rsid w:val="46D37191"/>
    <w:rsid w:val="46D59E11"/>
    <w:rsid w:val="46DAD185"/>
    <w:rsid w:val="46DBA04C"/>
    <w:rsid w:val="46DFEF9F"/>
    <w:rsid w:val="46EF2523"/>
    <w:rsid w:val="46F3613C"/>
    <w:rsid w:val="46F3D495"/>
    <w:rsid w:val="46FB9D99"/>
    <w:rsid w:val="470AC730"/>
    <w:rsid w:val="4712535A"/>
    <w:rsid w:val="4716E02D"/>
    <w:rsid w:val="4717D398"/>
    <w:rsid w:val="471B576E"/>
    <w:rsid w:val="471E04A1"/>
    <w:rsid w:val="47213491"/>
    <w:rsid w:val="47252207"/>
    <w:rsid w:val="472DE1BE"/>
    <w:rsid w:val="4730F4D8"/>
    <w:rsid w:val="473764CA"/>
    <w:rsid w:val="473793C1"/>
    <w:rsid w:val="473873A6"/>
    <w:rsid w:val="473B637B"/>
    <w:rsid w:val="473BF11E"/>
    <w:rsid w:val="473D196B"/>
    <w:rsid w:val="47414003"/>
    <w:rsid w:val="4746889E"/>
    <w:rsid w:val="474EF0CA"/>
    <w:rsid w:val="4753851E"/>
    <w:rsid w:val="47542038"/>
    <w:rsid w:val="4754E406"/>
    <w:rsid w:val="4756251C"/>
    <w:rsid w:val="47644141"/>
    <w:rsid w:val="47728F9E"/>
    <w:rsid w:val="477503CF"/>
    <w:rsid w:val="4777042D"/>
    <w:rsid w:val="47891395"/>
    <w:rsid w:val="478C5479"/>
    <w:rsid w:val="478C5D3F"/>
    <w:rsid w:val="4791F132"/>
    <w:rsid w:val="479397EE"/>
    <w:rsid w:val="479613FF"/>
    <w:rsid w:val="4798B157"/>
    <w:rsid w:val="479F3B3D"/>
    <w:rsid w:val="479F4187"/>
    <w:rsid w:val="47A1EF8C"/>
    <w:rsid w:val="47A470FB"/>
    <w:rsid w:val="47ACCE18"/>
    <w:rsid w:val="47B02212"/>
    <w:rsid w:val="47B0851F"/>
    <w:rsid w:val="47B298C5"/>
    <w:rsid w:val="47BE9273"/>
    <w:rsid w:val="47CAF34A"/>
    <w:rsid w:val="47D35134"/>
    <w:rsid w:val="47DD1DE5"/>
    <w:rsid w:val="47DE0433"/>
    <w:rsid w:val="47E30E99"/>
    <w:rsid w:val="47EC521E"/>
    <w:rsid w:val="47EDF33A"/>
    <w:rsid w:val="47EE4586"/>
    <w:rsid w:val="47F35942"/>
    <w:rsid w:val="47F4BD84"/>
    <w:rsid w:val="47F63CBE"/>
    <w:rsid w:val="480205E7"/>
    <w:rsid w:val="48073AF0"/>
    <w:rsid w:val="48086196"/>
    <w:rsid w:val="480905F5"/>
    <w:rsid w:val="4818A5E1"/>
    <w:rsid w:val="48195121"/>
    <w:rsid w:val="4819FA67"/>
    <w:rsid w:val="481F2C3F"/>
    <w:rsid w:val="482CF22C"/>
    <w:rsid w:val="482D77E8"/>
    <w:rsid w:val="483783A6"/>
    <w:rsid w:val="483ECE71"/>
    <w:rsid w:val="484611C0"/>
    <w:rsid w:val="484B7AC7"/>
    <w:rsid w:val="484B8F0D"/>
    <w:rsid w:val="484BC603"/>
    <w:rsid w:val="484D6CAF"/>
    <w:rsid w:val="484E190F"/>
    <w:rsid w:val="48523697"/>
    <w:rsid w:val="485D13E8"/>
    <w:rsid w:val="48625583"/>
    <w:rsid w:val="48654542"/>
    <w:rsid w:val="4869EC08"/>
    <w:rsid w:val="486A4C28"/>
    <w:rsid w:val="486FCB5E"/>
    <w:rsid w:val="48722634"/>
    <w:rsid w:val="487C184A"/>
    <w:rsid w:val="4880C5AF"/>
    <w:rsid w:val="48878B37"/>
    <w:rsid w:val="489D34B1"/>
    <w:rsid w:val="48B09E1C"/>
    <w:rsid w:val="48B40228"/>
    <w:rsid w:val="48C46163"/>
    <w:rsid w:val="48C55967"/>
    <w:rsid w:val="48CE9657"/>
    <w:rsid w:val="48D10D92"/>
    <w:rsid w:val="48D6C521"/>
    <w:rsid w:val="48DB27D3"/>
    <w:rsid w:val="48DC7EC2"/>
    <w:rsid w:val="48DFF403"/>
    <w:rsid w:val="48E1A611"/>
    <w:rsid w:val="48E366E7"/>
    <w:rsid w:val="48E5BC59"/>
    <w:rsid w:val="48EC8CC4"/>
    <w:rsid w:val="48F2CA69"/>
    <w:rsid w:val="48FE3F5E"/>
    <w:rsid w:val="48FE81C4"/>
    <w:rsid w:val="48FEB9DC"/>
    <w:rsid w:val="48FFB813"/>
    <w:rsid w:val="49078DB4"/>
    <w:rsid w:val="490C1CDA"/>
    <w:rsid w:val="4917B881"/>
    <w:rsid w:val="49189D36"/>
    <w:rsid w:val="4919E092"/>
    <w:rsid w:val="491C4815"/>
    <w:rsid w:val="492785A8"/>
    <w:rsid w:val="492E550F"/>
    <w:rsid w:val="4931159C"/>
    <w:rsid w:val="49332E52"/>
    <w:rsid w:val="493BA570"/>
    <w:rsid w:val="4940F04C"/>
    <w:rsid w:val="49442A1B"/>
    <w:rsid w:val="49490D23"/>
    <w:rsid w:val="494A496D"/>
    <w:rsid w:val="494A7CA3"/>
    <w:rsid w:val="494D85A4"/>
    <w:rsid w:val="49557F76"/>
    <w:rsid w:val="49592348"/>
    <w:rsid w:val="495DC149"/>
    <w:rsid w:val="49644924"/>
    <w:rsid w:val="496459CA"/>
    <w:rsid w:val="4979A96C"/>
    <w:rsid w:val="497C816D"/>
    <w:rsid w:val="497F256F"/>
    <w:rsid w:val="497F7AF2"/>
    <w:rsid w:val="4984221F"/>
    <w:rsid w:val="4987CBD3"/>
    <w:rsid w:val="498BA71A"/>
    <w:rsid w:val="498DE51B"/>
    <w:rsid w:val="49924147"/>
    <w:rsid w:val="4994F102"/>
    <w:rsid w:val="499F4CCE"/>
    <w:rsid w:val="49A428B5"/>
    <w:rsid w:val="49BE7710"/>
    <w:rsid w:val="49CE2DCD"/>
    <w:rsid w:val="49D2341B"/>
    <w:rsid w:val="49E0B54C"/>
    <w:rsid w:val="49E2284A"/>
    <w:rsid w:val="49E5D4E8"/>
    <w:rsid w:val="49EF0F94"/>
    <w:rsid w:val="49F33837"/>
    <w:rsid w:val="49FB0BE1"/>
    <w:rsid w:val="49FD9617"/>
    <w:rsid w:val="4A0C7778"/>
    <w:rsid w:val="4A1916A3"/>
    <w:rsid w:val="4A3C306D"/>
    <w:rsid w:val="4A3EDDC9"/>
    <w:rsid w:val="4A401C83"/>
    <w:rsid w:val="4A439DF0"/>
    <w:rsid w:val="4A4BA21B"/>
    <w:rsid w:val="4A4F0BDA"/>
    <w:rsid w:val="4A55C6FD"/>
    <w:rsid w:val="4A610349"/>
    <w:rsid w:val="4A622179"/>
    <w:rsid w:val="4A65C76B"/>
    <w:rsid w:val="4A6BCFE9"/>
    <w:rsid w:val="4A71FC0E"/>
    <w:rsid w:val="4A722854"/>
    <w:rsid w:val="4A78BFD1"/>
    <w:rsid w:val="4A7954F0"/>
    <w:rsid w:val="4A85D12E"/>
    <w:rsid w:val="4A8D3141"/>
    <w:rsid w:val="4A8D5610"/>
    <w:rsid w:val="4A8F41FC"/>
    <w:rsid w:val="4A93D3EB"/>
    <w:rsid w:val="4A9CE273"/>
    <w:rsid w:val="4A9E8438"/>
    <w:rsid w:val="4AA39D12"/>
    <w:rsid w:val="4AAB8C60"/>
    <w:rsid w:val="4AB222B0"/>
    <w:rsid w:val="4ABB54E1"/>
    <w:rsid w:val="4AC471A5"/>
    <w:rsid w:val="4AC600DD"/>
    <w:rsid w:val="4ACBC87D"/>
    <w:rsid w:val="4AD64567"/>
    <w:rsid w:val="4ADBB9F9"/>
    <w:rsid w:val="4ADEC3F2"/>
    <w:rsid w:val="4ADED80D"/>
    <w:rsid w:val="4AE1E3B7"/>
    <w:rsid w:val="4AE81DD0"/>
    <w:rsid w:val="4AEA9884"/>
    <w:rsid w:val="4AF9ABB8"/>
    <w:rsid w:val="4AFABF44"/>
    <w:rsid w:val="4AFF6D94"/>
    <w:rsid w:val="4B09438F"/>
    <w:rsid w:val="4B0DDF30"/>
    <w:rsid w:val="4B0EC332"/>
    <w:rsid w:val="4B278033"/>
    <w:rsid w:val="4B2FBF1C"/>
    <w:rsid w:val="4B346F30"/>
    <w:rsid w:val="4B392686"/>
    <w:rsid w:val="4B3CC55A"/>
    <w:rsid w:val="4B3E114F"/>
    <w:rsid w:val="4B3FAC84"/>
    <w:rsid w:val="4B4149A4"/>
    <w:rsid w:val="4B4627C5"/>
    <w:rsid w:val="4B4FFB3D"/>
    <w:rsid w:val="4B668763"/>
    <w:rsid w:val="4B6943BD"/>
    <w:rsid w:val="4B6B6E33"/>
    <w:rsid w:val="4B7EAC11"/>
    <w:rsid w:val="4B8098AF"/>
    <w:rsid w:val="4B847137"/>
    <w:rsid w:val="4B87CC19"/>
    <w:rsid w:val="4B88941A"/>
    <w:rsid w:val="4B8BE981"/>
    <w:rsid w:val="4B8CD06B"/>
    <w:rsid w:val="4B8FE4A3"/>
    <w:rsid w:val="4B936D08"/>
    <w:rsid w:val="4B942D40"/>
    <w:rsid w:val="4BA891EF"/>
    <w:rsid w:val="4BB04D4B"/>
    <w:rsid w:val="4BD1B6EA"/>
    <w:rsid w:val="4BD2D5EA"/>
    <w:rsid w:val="4BD49D78"/>
    <w:rsid w:val="4BD9B2AA"/>
    <w:rsid w:val="4BDFF17F"/>
    <w:rsid w:val="4BE48F35"/>
    <w:rsid w:val="4BE5E616"/>
    <w:rsid w:val="4BE6091D"/>
    <w:rsid w:val="4BE88F83"/>
    <w:rsid w:val="4BEAC752"/>
    <w:rsid w:val="4BEB38FD"/>
    <w:rsid w:val="4BF7F865"/>
    <w:rsid w:val="4BF8A92E"/>
    <w:rsid w:val="4BFAF22E"/>
    <w:rsid w:val="4BFEAEF9"/>
    <w:rsid w:val="4C046458"/>
    <w:rsid w:val="4C077614"/>
    <w:rsid w:val="4C0D6C30"/>
    <w:rsid w:val="4C15F3F9"/>
    <w:rsid w:val="4C186AFE"/>
    <w:rsid w:val="4C1A5AB3"/>
    <w:rsid w:val="4C204D82"/>
    <w:rsid w:val="4C2175CA"/>
    <w:rsid w:val="4C24AE84"/>
    <w:rsid w:val="4C24B3BB"/>
    <w:rsid w:val="4C32EB3D"/>
    <w:rsid w:val="4C375732"/>
    <w:rsid w:val="4C382EB0"/>
    <w:rsid w:val="4C393BBE"/>
    <w:rsid w:val="4C402A65"/>
    <w:rsid w:val="4C432B4E"/>
    <w:rsid w:val="4C43BAE8"/>
    <w:rsid w:val="4C44E8F1"/>
    <w:rsid w:val="4C4743DC"/>
    <w:rsid w:val="4C483CDC"/>
    <w:rsid w:val="4C4E09EE"/>
    <w:rsid w:val="4C561CBD"/>
    <w:rsid w:val="4C5D9EC8"/>
    <w:rsid w:val="4C61B9AE"/>
    <w:rsid w:val="4C685B1A"/>
    <w:rsid w:val="4C7CA5E7"/>
    <w:rsid w:val="4C824E48"/>
    <w:rsid w:val="4C8764BF"/>
    <w:rsid w:val="4CA88A6C"/>
    <w:rsid w:val="4CB8A2BF"/>
    <w:rsid w:val="4CB8B2C0"/>
    <w:rsid w:val="4CB91FC2"/>
    <w:rsid w:val="4CD45A6C"/>
    <w:rsid w:val="4CD7E525"/>
    <w:rsid w:val="4CDD898B"/>
    <w:rsid w:val="4CDF22A6"/>
    <w:rsid w:val="4CDFC28B"/>
    <w:rsid w:val="4CEE5F21"/>
    <w:rsid w:val="4CF23434"/>
    <w:rsid w:val="4CF8CF7F"/>
    <w:rsid w:val="4CFCB0DE"/>
    <w:rsid w:val="4CFD3D15"/>
    <w:rsid w:val="4D14CEC3"/>
    <w:rsid w:val="4D24671D"/>
    <w:rsid w:val="4D268EBB"/>
    <w:rsid w:val="4D28F7F1"/>
    <w:rsid w:val="4D29B218"/>
    <w:rsid w:val="4D2AED14"/>
    <w:rsid w:val="4D2BDEB8"/>
    <w:rsid w:val="4D3624FC"/>
    <w:rsid w:val="4D37B6C6"/>
    <w:rsid w:val="4D3904FE"/>
    <w:rsid w:val="4D3923C9"/>
    <w:rsid w:val="4D39ED36"/>
    <w:rsid w:val="4D3BA5A6"/>
    <w:rsid w:val="4D3C6F84"/>
    <w:rsid w:val="4D46D152"/>
    <w:rsid w:val="4D4AEF1D"/>
    <w:rsid w:val="4D532514"/>
    <w:rsid w:val="4D56F99B"/>
    <w:rsid w:val="4D65DB9E"/>
    <w:rsid w:val="4D690E14"/>
    <w:rsid w:val="4D69551B"/>
    <w:rsid w:val="4D6BD8CD"/>
    <w:rsid w:val="4D764F45"/>
    <w:rsid w:val="4D7883D6"/>
    <w:rsid w:val="4D78C2EC"/>
    <w:rsid w:val="4D7C0D39"/>
    <w:rsid w:val="4D7D3635"/>
    <w:rsid w:val="4D81DA56"/>
    <w:rsid w:val="4D8649EC"/>
    <w:rsid w:val="4D8E0557"/>
    <w:rsid w:val="4D9B81AE"/>
    <w:rsid w:val="4DA91EEC"/>
    <w:rsid w:val="4DA98A5B"/>
    <w:rsid w:val="4DACB25D"/>
    <w:rsid w:val="4DC42C0E"/>
    <w:rsid w:val="4DC6730F"/>
    <w:rsid w:val="4DC6CEA5"/>
    <w:rsid w:val="4DC9F1F1"/>
    <w:rsid w:val="4DCABCD5"/>
    <w:rsid w:val="4DCBC940"/>
    <w:rsid w:val="4DCC9DFA"/>
    <w:rsid w:val="4DD35B96"/>
    <w:rsid w:val="4DD6A0C9"/>
    <w:rsid w:val="4DE7BCAD"/>
    <w:rsid w:val="4DEE621F"/>
    <w:rsid w:val="4E07FBD6"/>
    <w:rsid w:val="4E0FA61A"/>
    <w:rsid w:val="4E0FF25C"/>
    <w:rsid w:val="4E11EF77"/>
    <w:rsid w:val="4E12473C"/>
    <w:rsid w:val="4E15AE45"/>
    <w:rsid w:val="4E15BD47"/>
    <w:rsid w:val="4E1D53D8"/>
    <w:rsid w:val="4E300474"/>
    <w:rsid w:val="4E3A038D"/>
    <w:rsid w:val="4E4AA83F"/>
    <w:rsid w:val="4E4C048A"/>
    <w:rsid w:val="4E4F9875"/>
    <w:rsid w:val="4E5516C1"/>
    <w:rsid w:val="4E558DEF"/>
    <w:rsid w:val="4E55C63C"/>
    <w:rsid w:val="4E5AE2DD"/>
    <w:rsid w:val="4E604F50"/>
    <w:rsid w:val="4E6300FD"/>
    <w:rsid w:val="4E647546"/>
    <w:rsid w:val="4E6B4221"/>
    <w:rsid w:val="4E6B8E7E"/>
    <w:rsid w:val="4E7D0EB7"/>
    <w:rsid w:val="4E82BF96"/>
    <w:rsid w:val="4E90654F"/>
    <w:rsid w:val="4E92D9C0"/>
    <w:rsid w:val="4E948AC1"/>
    <w:rsid w:val="4EA4D53E"/>
    <w:rsid w:val="4EADA5F3"/>
    <w:rsid w:val="4EB9A910"/>
    <w:rsid w:val="4EBD6F5F"/>
    <w:rsid w:val="4EBDC937"/>
    <w:rsid w:val="4EC11EE4"/>
    <w:rsid w:val="4ED37B49"/>
    <w:rsid w:val="4ED6F745"/>
    <w:rsid w:val="4EDCB4C0"/>
    <w:rsid w:val="4EDD1E57"/>
    <w:rsid w:val="4EDD6545"/>
    <w:rsid w:val="4EE0E329"/>
    <w:rsid w:val="4EE11488"/>
    <w:rsid w:val="4EF0C47B"/>
    <w:rsid w:val="4EF104F9"/>
    <w:rsid w:val="4EF1C471"/>
    <w:rsid w:val="4EFB584A"/>
    <w:rsid w:val="4F001776"/>
    <w:rsid w:val="4F061394"/>
    <w:rsid w:val="4F0A8988"/>
    <w:rsid w:val="4F0E2913"/>
    <w:rsid w:val="4F18D584"/>
    <w:rsid w:val="4F1E9CFB"/>
    <w:rsid w:val="4F29C996"/>
    <w:rsid w:val="4F2A722A"/>
    <w:rsid w:val="4F33F775"/>
    <w:rsid w:val="4F3DEB6C"/>
    <w:rsid w:val="4F48223F"/>
    <w:rsid w:val="4F4C7660"/>
    <w:rsid w:val="4F4CCC63"/>
    <w:rsid w:val="4F541F61"/>
    <w:rsid w:val="4F59D4A9"/>
    <w:rsid w:val="4F5ABC49"/>
    <w:rsid w:val="4F5DD83F"/>
    <w:rsid w:val="4F5F1E77"/>
    <w:rsid w:val="4F629CAB"/>
    <w:rsid w:val="4F62A510"/>
    <w:rsid w:val="4F66FF08"/>
    <w:rsid w:val="4F6FECC6"/>
    <w:rsid w:val="4F70761E"/>
    <w:rsid w:val="4F75C321"/>
    <w:rsid w:val="4F7AB9E6"/>
    <w:rsid w:val="4F7FCC25"/>
    <w:rsid w:val="4F8A9E8D"/>
    <w:rsid w:val="4F92690D"/>
    <w:rsid w:val="4F961EF8"/>
    <w:rsid w:val="4F9F891C"/>
    <w:rsid w:val="4FA3D8C1"/>
    <w:rsid w:val="4FA505E5"/>
    <w:rsid w:val="4FA52799"/>
    <w:rsid w:val="4FA6BB27"/>
    <w:rsid w:val="4FA96829"/>
    <w:rsid w:val="4FAD1750"/>
    <w:rsid w:val="4FAD35E0"/>
    <w:rsid w:val="4FB2AB2E"/>
    <w:rsid w:val="4FB5161C"/>
    <w:rsid w:val="4FB70CC7"/>
    <w:rsid w:val="4FD98CF9"/>
    <w:rsid w:val="4FDF17D9"/>
    <w:rsid w:val="4FEB3ED6"/>
    <w:rsid w:val="4FED7324"/>
    <w:rsid w:val="4FF1E7F4"/>
    <w:rsid w:val="500154F9"/>
    <w:rsid w:val="5003F659"/>
    <w:rsid w:val="500CDA05"/>
    <w:rsid w:val="50151F94"/>
    <w:rsid w:val="5016B684"/>
    <w:rsid w:val="501742FA"/>
    <w:rsid w:val="50238D83"/>
    <w:rsid w:val="5029B376"/>
    <w:rsid w:val="502C862A"/>
    <w:rsid w:val="502E9DC0"/>
    <w:rsid w:val="50335AEB"/>
    <w:rsid w:val="50343804"/>
    <w:rsid w:val="503516C2"/>
    <w:rsid w:val="5035F009"/>
    <w:rsid w:val="503A5532"/>
    <w:rsid w:val="503B49F2"/>
    <w:rsid w:val="503C80CF"/>
    <w:rsid w:val="50483F49"/>
    <w:rsid w:val="505200EF"/>
    <w:rsid w:val="50541839"/>
    <w:rsid w:val="5061C760"/>
    <w:rsid w:val="5068300D"/>
    <w:rsid w:val="5069451D"/>
    <w:rsid w:val="506BA261"/>
    <w:rsid w:val="506E08FA"/>
    <w:rsid w:val="50832080"/>
    <w:rsid w:val="5086B82F"/>
    <w:rsid w:val="5088D771"/>
    <w:rsid w:val="508B215A"/>
    <w:rsid w:val="508BC036"/>
    <w:rsid w:val="5094AC22"/>
    <w:rsid w:val="50A58797"/>
    <w:rsid w:val="50AC08EC"/>
    <w:rsid w:val="50B7AA28"/>
    <w:rsid w:val="50BC430D"/>
    <w:rsid w:val="50BCEAC4"/>
    <w:rsid w:val="50BF4CC5"/>
    <w:rsid w:val="50C8E64F"/>
    <w:rsid w:val="50CE8C86"/>
    <w:rsid w:val="50D29D5C"/>
    <w:rsid w:val="50D6270D"/>
    <w:rsid w:val="50DB26E9"/>
    <w:rsid w:val="50DFFBC2"/>
    <w:rsid w:val="50E8A36B"/>
    <w:rsid w:val="50F536DC"/>
    <w:rsid w:val="50FF8841"/>
    <w:rsid w:val="5104362B"/>
    <w:rsid w:val="51051838"/>
    <w:rsid w:val="510B0487"/>
    <w:rsid w:val="510D5F62"/>
    <w:rsid w:val="510E44F5"/>
    <w:rsid w:val="5114EE76"/>
    <w:rsid w:val="5123E99A"/>
    <w:rsid w:val="512404AF"/>
    <w:rsid w:val="5127E7C4"/>
    <w:rsid w:val="51281C39"/>
    <w:rsid w:val="512FEED3"/>
    <w:rsid w:val="513008B2"/>
    <w:rsid w:val="51354745"/>
    <w:rsid w:val="5139E0E0"/>
    <w:rsid w:val="5140EA91"/>
    <w:rsid w:val="51410BB6"/>
    <w:rsid w:val="51453772"/>
    <w:rsid w:val="5145D2C1"/>
    <w:rsid w:val="51462F36"/>
    <w:rsid w:val="5149468A"/>
    <w:rsid w:val="514FA9E8"/>
    <w:rsid w:val="5150E62F"/>
    <w:rsid w:val="5153414B"/>
    <w:rsid w:val="5159737B"/>
    <w:rsid w:val="51696B08"/>
    <w:rsid w:val="516D9B25"/>
    <w:rsid w:val="5172D67E"/>
    <w:rsid w:val="517590F2"/>
    <w:rsid w:val="517EC59E"/>
    <w:rsid w:val="5188BAAA"/>
    <w:rsid w:val="5190D120"/>
    <w:rsid w:val="519132BE"/>
    <w:rsid w:val="519FED15"/>
    <w:rsid w:val="51A1B035"/>
    <w:rsid w:val="51A49C34"/>
    <w:rsid w:val="51A888E8"/>
    <w:rsid w:val="51B733E8"/>
    <w:rsid w:val="51B9D5DE"/>
    <w:rsid w:val="51BCB13C"/>
    <w:rsid w:val="51CED4E7"/>
    <w:rsid w:val="51D4B314"/>
    <w:rsid w:val="51E61CC9"/>
    <w:rsid w:val="51EA5A95"/>
    <w:rsid w:val="51EFC16E"/>
    <w:rsid w:val="51F1DFEE"/>
    <w:rsid w:val="51F2CE1C"/>
    <w:rsid w:val="51F3BECB"/>
    <w:rsid w:val="51F86B2B"/>
    <w:rsid w:val="5211F646"/>
    <w:rsid w:val="5214F42B"/>
    <w:rsid w:val="5217AEDD"/>
    <w:rsid w:val="521A0A2D"/>
    <w:rsid w:val="5220E2EC"/>
    <w:rsid w:val="52273255"/>
    <w:rsid w:val="5233AAC7"/>
    <w:rsid w:val="52375E1B"/>
    <w:rsid w:val="5259427A"/>
    <w:rsid w:val="526ADA77"/>
    <w:rsid w:val="527971F3"/>
    <w:rsid w:val="528455C1"/>
    <w:rsid w:val="5288FF3B"/>
    <w:rsid w:val="528AE264"/>
    <w:rsid w:val="528BABD5"/>
    <w:rsid w:val="528D1B30"/>
    <w:rsid w:val="5290FC43"/>
    <w:rsid w:val="52A8DF91"/>
    <w:rsid w:val="52A97166"/>
    <w:rsid w:val="52A9D314"/>
    <w:rsid w:val="52ACC673"/>
    <w:rsid w:val="52AF6903"/>
    <w:rsid w:val="52B90ABA"/>
    <w:rsid w:val="52CFDAF1"/>
    <w:rsid w:val="52D6BA53"/>
    <w:rsid w:val="52DDC1F1"/>
    <w:rsid w:val="52E56B8A"/>
    <w:rsid w:val="52F5DD6C"/>
    <w:rsid w:val="52FB7DAC"/>
    <w:rsid w:val="530431E9"/>
    <w:rsid w:val="530FBBF1"/>
    <w:rsid w:val="53141A0E"/>
    <w:rsid w:val="5323F8B8"/>
    <w:rsid w:val="532CE03C"/>
    <w:rsid w:val="532EBE1C"/>
    <w:rsid w:val="5332ED7D"/>
    <w:rsid w:val="53381EA6"/>
    <w:rsid w:val="53412965"/>
    <w:rsid w:val="5343A7F9"/>
    <w:rsid w:val="5348C0CA"/>
    <w:rsid w:val="5349CF80"/>
    <w:rsid w:val="53501069"/>
    <w:rsid w:val="535BBA23"/>
    <w:rsid w:val="535EE2F5"/>
    <w:rsid w:val="536567FD"/>
    <w:rsid w:val="536E5072"/>
    <w:rsid w:val="536FC5F0"/>
    <w:rsid w:val="5371D467"/>
    <w:rsid w:val="53729271"/>
    <w:rsid w:val="538A1B06"/>
    <w:rsid w:val="538E9E7B"/>
    <w:rsid w:val="539122DD"/>
    <w:rsid w:val="539464A4"/>
    <w:rsid w:val="5394E415"/>
    <w:rsid w:val="539CC60D"/>
    <w:rsid w:val="53A71585"/>
    <w:rsid w:val="53AD93CF"/>
    <w:rsid w:val="53C2F671"/>
    <w:rsid w:val="53C425CC"/>
    <w:rsid w:val="53CE17F1"/>
    <w:rsid w:val="53E119FD"/>
    <w:rsid w:val="53E3A63C"/>
    <w:rsid w:val="53ED8354"/>
    <w:rsid w:val="5408A36B"/>
    <w:rsid w:val="5408D300"/>
    <w:rsid w:val="540CFF30"/>
    <w:rsid w:val="54175C28"/>
    <w:rsid w:val="54284D33"/>
    <w:rsid w:val="542C4ABC"/>
    <w:rsid w:val="542CD284"/>
    <w:rsid w:val="542D7D79"/>
    <w:rsid w:val="5436402D"/>
    <w:rsid w:val="5448ED48"/>
    <w:rsid w:val="544A2D5B"/>
    <w:rsid w:val="544BDE14"/>
    <w:rsid w:val="544FCC6D"/>
    <w:rsid w:val="544FFDE2"/>
    <w:rsid w:val="5453454C"/>
    <w:rsid w:val="54648432"/>
    <w:rsid w:val="5469FBAB"/>
    <w:rsid w:val="546F1E81"/>
    <w:rsid w:val="547431C1"/>
    <w:rsid w:val="54764685"/>
    <w:rsid w:val="547C1986"/>
    <w:rsid w:val="547E66F2"/>
    <w:rsid w:val="5496918F"/>
    <w:rsid w:val="54A608D6"/>
    <w:rsid w:val="54A61299"/>
    <w:rsid w:val="54B1EA61"/>
    <w:rsid w:val="54B90930"/>
    <w:rsid w:val="54BB5F42"/>
    <w:rsid w:val="54BE5A52"/>
    <w:rsid w:val="54C2EA40"/>
    <w:rsid w:val="54C3F956"/>
    <w:rsid w:val="54CB1953"/>
    <w:rsid w:val="54CFDA55"/>
    <w:rsid w:val="54D1A714"/>
    <w:rsid w:val="54DBA58B"/>
    <w:rsid w:val="54DC97E6"/>
    <w:rsid w:val="54E31C14"/>
    <w:rsid w:val="54EAEAC6"/>
    <w:rsid w:val="54EBDF20"/>
    <w:rsid w:val="54EEDD7F"/>
    <w:rsid w:val="54FA6174"/>
    <w:rsid w:val="54FCFA9A"/>
    <w:rsid w:val="550CF02E"/>
    <w:rsid w:val="550D703B"/>
    <w:rsid w:val="551401C5"/>
    <w:rsid w:val="5515C389"/>
    <w:rsid w:val="5515D2FA"/>
    <w:rsid w:val="551A09B1"/>
    <w:rsid w:val="551E3458"/>
    <w:rsid w:val="551F0E7D"/>
    <w:rsid w:val="55324810"/>
    <w:rsid w:val="553B0AA6"/>
    <w:rsid w:val="553FBDE7"/>
    <w:rsid w:val="554037C1"/>
    <w:rsid w:val="55406B0B"/>
    <w:rsid w:val="554A0AE2"/>
    <w:rsid w:val="554B7803"/>
    <w:rsid w:val="554E0F35"/>
    <w:rsid w:val="554EF241"/>
    <w:rsid w:val="55542FF5"/>
    <w:rsid w:val="55588385"/>
    <w:rsid w:val="55615A7E"/>
    <w:rsid w:val="5568072C"/>
    <w:rsid w:val="5568C399"/>
    <w:rsid w:val="5573221A"/>
    <w:rsid w:val="557BF6D6"/>
    <w:rsid w:val="557EFE2C"/>
    <w:rsid w:val="558AF540"/>
    <w:rsid w:val="5592B687"/>
    <w:rsid w:val="559ACF64"/>
    <w:rsid w:val="559CAEAF"/>
    <w:rsid w:val="55BA6667"/>
    <w:rsid w:val="55DA26B4"/>
    <w:rsid w:val="55EF1715"/>
    <w:rsid w:val="55FD822D"/>
    <w:rsid w:val="5600CA63"/>
    <w:rsid w:val="5604AEF5"/>
    <w:rsid w:val="560AC95D"/>
    <w:rsid w:val="560B90E6"/>
    <w:rsid w:val="560CC3EF"/>
    <w:rsid w:val="5613FEC0"/>
    <w:rsid w:val="561479B3"/>
    <w:rsid w:val="56219873"/>
    <w:rsid w:val="562445CC"/>
    <w:rsid w:val="5624686A"/>
    <w:rsid w:val="5628A547"/>
    <w:rsid w:val="5636E2F2"/>
    <w:rsid w:val="56370872"/>
    <w:rsid w:val="563876C0"/>
    <w:rsid w:val="563940C4"/>
    <w:rsid w:val="563BDBD8"/>
    <w:rsid w:val="563C35D1"/>
    <w:rsid w:val="56577B12"/>
    <w:rsid w:val="565B993D"/>
    <w:rsid w:val="5662D1AE"/>
    <w:rsid w:val="566D3DB4"/>
    <w:rsid w:val="56710BB3"/>
    <w:rsid w:val="56715F60"/>
    <w:rsid w:val="568502A9"/>
    <w:rsid w:val="5687CF2F"/>
    <w:rsid w:val="56886DA5"/>
    <w:rsid w:val="5688CF0E"/>
    <w:rsid w:val="568A5F84"/>
    <w:rsid w:val="5698F4AC"/>
    <w:rsid w:val="56A07873"/>
    <w:rsid w:val="56A2B26E"/>
    <w:rsid w:val="56A4394A"/>
    <w:rsid w:val="56AA7A72"/>
    <w:rsid w:val="56B1FAAE"/>
    <w:rsid w:val="56B47A31"/>
    <w:rsid w:val="56BB2510"/>
    <w:rsid w:val="56C77EF9"/>
    <w:rsid w:val="56DF2245"/>
    <w:rsid w:val="56E23F99"/>
    <w:rsid w:val="56E29DE7"/>
    <w:rsid w:val="56EA8800"/>
    <w:rsid w:val="56EC8D17"/>
    <w:rsid w:val="56F4791A"/>
    <w:rsid w:val="56F98EFF"/>
    <w:rsid w:val="570129D5"/>
    <w:rsid w:val="57018A28"/>
    <w:rsid w:val="57056921"/>
    <w:rsid w:val="570FA823"/>
    <w:rsid w:val="57104C62"/>
    <w:rsid w:val="5715E4BF"/>
    <w:rsid w:val="57180029"/>
    <w:rsid w:val="5720498C"/>
    <w:rsid w:val="57217CAC"/>
    <w:rsid w:val="572791A4"/>
    <w:rsid w:val="57387B16"/>
    <w:rsid w:val="57399629"/>
    <w:rsid w:val="57464364"/>
    <w:rsid w:val="5748141E"/>
    <w:rsid w:val="574C8ACF"/>
    <w:rsid w:val="574F5C4E"/>
    <w:rsid w:val="575F070D"/>
    <w:rsid w:val="5763B191"/>
    <w:rsid w:val="576B9192"/>
    <w:rsid w:val="5774CB44"/>
    <w:rsid w:val="57754C05"/>
    <w:rsid w:val="5776AE62"/>
    <w:rsid w:val="5777EC37"/>
    <w:rsid w:val="5779690C"/>
    <w:rsid w:val="577AB238"/>
    <w:rsid w:val="57824845"/>
    <w:rsid w:val="57843021"/>
    <w:rsid w:val="578F3262"/>
    <w:rsid w:val="578F4405"/>
    <w:rsid w:val="579388C4"/>
    <w:rsid w:val="57971E4C"/>
    <w:rsid w:val="57ACF112"/>
    <w:rsid w:val="57B27A4A"/>
    <w:rsid w:val="57B42C42"/>
    <w:rsid w:val="57B4B874"/>
    <w:rsid w:val="57B53BC9"/>
    <w:rsid w:val="57B563E7"/>
    <w:rsid w:val="57C45C44"/>
    <w:rsid w:val="57C57BB8"/>
    <w:rsid w:val="57C93B48"/>
    <w:rsid w:val="57D8A764"/>
    <w:rsid w:val="57DC62A5"/>
    <w:rsid w:val="57DCA3E5"/>
    <w:rsid w:val="57DCB8F0"/>
    <w:rsid w:val="57E0CAFC"/>
    <w:rsid w:val="57E2404B"/>
    <w:rsid w:val="57E24E95"/>
    <w:rsid w:val="57F1056A"/>
    <w:rsid w:val="57F3B5DA"/>
    <w:rsid w:val="57F98A4D"/>
    <w:rsid w:val="57FA128E"/>
    <w:rsid w:val="57FC2DCF"/>
    <w:rsid w:val="57FEA20F"/>
    <w:rsid w:val="580285F3"/>
    <w:rsid w:val="5802B243"/>
    <w:rsid w:val="58097AC5"/>
    <w:rsid w:val="580D5F75"/>
    <w:rsid w:val="58147DC5"/>
    <w:rsid w:val="58157D16"/>
    <w:rsid w:val="5819806F"/>
    <w:rsid w:val="581C8D73"/>
    <w:rsid w:val="581E7EA8"/>
    <w:rsid w:val="58276A2E"/>
    <w:rsid w:val="582A62B8"/>
    <w:rsid w:val="58316448"/>
    <w:rsid w:val="5831A33C"/>
    <w:rsid w:val="5832057B"/>
    <w:rsid w:val="584265A9"/>
    <w:rsid w:val="584593DB"/>
    <w:rsid w:val="5845E0BA"/>
    <w:rsid w:val="584C9020"/>
    <w:rsid w:val="58503DAC"/>
    <w:rsid w:val="5851ED15"/>
    <w:rsid w:val="585E4A19"/>
    <w:rsid w:val="58614BF2"/>
    <w:rsid w:val="5862C654"/>
    <w:rsid w:val="58885D78"/>
    <w:rsid w:val="588CB675"/>
    <w:rsid w:val="5890F71D"/>
    <w:rsid w:val="5891793C"/>
    <w:rsid w:val="5892834A"/>
    <w:rsid w:val="5893F671"/>
    <w:rsid w:val="58989275"/>
    <w:rsid w:val="58A3495D"/>
    <w:rsid w:val="58AF365D"/>
    <w:rsid w:val="58B1A0DB"/>
    <w:rsid w:val="58BF6C92"/>
    <w:rsid w:val="58CA0EF8"/>
    <w:rsid w:val="58DD581A"/>
    <w:rsid w:val="58DF2067"/>
    <w:rsid w:val="58E0C4A8"/>
    <w:rsid w:val="58E72A69"/>
    <w:rsid w:val="58E7D446"/>
    <w:rsid w:val="58EB777E"/>
    <w:rsid w:val="58EC2801"/>
    <w:rsid w:val="58EE1E69"/>
    <w:rsid w:val="58EEAFF4"/>
    <w:rsid w:val="58F2D07F"/>
    <w:rsid w:val="59009C58"/>
    <w:rsid w:val="590C40F6"/>
    <w:rsid w:val="5911A75A"/>
    <w:rsid w:val="59123823"/>
    <w:rsid w:val="591554BC"/>
    <w:rsid w:val="59173979"/>
    <w:rsid w:val="592578FE"/>
    <w:rsid w:val="59261A75"/>
    <w:rsid w:val="59267BF6"/>
    <w:rsid w:val="592E7C89"/>
    <w:rsid w:val="5933497E"/>
    <w:rsid w:val="593545C8"/>
    <w:rsid w:val="59369E57"/>
    <w:rsid w:val="59375F88"/>
    <w:rsid w:val="593B7078"/>
    <w:rsid w:val="59410C15"/>
    <w:rsid w:val="5948C339"/>
    <w:rsid w:val="594F92B7"/>
    <w:rsid w:val="59510DE7"/>
    <w:rsid w:val="5952959B"/>
    <w:rsid w:val="5960019A"/>
    <w:rsid w:val="59665B55"/>
    <w:rsid w:val="596698DC"/>
    <w:rsid w:val="59753D05"/>
    <w:rsid w:val="597653DC"/>
    <w:rsid w:val="59788A52"/>
    <w:rsid w:val="5980284B"/>
    <w:rsid w:val="5987C75D"/>
    <w:rsid w:val="598A7CD8"/>
    <w:rsid w:val="59932AD3"/>
    <w:rsid w:val="5999C2E2"/>
    <w:rsid w:val="599A7270"/>
    <w:rsid w:val="59A03763"/>
    <w:rsid w:val="59A7C4FC"/>
    <w:rsid w:val="59AF4DC3"/>
    <w:rsid w:val="59B9A8DA"/>
    <w:rsid w:val="59BA1EB2"/>
    <w:rsid w:val="59BE494E"/>
    <w:rsid w:val="59BF20EF"/>
    <w:rsid w:val="59BF862B"/>
    <w:rsid w:val="59C9FF9E"/>
    <w:rsid w:val="59CEB094"/>
    <w:rsid w:val="59EC5B97"/>
    <w:rsid w:val="59EF1B38"/>
    <w:rsid w:val="59EFE508"/>
    <w:rsid w:val="59F1B3E5"/>
    <w:rsid w:val="59F5FBD7"/>
    <w:rsid w:val="59FB3C83"/>
    <w:rsid w:val="59FBBD85"/>
    <w:rsid w:val="5A01B12E"/>
    <w:rsid w:val="5A05726D"/>
    <w:rsid w:val="5A05B175"/>
    <w:rsid w:val="5A15223E"/>
    <w:rsid w:val="5A182C9E"/>
    <w:rsid w:val="5A2411A0"/>
    <w:rsid w:val="5A337D3E"/>
    <w:rsid w:val="5A3898EE"/>
    <w:rsid w:val="5A3EFC1C"/>
    <w:rsid w:val="5A45E2CC"/>
    <w:rsid w:val="5A4AB421"/>
    <w:rsid w:val="5A576175"/>
    <w:rsid w:val="5A5BE46B"/>
    <w:rsid w:val="5A5C5502"/>
    <w:rsid w:val="5A5C7320"/>
    <w:rsid w:val="5A5DD91C"/>
    <w:rsid w:val="5A6173B8"/>
    <w:rsid w:val="5A61D30E"/>
    <w:rsid w:val="5A649E64"/>
    <w:rsid w:val="5A69D2DA"/>
    <w:rsid w:val="5A705418"/>
    <w:rsid w:val="5A71D919"/>
    <w:rsid w:val="5A749DC7"/>
    <w:rsid w:val="5A76B768"/>
    <w:rsid w:val="5A79248A"/>
    <w:rsid w:val="5A82FDC3"/>
    <w:rsid w:val="5A87C8A7"/>
    <w:rsid w:val="5AA9DA6D"/>
    <w:rsid w:val="5AAC4EE7"/>
    <w:rsid w:val="5AB0DE17"/>
    <w:rsid w:val="5AB16443"/>
    <w:rsid w:val="5AB300DB"/>
    <w:rsid w:val="5AB7EBD9"/>
    <w:rsid w:val="5AC465D8"/>
    <w:rsid w:val="5AC71EEA"/>
    <w:rsid w:val="5AE155A2"/>
    <w:rsid w:val="5AE6403C"/>
    <w:rsid w:val="5AEA6DAC"/>
    <w:rsid w:val="5AEDD9CC"/>
    <w:rsid w:val="5AEF7490"/>
    <w:rsid w:val="5AFAE3AB"/>
    <w:rsid w:val="5AFB14C8"/>
    <w:rsid w:val="5AFCDF5C"/>
    <w:rsid w:val="5B064DDE"/>
    <w:rsid w:val="5B0AB7FB"/>
    <w:rsid w:val="5B0FAFCA"/>
    <w:rsid w:val="5B1072BA"/>
    <w:rsid w:val="5B1A4D49"/>
    <w:rsid w:val="5B2BE368"/>
    <w:rsid w:val="5B2CCBA3"/>
    <w:rsid w:val="5B312B57"/>
    <w:rsid w:val="5B39223B"/>
    <w:rsid w:val="5B394378"/>
    <w:rsid w:val="5B472CF7"/>
    <w:rsid w:val="5B4AE174"/>
    <w:rsid w:val="5B4F87D3"/>
    <w:rsid w:val="5B52C8C4"/>
    <w:rsid w:val="5B562355"/>
    <w:rsid w:val="5B568643"/>
    <w:rsid w:val="5B59514B"/>
    <w:rsid w:val="5B63802A"/>
    <w:rsid w:val="5B6A9FCA"/>
    <w:rsid w:val="5B6DF471"/>
    <w:rsid w:val="5B71A74B"/>
    <w:rsid w:val="5B71DF51"/>
    <w:rsid w:val="5B741230"/>
    <w:rsid w:val="5B79868F"/>
    <w:rsid w:val="5B8DB582"/>
    <w:rsid w:val="5B9059AC"/>
    <w:rsid w:val="5B921B3C"/>
    <w:rsid w:val="5BA15381"/>
    <w:rsid w:val="5BA4C978"/>
    <w:rsid w:val="5BABD0EB"/>
    <w:rsid w:val="5BABE9A7"/>
    <w:rsid w:val="5BB5AA5B"/>
    <w:rsid w:val="5BB88055"/>
    <w:rsid w:val="5BBD2C23"/>
    <w:rsid w:val="5BC09C64"/>
    <w:rsid w:val="5BC58C53"/>
    <w:rsid w:val="5BCD15C4"/>
    <w:rsid w:val="5BDF8D42"/>
    <w:rsid w:val="5BE40602"/>
    <w:rsid w:val="5BE9705D"/>
    <w:rsid w:val="5BECE7A9"/>
    <w:rsid w:val="5BEDE361"/>
    <w:rsid w:val="5BF08156"/>
    <w:rsid w:val="5BF22C15"/>
    <w:rsid w:val="5BF80877"/>
    <w:rsid w:val="5BFEB4D2"/>
    <w:rsid w:val="5C01179E"/>
    <w:rsid w:val="5C074199"/>
    <w:rsid w:val="5C0908EA"/>
    <w:rsid w:val="5C169669"/>
    <w:rsid w:val="5C1A5AF7"/>
    <w:rsid w:val="5C1C71AE"/>
    <w:rsid w:val="5C2141FD"/>
    <w:rsid w:val="5C26CB5A"/>
    <w:rsid w:val="5C38C991"/>
    <w:rsid w:val="5C4A3DD1"/>
    <w:rsid w:val="5C501F08"/>
    <w:rsid w:val="5C6274D0"/>
    <w:rsid w:val="5C701AB3"/>
    <w:rsid w:val="5C7026CD"/>
    <w:rsid w:val="5C81CBD4"/>
    <w:rsid w:val="5C838EBF"/>
    <w:rsid w:val="5C8704D2"/>
    <w:rsid w:val="5C94F45D"/>
    <w:rsid w:val="5C9AB2B9"/>
    <w:rsid w:val="5CA21D24"/>
    <w:rsid w:val="5CAF51BE"/>
    <w:rsid w:val="5CB4EAD0"/>
    <w:rsid w:val="5CB97825"/>
    <w:rsid w:val="5CC593D3"/>
    <w:rsid w:val="5CCD78BA"/>
    <w:rsid w:val="5CCE0BC9"/>
    <w:rsid w:val="5CCFAC1C"/>
    <w:rsid w:val="5CD5FF14"/>
    <w:rsid w:val="5CDC0C66"/>
    <w:rsid w:val="5CEA7772"/>
    <w:rsid w:val="5CF26F1D"/>
    <w:rsid w:val="5CF27C25"/>
    <w:rsid w:val="5CFB2619"/>
    <w:rsid w:val="5D03A9AF"/>
    <w:rsid w:val="5D1CD463"/>
    <w:rsid w:val="5D1D488A"/>
    <w:rsid w:val="5D1F0767"/>
    <w:rsid w:val="5D255B63"/>
    <w:rsid w:val="5D270B17"/>
    <w:rsid w:val="5D2B2895"/>
    <w:rsid w:val="5D2C9B16"/>
    <w:rsid w:val="5D2DD395"/>
    <w:rsid w:val="5D3A6791"/>
    <w:rsid w:val="5D3B25DB"/>
    <w:rsid w:val="5D3CB12C"/>
    <w:rsid w:val="5D40F336"/>
    <w:rsid w:val="5D417FB6"/>
    <w:rsid w:val="5D4B108F"/>
    <w:rsid w:val="5D5078A6"/>
    <w:rsid w:val="5D67FF0C"/>
    <w:rsid w:val="5D7A9808"/>
    <w:rsid w:val="5D7DF75F"/>
    <w:rsid w:val="5D8C630E"/>
    <w:rsid w:val="5D956F0B"/>
    <w:rsid w:val="5D982E29"/>
    <w:rsid w:val="5D9A8533"/>
    <w:rsid w:val="5D9AEDB7"/>
    <w:rsid w:val="5DA4BDEC"/>
    <w:rsid w:val="5DA75991"/>
    <w:rsid w:val="5DB1516A"/>
    <w:rsid w:val="5DB37792"/>
    <w:rsid w:val="5DBD5090"/>
    <w:rsid w:val="5DC554BE"/>
    <w:rsid w:val="5DDAD8A8"/>
    <w:rsid w:val="5DDB7CE5"/>
    <w:rsid w:val="5DDE02D4"/>
    <w:rsid w:val="5DE13025"/>
    <w:rsid w:val="5DE6C5E5"/>
    <w:rsid w:val="5DF20970"/>
    <w:rsid w:val="5DFAB577"/>
    <w:rsid w:val="5DFB8F64"/>
    <w:rsid w:val="5DFBBB03"/>
    <w:rsid w:val="5DFFC1A8"/>
    <w:rsid w:val="5E049B48"/>
    <w:rsid w:val="5E133538"/>
    <w:rsid w:val="5E1DFA6F"/>
    <w:rsid w:val="5E1E649D"/>
    <w:rsid w:val="5E3018D2"/>
    <w:rsid w:val="5E342FE5"/>
    <w:rsid w:val="5E34D0E8"/>
    <w:rsid w:val="5E36DD7A"/>
    <w:rsid w:val="5E375D7C"/>
    <w:rsid w:val="5E379F8B"/>
    <w:rsid w:val="5E40B90D"/>
    <w:rsid w:val="5E48F2A9"/>
    <w:rsid w:val="5E59C6B6"/>
    <w:rsid w:val="5E5F5749"/>
    <w:rsid w:val="5E6DC115"/>
    <w:rsid w:val="5E6E23A0"/>
    <w:rsid w:val="5E710426"/>
    <w:rsid w:val="5E721707"/>
    <w:rsid w:val="5E76891E"/>
    <w:rsid w:val="5E77C193"/>
    <w:rsid w:val="5E7A3207"/>
    <w:rsid w:val="5E7CF328"/>
    <w:rsid w:val="5E7D2817"/>
    <w:rsid w:val="5E7E2C3E"/>
    <w:rsid w:val="5E84F735"/>
    <w:rsid w:val="5E8AA25D"/>
    <w:rsid w:val="5E90A551"/>
    <w:rsid w:val="5E98D62E"/>
    <w:rsid w:val="5EA9191B"/>
    <w:rsid w:val="5EA9C075"/>
    <w:rsid w:val="5EB3E0C9"/>
    <w:rsid w:val="5EB57A25"/>
    <w:rsid w:val="5EB703C4"/>
    <w:rsid w:val="5EB8AF80"/>
    <w:rsid w:val="5EBB9E37"/>
    <w:rsid w:val="5EBEC18A"/>
    <w:rsid w:val="5ECCE9CA"/>
    <w:rsid w:val="5ED23117"/>
    <w:rsid w:val="5ED865EE"/>
    <w:rsid w:val="5ED887D4"/>
    <w:rsid w:val="5EE0353D"/>
    <w:rsid w:val="5EE30471"/>
    <w:rsid w:val="5EE7B06E"/>
    <w:rsid w:val="5EE93C52"/>
    <w:rsid w:val="5EEDD198"/>
    <w:rsid w:val="5EF2B8A5"/>
    <w:rsid w:val="5EFA331C"/>
    <w:rsid w:val="5F03DC82"/>
    <w:rsid w:val="5F1227C3"/>
    <w:rsid w:val="5F127F1D"/>
    <w:rsid w:val="5F202990"/>
    <w:rsid w:val="5F2A3EE4"/>
    <w:rsid w:val="5F30F77E"/>
    <w:rsid w:val="5F3587F7"/>
    <w:rsid w:val="5F48FD69"/>
    <w:rsid w:val="5F4ADCEF"/>
    <w:rsid w:val="5F4D9824"/>
    <w:rsid w:val="5F4E6635"/>
    <w:rsid w:val="5F558880"/>
    <w:rsid w:val="5F57C40C"/>
    <w:rsid w:val="5F5EBD8D"/>
    <w:rsid w:val="5F6A8359"/>
    <w:rsid w:val="5F6E2087"/>
    <w:rsid w:val="5F716B22"/>
    <w:rsid w:val="5F764BD0"/>
    <w:rsid w:val="5F8C9CE4"/>
    <w:rsid w:val="5F8ED0D5"/>
    <w:rsid w:val="5F9024C8"/>
    <w:rsid w:val="5F90B24A"/>
    <w:rsid w:val="5F9B00D6"/>
    <w:rsid w:val="5F9DBDA4"/>
    <w:rsid w:val="5F9E81BE"/>
    <w:rsid w:val="5FA3D7BE"/>
    <w:rsid w:val="5FA8D21D"/>
    <w:rsid w:val="5FAE97E4"/>
    <w:rsid w:val="5FB58090"/>
    <w:rsid w:val="5FB59662"/>
    <w:rsid w:val="5FB861DB"/>
    <w:rsid w:val="5FBF5833"/>
    <w:rsid w:val="5FD63CA5"/>
    <w:rsid w:val="5FDFCB5E"/>
    <w:rsid w:val="5FE07F92"/>
    <w:rsid w:val="5FEB4EBC"/>
    <w:rsid w:val="5FED3DB4"/>
    <w:rsid w:val="5FEF12DF"/>
    <w:rsid w:val="5FF77C5F"/>
    <w:rsid w:val="5FFB88FA"/>
    <w:rsid w:val="5FFF75FA"/>
    <w:rsid w:val="6011D1F7"/>
    <w:rsid w:val="6016EF3A"/>
    <w:rsid w:val="6021DA24"/>
    <w:rsid w:val="60236B09"/>
    <w:rsid w:val="602DFC43"/>
    <w:rsid w:val="602F986C"/>
    <w:rsid w:val="603006C7"/>
    <w:rsid w:val="60332237"/>
    <w:rsid w:val="6035E2CE"/>
    <w:rsid w:val="603B5D4D"/>
    <w:rsid w:val="603CFEBB"/>
    <w:rsid w:val="60405A55"/>
    <w:rsid w:val="6044A7B0"/>
    <w:rsid w:val="604E744B"/>
    <w:rsid w:val="6050BD1F"/>
    <w:rsid w:val="60584ABD"/>
    <w:rsid w:val="605CC0A0"/>
    <w:rsid w:val="6081CDF1"/>
    <w:rsid w:val="6085FB34"/>
    <w:rsid w:val="60864186"/>
    <w:rsid w:val="608C02EC"/>
    <w:rsid w:val="60911408"/>
    <w:rsid w:val="60AA0075"/>
    <w:rsid w:val="60AC6E1C"/>
    <w:rsid w:val="60AC8ACC"/>
    <w:rsid w:val="60ADEA8F"/>
    <w:rsid w:val="60B9DA73"/>
    <w:rsid w:val="60BC67A0"/>
    <w:rsid w:val="60C2C09C"/>
    <w:rsid w:val="60C69537"/>
    <w:rsid w:val="60C717EC"/>
    <w:rsid w:val="60CB5BE5"/>
    <w:rsid w:val="60D7CF6F"/>
    <w:rsid w:val="60F18363"/>
    <w:rsid w:val="60F8A570"/>
    <w:rsid w:val="60FAEDB2"/>
    <w:rsid w:val="610E8A34"/>
    <w:rsid w:val="6114658A"/>
    <w:rsid w:val="6114B9EF"/>
    <w:rsid w:val="6116A3DB"/>
    <w:rsid w:val="611ECE84"/>
    <w:rsid w:val="611F679D"/>
    <w:rsid w:val="6125BA91"/>
    <w:rsid w:val="6128D7CD"/>
    <w:rsid w:val="612B5D35"/>
    <w:rsid w:val="6131FD1C"/>
    <w:rsid w:val="613322AB"/>
    <w:rsid w:val="61362F52"/>
    <w:rsid w:val="61383D75"/>
    <w:rsid w:val="613A3C19"/>
    <w:rsid w:val="613E525F"/>
    <w:rsid w:val="614F0BB7"/>
    <w:rsid w:val="6158ED5E"/>
    <w:rsid w:val="615DCD72"/>
    <w:rsid w:val="615E60C5"/>
    <w:rsid w:val="6160913C"/>
    <w:rsid w:val="6161B0CA"/>
    <w:rsid w:val="6180E2FE"/>
    <w:rsid w:val="6183D0CA"/>
    <w:rsid w:val="61846C1C"/>
    <w:rsid w:val="618D7F01"/>
    <w:rsid w:val="618DB5F2"/>
    <w:rsid w:val="6197EE78"/>
    <w:rsid w:val="619E1813"/>
    <w:rsid w:val="61A0206E"/>
    <w:rsid w:val="61A6E3D8"/>
    <w:rsid w:val="61A762FF"/>
    <w:rsid w:val="61A8E572"/>
    <w:rsid w:val="61AF272A"/>
    <w:rsid w:val="61B24A7C"/>
    <w:rsid w:val="61B85218"/>
    <w:rsid w:val="61BB8AF4"/>
    <w:rsid w:val="61BDD6EC"/>
    <w:rsid w:val="61C1BFFB"/>
    <w:rsid w:val="61C7D0C5"/>
    <w:rsid w:val="61CC9959"/>
    <w:rsid w:val="61D2EEE3"/>
    <w:rsid w:val="61D4DEEB"/>
    <w:rsid w:val="61D78574"/>
    <w:rsid w:val="61EB18B6"/>
    <w:rsid w:val="61F30FF2"/>
    <w:rsid w:val="61F4F4E8"/>
    <w:rsid w:val="61F64D33"/>
    <w:rsid w:val="62074E9D"/>
    <w:rsid w:val="62099E74"/>
    <w:rsid w:val="620D768E"/>
    <w:rsid w:val="6216A066"/>
    <w:rsid w:val="621C3703"/>
    <w:rsid w:val="6227BA34"/>
    <w:rsid w:val="6228827A"/>
    <w:rsid w:val="622B61A7"/>
    <w:rsid w:val="622F6720"/>
    <w:rsid w:val="62301132"/>
    <w:rsid w:val="6234B889"/>
    <w:rsid w:val="62434A82"/>
    <w:rsid w:val="624650C0"/>
    <w:rsid w:val="624D2200"/>
    <w:rsid w:val="624FFE2F"/>
    <w:rsid w:val="62526C77"/>
    <w:rsid w:val="6262629E"/>
    <w:rsid w:val="62677DF3"/>
    <w:rsid w:val="6269EC6E"/>
    <w:rsid w:val="6273E70C"/>
    <w:rsid w:val="62814141"/>
    <w:rsid w:val="6286CACE"/>
    <w:rsid w:val="629197A8"/>
    <w:rsid w:val="62A00651"/>
    <w:rsid w:val="62A0A8E8"/>
    <w:rsid w:val="62A55EFA"/>
    <w:rsid w:val="62BBC93F"/>
    <w:rsid w:val="62BF80FC"/>
    <w:rsid w:val="62BFCBA8"/>
    <w:rsid w:val="62C573BD"/>
    <w:rsid w:val="62CF2415"/>
    <w:rsid w:val="62D123F0"/>
    <w:rsid w:val="62D6A1B9"/>
    <w:rsid w:val="62D9BD7C"/>
    <w:rsid w:val="62DE9509"/>
    <w:rsid w:val="62E7E50F"/>
    <w:rsid w:val="62E7EA52"/>
    <w:rsid w:val="62F98918"/>
    <w:rsid w:val="62FB7C4C"/>
    <w:rsid w:val="630146D2"/>
    <w:rsid w:val="63085E53"/>
    <w:rsid w:val="630D3ED9"/>
    <w:rsid w:val="6319C432"/>
    <w:rsid w:val="631BAA3B"/>
    <w:rsid w:val="631D1E2C"/>
    <w:rsid w:val="631D84A7"/>
    <w:rsid w:val="63268CAC"/>
    <w:rsid w:val="6327C6D4"/>
    <w:rsid w:val="632AA9A9"/>
    <w:rsid w:val="633459C0"/>
    <w:rsid w:val="6335DF4A"/>
    <w:rsid w:val="63387267"/>
    <w:rsid w:val="633BADAA"/>
    <w:rsid w:val="633CC050"/>
    <w:rsid w:val="6343316C"/>
    <w:rsid w:val="634661AD"/>
    <w:rsid w:val="6349DE28"/>
    <w:rsid w:val="6352E12E"/>
    <w:rsid w:val="63550456"/>
    <w:rsid w:val="635B3DF8"/>
    <w:rsid w:val="63618E48"/>
    <w:rsid w:val="63658D5B"/>
    <w:rsid w:val="6369C01C"/>
    <w:rsid w:val="63732CF7"/>
    <w:rsid w:val="6377EFE5"/>
    <w:rsid w:val="63793B40"/>
    <w:rsid w:val="637D0040"/>
    <w:rsid w:val="638188AD"/>
    <w:rsid w:val="6383A316"/>
    <w:rsid w:val="638F0B81"/>
    <w:rsid w:val="638F6F1B"/>
    <w:rsid w:val="639124F2"/>
    <w:rsid w:val="639929A7"/>
    <w:rsid w:val="63A13616"/>
    <w:rsid w:val="63A3AF59"/>
    <w:rsid w:val="63A6FC29"/>
    <w:rsid w:val="63B1BE41"/>
    <w:rsid w:val="63B1E1FC"/>
    <w:rsid w:val="63B3B9D1"/>
    <w:rsid w:val="63BDBAD6"/>
    <w:rsid w:val="63BE1CF7"/>
    <w:rsid w:val="63C5B44F"/>
    <w:rsid w:val="63CCA736"/>
    <w:rsid w:val="63D4876A"/>
    <w:rsid w:val="63D535BC"/>
    <w:rsid w:val="63DD792A"/>
    <w:rsid w:val="63E1E6B3"/>
    <w:rsid w:val="63E3D96C"/>
    <w:rsid w:val="63E86808"/>
    <w:rsid w:val="63EFB7D6"/>
    <w:rsid w:val="63FA6A00"/>
    <w:rsid w:val="63FAE7C3"/>
    <w:rsid w:val="63FB7AFA"/>
    <w:rsid w:val="63FEB93D"/>
    <w:rsid w:val="640386F7"/>
    <w:rsid w:val="640428D2"/>
    <w:rsid w:val="640A44A5"/>
    <w:rsid w:val="640B9BBA"/>
    <w:rsid w:val="640E4DF2"/>
    <w:rsid w:val="640F97F3"/>
    <w:rsid w:val="64129A87"/>
    <w:rsid w:val="6415005E"/>
    <w:rsid w:val="64189BB7"/>
    <w:rsid w:val="641D9C86"/>
    <w:rsid w:val="6420566F"/>
    <w:rsid w:val="6425CC59"/>
    <w:rsid w:val="6427E509"/>
    <w:rsid w:val="642DE461"/>
    <w:rsid w:val="64302D43"/>
    <w:rsid w:val="643237B3"/>
    <w:rsid w:val="643E203D"/>
    <w:rsid w:val="64470614"/>
    <w:rsid w:val="6452B55F"/>
    <w:rsid w:val="64543563"/>
    <w:rsid w:val="6458C1D3"/>
    <w:rsid w:val="64625CF6"/>
    <w:rsid w:val="6464BCE7"/>
    <w:rsid w:val="6476EE45"/>
    <w:rsid w:val="64788F68"/>
    <w:rsid w:val="6479D9AC"/>
    <w:rsid w:val="647A7BED"/>
    <w:rsid w:val="647E0882"/>
    <w:rsid w:val="647E3BA9"/>
    <w:rsid w:val="64803DCB"/>
    <w:rsid w:val="64853F9B"/>
    <w:rsid w:val="64854631"/>
    <w:rsid w:val="64897D4F"/>
    <w:rsid w:val="648FA051"/>
    <w:rsid w:val="64974A32"/>
    <w:rsid w:val="649E4B61"/>
    <w:rsid w:val="64A2DE2F"/>
    <w:rsid w:val="64A8F2C4"/>
    <w:rsid w:val="64AF8C89"/>
    <w:rsid w:val="64B59CD5"/>
    <w:rsid w:val="64B784AD"/>
    <w:rsid w:val="64B88A23"/>
    <w:rsid w:val="64C51D2D"/>
    <w:rsid w:val="64C5C354"/>
    <w:rsid w:val="64CC9DAE"/>
    <w:rsid w:val="64D55FD2"/>
    <w:rsid w:val="64D75602"/>
    <w:rsid w:val="64DD1739"/>
    <w:rsid w:val="64F92C9E"/>
    <w:rsid w:val="64FED322"/>
    <w:rsid w:val="64FEEB39"/>
    <w:rsid w:val="65007ED1"/>
    <w:rsid w:val="650BC655"/>
    <w:rsid w:val="650D5B40"/>
    <w:rsid w:val="650EB581"/>
    <w:rsid w:val="65113458"/>
    <w:rsid w:val="6513DB16"/>
    <w:rsid w:val="65274239"/>
    <w:rsid w:val="65449DB7"/>
    <w:rsid w:val="654B98F7"/>
    <w:rsid w:val="655579DB"/>
    <w:rsid w:val="6556089F"/>
    <w:rsid w:val="6561D037"/>
    <w:rsid w:val="6566A4F7"/>
    <w:rsid w:val="6570C472"/>
    <w:rsid w:val="65729526"/>
    <w:rsid w:val="657440F7"/>
    <w:rsid w:val="6575C73A"/>
    <w:rsid w:val="6578A12E"/>
    <w:rsid w:val="657CD8B4"/>
    <w:rsid w:val="6592B2F7"/>
    <w:rsid w:val="6595AEDD"/>
    <w:rsid w:val="659B83FB"/>
    <w:rsid w:val="659F47AE"/>
    <w:rsid w:val="65ACC7FD"/>
    <w:rsid w:val="65B27D40"/>
    <w:rsid w:val="65B368BF"/>
    <w:rsid w:val="65BE71FF"/>
    <w:rsid w:val="65C4C46A"/>
    <w:rsid w:val="65C5D3C6"/>
    <w:rsid w:val="65C79CA5"/>
    <w:rsid w:val="65CBCDEC"/>
    <w:rsid w:val="65D75348"/>
    <w:rsid w:val="65E3069B"/>
    <w:rsid w:val="65E4BC58"/>
    <w:rsid w:val="65F9E66D"/>
    <w:rsid w:val="65FE794B"/>
    <w:rsid w:val="65FFA929"/>
    <w:rsid w:val="6604931D"/>
    <w:rsid w:val="6609CF19"/>
    <w:rsid w:val="6613321B"/>
    <w:rsid w:val="6626364A"/>
    <w:rsid w:val="6629969C"/>
    <w:rsid w:val="6634B35A"/>
    <w:rsid w:val="6639BF72"/>
    <w:rsid w:val="663D0FAF"/>
    <w:rsid w:val="663FF8E4"/>
    <w:rsid w:val="66416DCA"/>
    <w:rsid w:val="6649DDC9"/>
    <w:rsid w:val="664BA12E"/>
    <w:rsid w:val="664BFEE1"/>
    <w:rsid w:val="664E6115"/>
    <w:rsid w:val="666A6C94"/>
    <w:rsid w:val="666CBEAF"/>
    <w:rsid w:val="666FA719"/>
    <w:rsid w:val="66760C7F"/>
    <w:rsid w:val="6676CDD6"/>
    <w:rsid w:val="66772506"/>
    <w:rsid w:val="6677E24B"/>
    <w:rsid w:val="6678A282"/>
    <w:rsid w:val="667CCD50"/>
    <w:rsid w:val="668087BA"/>
    <w:rsid w:val="668BBB04"/>
    <w:rsid w:val="668FA3DC"/>
    <w:rsid w:val="6698F06F"/>
    <w:rsid w:val="669F4DA9"/>
    <w:rsid w:val="66A21D31"/>
    <w:rsid w:val="66CB65DC"/>
    <w:rsid w:val="66DB1847"/>
    <w:rsid w:val="66DC0745"/>
    <w:rsid w:val="66E33022"/>
    <w:rsid w:val="66E84D7F"/>
    <w:rsid w:val="66E898CE"/>
    <w:rsid w:val="66E98B9E"/>
    <w:rsid w:val="66F18CD7"/>
    <w:rsid w:val="66FE7AD5"/>
    <w:rsid w:val="67003303"/>
    <w:rsid w:val="6703D04C"/>
    <w:rsid w:val="670403DB"/>
    <w:rsid w:val="670802C2"/>
    <w:rsid w:val="67136503"/>
    <w:rsid w:val="6716E3C4"/>
    <w:rsid w:val="671A3EA8"/>
    <w:rsid w:val="671AA81F"/>
    <w:rsid w:val="671C5D83"/>
    <w:rsid w:val="6730124F"/>
    <w:rsid w:val="673BC5CC"/>
    <w:rsid w:val="67416142"/>
    <w:rsid w:val="67448A6F"/>
    <w:rsid w:val="6748D53F"/>
    <w:rsid w:val="674F5608"/>
    <w:rsid w:val="67531F16"/>
    <w:rsid w:val="675AC8A4"/>
    <w:rsid w:val="6760E652"/>
    <w:rsid w:val="67653419"/>
    <w:rsid w:val="676C2E48"/>
    <w:rsid w:val="676CB68D"/>
    <w:rsid w:val="676D6638"/>
    <w:rsid w:val="6775806A"/>
    <w:rsid w:val="677C9DF3"/>
    <w:rsid w:val="67814BC3"/>
    <w:rsid w:val="6783B85D"/>
    <w:rsid w:val="6786DF5F"/>
    <w:rsid w:val="678A0D1B"/>
    <w:rsid w:val="678B1E34"/>
    <w:rsid w:val="6792122F"/>
    <w:rsid w:val="679B0A87"/>
    <w:rsid w:val="67A23828"/>
    <w:rsid w:val="67A2B581"/>
    <w:rsid w:val="67A52795"/>
    <w:rsid w:val="67C63B41"/>
    <w:rsid w:val="67C713A8"/>
    <w:rsid w:val="67CA9BC9"/>
    <w:rsid w:val="67CF9549"/>
    <w:rsid w:val="67D3CC18"/>
    <w:rsid w:val="67D42FF5"/>
    <w:rsid w:val="67D67F18"/>
    <w:rsid w:val="67D8B4C3"/>
    <w:rsid w:val="67E2F653"/>
    <w:rsid w:val="67F7169A"/>
    <w:rsid w:val="67FF9F2A"/>
    <w:rsid w:val="680418F7"/>
    <w:rsid w:val="6804C112"/>
    <w:rsid w:val="68081B09"/>
    <w:rsid w:val="680D51B5"/>
    <w:rsid w:val="68145775"/>
    <w:rsid w:val="68148F1E"/>
    <w:rsid w:val="681C15B4"/>
    <w:rsid w:val="681E826D"/>
    <w:rsid w:val="6826A919"/>
    <w:rsid w:val="682F2308"/>
    <w:rsid w:val="682FBA66"/>
    <w:rsid w:val="68397611"/>
    <w:rsid w:val="683E7C67"/>
    <w:rsid w:val="6840BA5D"/>
    <w:rsid w:val="685AC6A9"/>
    <w:rsid w:val="685CEF9A"/>
    <w:rsid w:val="68638FB5"/>
    <w:rsid w:val="6872BE84"/>
    <w:rsid w:val="687373E2"/>
    <w:rsid w:val="6880E148"/>
    <w:rsid w:val="688245C0"/>
    <w:rsid w:val="68858F95"/>
    <w:rsid w:val="6885F6CD"/>
    <w:rsid w:val="68863834"/>
    <w:rsid w:val="688B8314"/>
    <w:rsid w:val="688D5C24"/>
    <w:rsid w:val="689C6A5A"/>
    <w:rsid w:val="68A073AB"/>
    <w:rsid w:val="68A902B5"/>
    <w:rsid w:val="68A9254A"/>
    <w:rsid w:val="68AD5A56"/>
    <w:rsid w:val="68AE226A"/>
    <w:rsid w:val="68BC83F8"/>
    <w:rsid w:val="68C0EA7B"/>
    <w:rsid w:val="68C2F374"/>
    <w:rsid w:val="68C3A6B0"/>
    <w:rsid w:val="68CBF453"/>
    <w:rsid w:val="68CF6B93"/>
    <w:rsid w:val="68D5B3B6"/>
    <w:rsid w:val="68DB0E59"/>
    <w:rsid w:val="68DF67BC"/>
    <w:rsid w:val="68E49255"/>
    <w:rsid w:val="68E54861"/>
    <w:rsid w:val="68EE3CED"/>
    <w:rsid w:val="68F466D7"/>
    <w:rsid w:val="68F79555"/>
    <w:rsid w:val="68FAA394"/>
    <w:rsid w:val="68FC28B4"/>
    <w:rsid w:val="68FF880F"/>
    <w:rsid w:val="69038FAD"/>
    <w:rsid w:val="6904140D"/>
    <w:rsid w:val="690B7039"/>
    <w:rsid w:val="690E0A1B"/>
    <w:rsid w:val="69119769"/>
    <w:rsid w:val="6916914C"/>
    <w:rsid w:val="69173A81"/>
    <w:rsid w:val="6918DB4E"/>
    <w:rsid w:val="69299FE6"/>
    <w:rsid w:val="6936AF0E"/>
    <w:rsid w:val="693996F2"/>
    <w:rsid w:val="69406B3D"/>
    <w:rsid w:val="6941E8AC"/>
    <w:rsid w:val="6947475B"/>
    <w:rsid w:val="69479FE5"/>
    <w:rsid w:val="6947B911"/>
    <w:rsid w:val="69554198"/>
    <w:rsid w:val="6956720E"/>
    <w:rsid w:val="69590043"/>
    <w:rsid w:val="695AB5DA"/>
    <w:rsid w:val="696904FD"/>
    <w:rsid w:val="697C17DB"/>
    <w:rsid w:val="697EE55C"/>
    <w:rsid w:val="69825868"/>
    <w:rsid w:val="6982F500"/>
    <w:rsid w:val="69845C3E"/>
    <w:rsid w:val="698C3C1C"/>
    <w:rsid w:val="698DCB01"/>
    <w:rsid w:val="698E0F45"/>
    <w:rsid w:val="698F63BF"/>
    <w:rsid w:val="699BCFEA"/>
    <w:rsid w:val="699EADDA"/>
    <w:rsid w:val="69A1DC35"/>
    <w:rsid w:val="69A91EA8"/>
    <w:rsid w:val="69A9C7D0"/>
    <w:rsid w:val="69AA381E"/>
    <w:rsid w:val="69ACEC9C"/>
    <w:rsid w:val="69AD608C"/>
    <w:rsid w:val="69AE92B3"/>
    <w:rsid w:val="69AEBAD1"/>
    <w:rsid w:val="69C26433"/>
    <w:rsid w:val="69C4E663"/>
    <w:rsid w:val="69CFDE74"/>
    <w:rsid w:val="69D3208B"/>
    <w:rsid w:val="69E949EC"/>
    <w:rsid w:val="69EC8E0A"/>
    <w:rsid w:val="69ED6310"/>
    <w:rsid w:val="69EE258D"/>
    <w:rsid w:val="69FCE3E0"/>
    <w:rsid w:val="6A0DEE41"/>
    <w:rsid w:val="6A218485"/>
    <w:rsid w:val="6A413B61"/>
    <w:rsid w:val="6A44C138"/>
    <w:rsid w:val="6A4BDC9B"/>
    <w:rsid w:val="6A53F3E9"/>
    <w:rsid w:val="6A5C9DE9"/>
    <w:rsid w:val="6A5EB802"/>
    <w:rsid w:val="6A69A5E1"/>
    <w:rsid w:val="6A6DDCF8"/>
    <w:rsid w:val="6A7731BA"/>
    <w:rsid w:val="6A829A52"/>
    <w:rsid w:val="6A83B3EA"/>
    <w:rsid w:val="6A85CB00"/>
    <w:rsid w:val="6A88E652"/>
    <w:rsid w:val="6A950263"/>
    <w:rsid w:val="6A95E11F"/>
    <w:rsid w:val="6A980E41"/>
    <w:rsid w:val="6A9D14B2"/>
    <w:rsid w:val="6A9ED5C1"/>
    <w:rsid w:val="6AA1751D"/>
    <w:rsid w:val="6AA9F96A"/>
    <w:rsid w:val="6AABF636"/>
    <w:rsid w:val="6AABF673"/>
    <w:rsid w:val="6AB8FF00"/>
    <w:rsid w:val="6ABE5664"/>
    <w:rsid w:val="6AC404A3"/>
    <w:rsid w:val="6AC9CFD5"/>
    <w:rsid w:val="6ACD15F3"/>
    <w:rsid w:val="6AD6581A"/>
    <w:rsid w:val="6ADD4DAA"/>
    <w:rsid w:val="6AE0FD70"/>
    <w:rsid w:val="6AE39D9F"/>
    <w:rsid w:val="6AE6D88B"/>
    <w:rsid w:val="6AE79776"/>
    <w:rsid w:val="6AEBE9C4"/>
    <w:rsid w:val="6AEF3576"/>
    <w:rsid w:val="6AEF9E78"/>
    <w:rsid w:val="6B003DF8"/>
    <w:rsid w:val="6B07ED4C"/>
    <w:rsid w:val="6B0CB00D"/>
    <w:rsid w:val="6B1B4A24"/>
    <w:rsid w:val="6B267858"/>
    <w:rsid w:val="6B27C418"/>
    <w:rsid w:val="6B3003D5"/>
    <w:rsid w:val="6B34748E"/>
    <w:rsid w:val="6B3A50B3"/>
    <w:rsid w:val="6B4A74C2"/>
    <w:rsid w:val="6B4B4599"/>
    <w:rsid w:val="6B4E231E"/>
    <w:rsid w:val="6B563BF1"/>
    <w:rsid w:val="6B64C820"/>
    <w:rsid w:val="6B6A80C5"/>
    <w:rsid w:val="6B6AD5A3"/>
    <w:rsid w:val="6B790534"/>
    <w:rsid w:val="6B7AE07E"/>
    <w:rsid w:val="6B7C4421"/>
    <w:rsid w:val="6B87E687"/>
    <w:rsid w:val="6B9CC693"/>
    <w:rsid w:val="6BA1EA45"/>
    <w:rsid w:val="6BAB0095"/>
    <w:rsid w:val="6BB06BA6"/>
    <w:rsid w:val="6BB09D80"/>
    <w:rsid w:val="6BBB4AB0"/>
    <w:rsid w:val="6BBBCB76"/>
    <w:rsid w:val="6BBDAAB0"/>
    <w:rsid w:val="6BBEFEE2"/>
    <w:rsid w:val="6BC00278"/>
    <w:rsid w:val="6BCC178D"/>
    <w:rsid w:val="6BD2593C"/>
    <w:rsid w:val="6BD79FA0"/>
    <w:rsid w:val="6BE488B0"/>
    <w:rsid w:val="6BEF3542"/>
    <w:rsid w:val="6BF2DECD"/>
    <w:rsid w:val="6BF3B45B"/>
    <w:rsid w:val="6BF665AF"/>
    <w:rsid w:val="6BF89316"/>
    <w:rsid w:val="6BFA32A7"/>
    <w:rsid w:val="6BFC7727"/>
    <w:rsid w:val="6BFE0D3D"/>
    <w:rsid w:val="6C007B72"/>
    <w:rsid w:val="6C02F3E3"/>
    <w:rsid w:val="6C05D304"/>
    <w:rsid w:val="6C0AE066"/>
    <w:rsid w:val="6C11090A"/>
    <w:rsid w:val="6C14A94A"/>
    <w:rsid w:val="6C1DAE8A"/>
    <w:rsid w:val="6C271135"/>
    <w:rsid w:val="6C331CEA"/>
    <w:rsid w:val="6C342B4E"/>
    <w:rsid w:val="6C3B8B78"/>
    <w:rsid w:val="6C3C56FD"/>
    <w:rsid w:val="6C3DA9EF"/>
    <w:rsid w:val="6C47930E"/>
    <w:rsid w:val="6C4DE126"/>
    <w:rsid w:val="6C4E1FA5"/>
    <w:rsid w:val="6C50B4AD"/>
    <w:rsid w:val="6C560A3B"/>
    <w:rsid w:val="6C5931DB"/>
    <w:rsid w:val="6C59A3F0"/>
    <w:rsid w:val="6C5BC03F"/>
    <w:rsid w:val="6C5F42A4"/>
    <w:rsid w:val="6C61F77E"/>
    <w:rsid w:val="6C64FED7"/>
    <w:rsid w:val="6C6B53C6"/>
    <w:rsid w:val="6C6E639A"/>
    <w:rsid w:val="6C700B91"/>
    <w:rsid w:val="6C70ADF4"/>
    <w:rsid w:val="6C7AB1D4"/>
    <w:rsid w:val="6C7E6DCB"/>
    <w:rsid w:val="6C86EE42"/>
    <w:rsid w:val="6C8E0F2C"/>
    <w:rsid w:val="6C8E8EC3"/>
    <w:rsid w:val="6C94360A"/>
    <w:rsid w:val="6C9679FF"/>
    <w:rsid w:val="6C96B89F"/>
    <w:rsid w:val="6C99C68A"/>
    <w:rsid w:val="6C9DC163"/>
    <w:rsid w:val="6CA2EA95"/>
    <w:rsid w:val="6CA924AB"/>
    <w:rsid w:val="6CBABB2F"/>
    <w:rsid w:val="6CC4F79A"/>
    <w:rsid w:val="6CC72EEE"/>
    <w:rsid w:val="6CC88175"/>
    <w:rsid w:val="6CD6EB54"/>
    <w:rsid w:val="6CE4F269"/>
    <w:rsid w:val="6CE60F5A"/>
    <w:rsid w:val="6CEFC2D9"/>
    <w:rsid w:val="6CF5F195"/>
    <w:rsid w:val="6D00D766"/>
    <w:rsid w:val="6D080C84"/>
    <w:rsid w:val="6D09DFC0"/>
    <w:rsid w:val="6D1D7829"/>
    <w:rsid w:val="6D206DED"/>
    <w:rsid w:val="6D21C1B8"/>
    <w:rsid w:val="6D2892C1"/>
    <w:rsid w:val="6D317EE8"/>
    <w:rsid w:val="6D341088"/>
    <w:rsid w:val="6D3C0EEB"/>
    <w:rsid w:val="6D428FFD"/>
    <w:rsid w:val="6D42FD6A"/>
    <w:rsid w:val="6D46A6A0"/>
    <w:rsid w:val="6D46C236"/>
    <w:rsid w:val="6D473429"/>
    <w:rsid w:val="6D49EA21"/>
    <w:rsid w:val="6D51ADFB"/>
    <w:rsid w:val="6D541754"/>
    <w:rsid w:val="6D5812DC"/>
    <w:rsid w:val="6D58A793"/>
    <w:rsid w:val="6D594A76"/>
    <w:rsid w:val="6D74415E"/>
    <w:rsid w:val="6D78A8B3"/>
    <w:rsid w:val="6D7F48D0"/>
    <w:rsid w:val="6D89D702"/>
    <w:rsid w:val="6D8EAC94"/>
    <w:rsid w:val="6D937C9A"/>
    <w:rsid w:val="6D9D170C"/>
    <w:rsid w:val="6DA0FB95"/>
    <w:rsid w:val="6DA41E1A"/>
    <w:rsid w:val="6DA4734A"/>
    <w:rsid w:val="6DA671A2"/>
    <w:rsid w:val="6DA72D7E"/>
    <w:rsid w:val="6DA91800"/>
    <w:rsid w:val="6DB719C2"/>
    <w:rsid w:val="6DC4B0A6"/>
    <w:rsid w:val="6DC5329C"/>
    <w:rsid w:val="6DD0D7B3"/>
    <w:rsid w:val="6DD1283B"/>
    <w:rsid w:val="6DE3F63A"/>
    <w:rsid w:val="6DEB1A5D"/>
    <w:rsid w:val="6DEEA915"/>
    <w:rsid w:val="6E0721D2"/>
    <w:rsid w:val="6E153399"/>
    <w:rsid w:val="6E18B47D"/>
    <w:rsid w:val="6E1B364D"/>
    <w:rsid w:val="6E235A47"/>
    <w:rsid w:val="6E2DF7F0"/>
    <w:rsid w:val="6E312207"/>
    <w:rsid w:val="6E3E0A10"/>
    <w:rsid w:val="6E3ECF4F"/>
    <w:rsid w:val="6E410C60"/>
    <w:rsid w:val="6E413F77"/>
    <w:rsid w:val="6E504DB9"/>
    <w:rsid w:val="6E541E49"/>
    <w:rsid w:val="6E57478A"/>
    <w:rsid w:val="6E591A54"/>
    <w:rsid w:val="6E5FA0C1"/>
    <w:rsid w:val="6E616AB5"/>
    <w:rsid w:val="6E638489"/>
    <w:rsid w:val="6E6CD5CF"/>
    <w:rsid w:val="6E7DC535"/>
    <w:rsid w:val="6E82BBA8"/>
    <w:rsid w:val="6E86C524"/>
    <w:rsid w:val="6E99F27E"/>
    <w:rsid w:val="6E9C76C0"/>
    <w:rsid w:val="6E9CC679"/>
    <w:rsid w:val="6E9CC785"/>
    <w:rsid w:val="6E9F9D3B"/>
    <w:rsid w:val="6EA91BFA"/>
    <w:rsid w:val="6EABD59F"/>
    <w:rsid w:val="6EC0C901"/>
    <w:rsid w:val="6EC61199"/>
    <w:rsid w:val="6EC87F68"/>
    <w:rsid w:val="6EC982ED"/>
    <w:rsid w:val="6ECA98CD"/>
    <w:rsid w:val="6ECCBDFE"/>
    <w:rsid w:val="6ECCD296"/>
    <w:rsid w:val="6ED440E4"/>
    <w:rsid w:val="6ED54BE9"/>
    <w:rsid w:val="6ED5BF72"/>
    <w:rsid w:val="6ED9EF3F"/>
    <w:rsid w:val="6EE0DB7F"/>
    <w:rsid w:val="6EE17895"/>
    <w:rsid w:val="6EE33123"/>
    <w:rsid w:val="6EE8689F"/>
    <w:rsid w:val="6EF5113A"/>
    <w:rsid w:val="6EF7FC1F"/>
    <w:rsid w:val="6EFBB3EF"/>
    <w:rsid w:val="6EFD52B4"/>
    <w:rsid w:val="6EFD930F"/>
    <w:rsid w:val="6F0695BD"/>
    <w:rsid w:val="6F07EE17"/>
    <w:rsid w:val="6F0B0896"/>
    <w:rsid w:val="6F210567"/>
    <w:rsid w:val="6F22C66E"/>
    <w:rsid w:val="6F261D48"/>
    <w:rsid w:val="6F2984CF"/>
    <w:rsid w:val="6F2A8264"/>
    <w:rsid w:val="6F2B0E9B"/>
    <w:rsid w:val="6F2F7A17"/>
    <w:rsid w:val="6F2FCF5A"/>
    <w:rsid w:val="6F3FE07C"/>
    <w:rsid w:val="6F43B218"/>
    <w:rsid w:val="6F4C8EE7"/>
    <w:rsid w:val="6F4F8522"/>
    <w:rsid w:val="6F5BE59D"/>
    <w:rsid w:val="6F629A91"/>
    <w:rsid w:val="6F688EB9"/>
    <w:rsid w:val="6F6EB15A"/>
    <w:rsid w:val="6F7053FC"/>
    <w:rsid w:val="6F7118F6"/>
    <w:rsid w:val="6F81D510"/>
    <w:rsid w:val="6F8EDBD5"/>
    <w:rsid w:val="6F943BCF"/>
    <w:rsid w:val="6F963B48"/>
    <w:rsid w:val="6F9C892F"/>
    <w:rsid w:val="6F9D7834"/>
    <w:rsid w:val="6FA5E3EB"/>
    <w:rsid w:val="6FA9BDDF"/>
    <w:rsid w:val="6FAB4639"/>
    <w:rsid w:val="6FB5D71F"/>
    <w:rsid w:val="6FB97C1C"/>
    <w:rsid w:val="6FC0E93A"/>
    <w:rsid w:val="6FC30F9B"/>
    <w:rsid w:val="6FD4563A"/>
    <w:rsid w:val="6FDD97DA"/>
    <w:rsid w:val="6FDE6A5A"/>
    <w:rsid w:val="6FE1EF59"/>
    <w:rsid w:val="6FE49B96"/>
    <w:rsid w:val="6FE51ABC"/>
    <w:rsid w:val="6FE59728"/>
    <w:rsid w:val="6FF428EA"/>
    <w:rsid w:val="6FF43395"/>
    <w:rsid w:val="6FFDC467"/>
    <w:rsid w:val="70026D1F"/>
    <w:rsid w:val="70036E7C"/>
    <w:rsid w:val="7004E5EE"/>
    <w:rsid w:val="7009B100"/>
    <w:rsid w:val="700B4256"/>
    <w:rsid w:val="700FA2A4"/>
    <w:rsid w:val="7010C1BA"/>
    <w:rsid w:val="7012017E"/>
    <w:rsid w:val="701FC98A"/>
    <w:rsid w:val="7027201C"/>
    <w:rsid w:val="702D05BD"/>
    <w:rsid w:val="703251E1"/>
    <w:rsid w:val="70340D16"/>
    <w:rsid w:val="7042D784"/>
    <w:rsid w:val="704CFA86"/>
    <w:rsid w:val="704EAEC0"/>
    <w:rsid w:val="705B7464"/>
    <w:rsid w:val="705ECEF7"/>
    <w:rsid w:val="705F8204"/>
    <w:rsid w:val="706F39F0"/>
    <w:rsid w:val="707D4990"/>
    <w:rsid w:val="70800F42"/>
    <w:rsid w:val="70818C9F"/>
    <w:rsid w:val="7092D768"/>
    <w:rsid w:val="7095EA6B"/>
    <w:rsid w:val="70BAF68E"/>
    <w:rsid w:val="70BEF048"/>
    <w:rsid w:val="70C9392F"/>
    <w:rsid w:val="70CDBE25"/>
    <w:rsid w:val="70CE5653"/>
    <w:rsid w:val="70CF65CD"/>
    <w:rsid w:val="70D7DFAA"/>
    <w:rsid w:val="70DA3D48"/>
    <w:rsid w:val="70DCD112"/>
    <w:rsid w:val="70E51731"/>
    <w:rsid w:val="70E6A6AB"/>
    <w:rsid w:val="70E90425"/>
    <w:rsid w:val="70EF1806"/>
    <w:rsid w:val="70FA8CF8"/>
    <w:rsid w:val="70FDCF1B"/>
    <w:rsid w:val="71111F62"/>
    <w:rsid w:val="7112C56B"/>
    <w:rsid w:val="711691F9"/>
    <w:rsid w:val="711B7656"/>
    <w:rsid w:val="7133C20A"/>
    <w:rsid w:val="713DDD3A"/>
    <w:rsid w:val="713E860C"/>
    <w:rsid w:val="714225BA"/>
    <w:rsid w:val="7153D400"/>
    <w:rsid w:val="7161C8E8"/>
    <w:rsid w:val="716BAD91"/>
    <w:rsid w:val="716FB6A7"/>
    <w:rsid w:val="7175F75E"/>
    <w:rsid w:val="71772ED0"/>
    <w:rsid w:val="71792900"/>
    <w:rsid w:val="719588BF"/>
    <w:rsid w:val="7198B2CC"/>
    <w:rsid w:val="7198C028"/>
    <w:rsid w:val="719A58AF"/>
    <w:rsid w:val="71A24766"/>
    <w:rsid w:val="71AA5802"/>
    <w:rsid w:val="71B1F510"/>
    <w:rsid w:val="71BDAED6"/>
    <w:rsid w:val="71BFA715"/>
    <w:rsid w:val="71C632DA"/>
    <w:rsid w:val="71CC13FA"/>
    <w:rsid w:val="71D4C6F1"/>
    <w:rsid w:val="71DEA276"/>
    <w:rsid w:val="71DEB693"/>
    <w:rsid w:val="71E85FAD"/>
    <w:rsid w:val="71EC3DD2"/>
    <w:rsid w:val="71FA00D6"/>
    <w:rsid w:val="720C6455"/>
    <w:rsid w:val="7210EEDB"/>
    <w:rsid w:val="7216BE07"/>
    <w:rsid w:val="721BB84A"/>
    <w:rsid w:val="72201C7E"/>
    <w:rsid w:val="72219DBB"/>
    <w:rsid w:val="72299A90"/>
    <w:rsid w:val="722FEFC2"/>
    <w:rsid w:val="7235D8A6"/>
    <w:rsid w:val="723DC751"/>
    <w:rsid w:val="723ED503"/>
    <w:rsid w:val="723EED27"/>
    <w:rsid w:val="724261AF"/>
    <w:rsid w:val="7246D89A"/>
    <w:rsid w:val="7253CEF3"/>
    <w:rsid w:val="7257D162"/>
    <w:rsid w:val="726507D5"/>
    <w:rsid w:val="726D887A"/>
    <w:rsid w:val="726DD713"/>
    <w:rsid w:val="72776227"/>
    <w:rsid w:val="72799983"/>
    <w:rsid w:val="727A4FC2"/>
    <w:rsid w:val="728190DE"/>
    <w:rsid w:val="72864CDE"/>
    <w:rsid w:val="7288C1F1"/>
    <w:rsid w:val="729C4787"/>
    <w:rsid w:val="729F1067"/>
    <w:rsid w:val="72A4EFD5"/>
    <w:rsid w:val="72A5A888"/>
    <w:rsid w:val="72AF8B0C"/>
    <w:rsid w:val="72B4600E"/>
    <w:rsid w:val="72B6E62C"/>
    <w:rsid w:val="72B9411C"/>
    <w:rsid w:val="72B96219"/>
    <w:rsid w:val="72BD4AA0"/>
    <w:rsid w:val="72C77969"/>
    <w:rsid w:val="72C962FC"/>
    <w:rsid w:val="72DB9B7C"/>
    <w:rsid w:val="72E2A7E5"/>
    <w:rsid w:val="72E3E9CF"/>
    <w:rsid w:val="72E6D8E1"/>
    <w:rsid w:val="72E99580"/>
    <w:rsid w:val="72F26221"/>
    <w:rsid w:val="72FFC8FB"/>
    <w:rsid w:val="730A548E"/>
    <w:rsid w:val="730C3FA0"/>
    <w:rsid w:val="730EDCC3"/>
    <w:rsid w:val="730F3079"/>
    <w:rsid w:val="7312B36A"/>
    <w:rsid w:val="731335FE"/>
    <w:rsid w:val="731783EE"/>
    <w:rsid w:val="7319777D"/>
    <w:rsid w:val="731BC52F"/>
    <w:rsid w:val="731EA548"/>
    <w:rsid w:val="731EC57E"/>
    <w:rsid w:val="7327B6E5"/>
    <w:rsid w:val="732B4EAE"/>
    <w:rsid w:val="73431C6B"/>
    <w:rsid w:val="73459BA7"/>
    <w:rsid w:val="7346530B"/>
    <w:rsid w:val="7348C651"/>
    <w:rsid w:val="73558D41"/>
    <w:rsid w:val="73590C2B"/>
    <w:rsid w:val="7359E059"/>
    <w:rsid w:val="7367EE7F"/>
    <w:rsid w:val="736881FB"/>
    <w:rsid w:val="736E7627"/>
    <w:rsid w:val="737D9C8D"/>
    <w:rsid w:val="7383EFCF"/>
    <w:rsid w:val="7397E0F8"/>
    <w:rsid w:val="73987FBE"/>
    <w:rsid w:val="7398E7D2"/>
    <w:rsid w:val="739B8CE8"/>
    <w:rsid w:val="73A443D9"/>
    <w:rsid w:val="73AABBD7"/>
    <w:rsid w:val="73AD4FE4"/>
    <w:rsid w:val="73B616DD"/>
    <w:rsid w:val="73B704AC"/>
    <w:rsid w:val="73BA8BE0"/>
    <w:rsid w:val="73C44AFD"/>
    <w:rsid w:val="73C78206"/>
    <w:rsid w:val="73DADF3D"/>
    <w:rsid w:val="73DFA18F"/>
    <w:rsid w:val="73EC64D1"/>
    <w:rsid w:val="73F2BC71"/>
    <w:rsid w:val="73F53E1D"/>
    <w:rsid w:val="73F74135"/>
    <w:rsid w:val="73F98BD0"/>
    <w:rsid w:val="73FA383A"/>
    <w:rsid w:val="73FBDB78"/>
    <w:rsid w:val="73FC34BB"/>
    <w:rsid w:val="74111108"/>
    <w:rsid w:val="7419515D"/>
    <w:rsid w:val="7432566A"/>
    <w:rsid w:val="74335B9E"/>
    <w:rsid w:val="744C6DBF"/>
    <w:rsid w:val="744DCB45"/>
    <w:rsid w:val="744E9F14"/>
    <w:rsid w:val="745AFFA8"/>
    <w:rsid w:val="746608CE"/>
    <w:rsid w:val="7466F3F6"/>
    <w:rsid w:val="746BE2E1"/>
    <w:rsid w:val="746F11C2"/>
    <w:rsid w:val="747069C3"/>
    <w:rsid w:val="7479BC2C"/>
    <w:rsid w:val="747AC2AC"/>
    <w:rsid w:val="747D622F"/>
    <w:rsid w:val="7483A927"/>
    <w:rsid w:val="7484CDBA"/>
    <w:rsid w:val="74897F79"/>
    <w:rsid w:val="749A46C7"/>
    <w:rsid w:val="74A7505D"/>
    <w:rsid w:val="74B49B77"/>
    <w:rsid w:val="74B63032"/>
    <w:rsid w:val="74BABDC1"/>
    <w:rsid w:val="74C84EEF"/>
    <w:rsid w:val="74CCABB3"/>
    <w:rsid w:val="74D2E0D3"/>
    <w:rsid w:val="74DF9E3D"/>
    <w:rsid w:val="74E1EEE7"/>
    <w:rsid w:val="74E2371A"/>
    <w:rsid w:val="74E34E0E"/>
    <w:rsid w:val="74F01E06"/>
    <w:rsid w:val="74F0B639"/>
    <w:rsid w:val="74F4AE96"/>
    <w:rsid w:val="74FA5947"/>
    <w:rsid w:val="7508B4D3"/>
    <w:rsid w:val="750943F7"/>
    <w:rsid w:val="7516C81A"/>
    <w:rsid w:val="751C8491"/>
    <w:rsid w:val="751D2DCF"/>
    <w:rsid w:val="752458BB"/>
    <w:rsid w:val="75256FA4"/>
    <w:rsid w:val="752C86A6"/>
    <w:rsid w:val="752E3CEF"/>
    <w:rsid w:val="7534D9D1"/>
    <w:rsid w:val="75386E55"/>
    <w:rsid w:val="7562802B"/>
    <w:rsid w:val="756C2946"/>
    <w:rsid w:val="7577A0F0"/>
    <w:rsid w:val="75827123"/>
    <w:rsid w:val="7587A308"/>
    <w:rsid w:val="758D85B8"/>
    <w:rsid w:val="758EF396"/>
    <w:rsid w:val="75976088"/>
    <w:rsid w:val="75978CE6"/>
    <w:rsid w:val="7598F87E"/>
    <w:rsid w:val="759DADE4"/>
    <w:rsid w:val="75A0A295"/>
    <w:rsid w:val="75AE2B1D"/>
    <w:rsid w:val="75B03707"/>
    <w:rsid w:val="75B359F3"/>
    <w:rsid w:val="75B651BE"/>
    <w:rsid w:val="75BBB70F"/>
    <w:rsid w:val="75BEDF0D"/>
    <w:rsid w:val="75BFBA6E"/>
    <w:rsid w:val="75C51483"/>
    <w:rsid w:val="75D4F638"/>
    <w:rsid w:val="75E2E095"/>
    <w:rsid w:val="75E98486"/>
    <w:rsid w:val="75F30457"/>
    <w:rsid w:val="75F627B8"/>
    <w:rsid w:val="75F62DF5"/>
    <w:rsid w:val="75F6F8F0"/>
    <w:rsid w:val="75FEBCD0"/>
    <w:rsid w:val="7602B83E"/>
    <w:rsid w:val="7603681D"/>
    <w:rsid w:val="7607A93E"/>
    <w:rsid w:val="760B8D0B"/>
    <w:rsid w:val="760B9F97"/>
    <w:rsid w:val="76188930"/>
    <w:rsid w:val="7625C8CE"/>
    <w:rsid w:val="762EB5EF"/>
    <w:rsid w:val="763BAD5A"/>
    <w:rsid w:val="763D296B"/>
    <w:rsid w:val="763EFE53"/>
    <w:rsid w:val="763F587B"/>
    <w:rsid w:val="764D86B9"/>
    <w:rsid w:val="764E6367"/>
    <w:rsid w:val="764FA48A"/>
    <w:rsid w:val="7654F57F"/>
    <w:rsid w:val="765B0FCA"/>
    <w:rsid w:val="76690398"/>
    <w:rsid w:val="766B7277"/>
    <w:rsid w:val="766F45D2"/>
    <w:rsid w:val="767DE3EA"/>
    <w:rsid w:val="76870F47"/>
    <w:rsid w:val="7689BBC7"/>
    <w:rsid w:val="76A29285"/>
    <w:rsid w:val="76AF7C46"/>
    <w:rsid w:val="76C82536"/>
    <w:rsid w:val="76D007A1"/>
    <w:rsid w:val="76D162D8"/>
    <w:rsid w:val="76D8690F"/>
    <w:rsid w:val="76DAD059"/>
    <w:rsid w:val="76DC380C"/>
    <w:rsid w:val="76E79ADC"/>
    <w:rsid w:val="76E8D537"/>
    <w:rsid w:val="76E9987B"/>
    <w:rsid w:val="76EDA63B"/>
    <w:rsid w:val="76EEA32A"/>
    <w:rsid w:val="76F98832"/>
    <w:rsid w:val="76FA0581"/>
    <w:rsid w:val="770CF4BB"/>
    <w:rsid w:val="7718D4C4"/>
    <w:rsid w:val="771D32A8"/>
    <w:rsid w:val="77218437"/>
    <w:rsid w:val="772650DC"/>
    <w:rsid w:val="77397A0D"/>
    <w:rsid w:val="773DF2D5"/>
    <w:rsid w:val="77461F94"/>
    <w:rsid w:val="7746DC77"/>
    <w:rsid w:val="774E0C4B"/>
    <w:rsid w:val="77551A49"/>
    <w:rsid w:val="77578725"/>
    <w:rsid w:val="775B8642"/>
    <w:rsid w:val="77609902"/>
    <w:rsid w:val="7761C3FC"/>
    <w:rsid w:val="776775E5"/>
    <w:rsid w:val="77695D7E"/>
    <w:rsid w:val="776D1AB4"/>
    <w:rsid w:val="77774F40"/>
    <w:rsid w:val="778216C4"/>
    <w:rsid w:val="7783B824"/>
    <w:rsid w:val="778DAB41"/>
    <w:rsid w:val="778E1CA9"/>
    <w:rsid w:val="77967638"/>
    <w:rsid w:val="77A28CF6"/>
    <w:rsid w:val="77AE8429"/>
    <w:rsid w:val="77AF0413"/>
    <w:rsid w:val="77B16429"/>
    <w:rsid w:val="77B36749"/>
    <w:rsid w:val="77B6AE0F"/>
    <w:rsid w:val="77B85447"/>
    <w:rsid w:val="77BB7862"/>
    <w:rsid w:val="77BD6E58"/>
    <w:rsid w:val="77C2E1D2"/>
    <w:rsid w:val="77C44313"/>
    <w:rsid w:val="77DB7223"/>
    <w:rsid w:val="77DCA616"/>
    <w:rsid w:val="77DD5EAD"/>
    <w:rsid w:val="77DFC160"/>
    <w:rsid w:val="77E366E6"/>
    <w:rsid w:val="77E50956"/>
    <w:rsid w:val="77F25FA0"/>
    <w:rsid w:val="77FA6C50"/>
    <w:rsid w:val="77FAB90C"/>
    <w:rsid w:val="77FDF9E3"/>
    <w:rsid w:val="77FE5408"/>
    <w:rsid w:val="780D2F6D"/>
    <w:rsid w:val="7820728E"/>
    <w:rsid w:val="7833ED68"/>
    <w:rsid w:val="7838FC46"/>
    <w:rsid w:val="783B84FD"/>
    <w:rsid w:val="784C0BD7"/>
    <w:rsid w:val="784C3D14"/>
    <w:rsid w:val="784C832C"/>
    <w:rsid w:val="784C8937"/>
    <w:rsid w:val="7850BF78"/>
    <w:rsid w:val="7851234D"/>
    <w:rsid w:val="7857DE33"/>
    <w:rsid w:val="78623FA2"/>
    <w:rsid w:val="786797A6"/>
    <w:rsid w:val="786ECB5E"/>
    <w:rsid w:val="78711635"/>
    <w:rsid w:val="787A9329"/>
    <w:rsid w:val="787C680F"/>
    <w:rsid w:val="78809C0C"/>
    <w:rsid w:val="7880A281"/>
    <w:rsid w:val="78810198"/>
    <w:rsid w:val="788AA0E5"/>
    <w:rsid w:val="788B5B78"/>
    <w:rsid w:val="788C4B3D"/>
    <w:rsid w:val="789AE4F6"/>
    <w:rsid w:val="789D8ED8"/>
    <w:rsid w:val="78A032D9"/>
    <w:rsid w:val="78A09A67"/>
    <w:rsid w:val="78A46C17"/>
    <w:rsid w:val="78A7BFA2"/>
    <w:rsid w:val="78AD63B7"/>
    <w:rsid w:val="78AFF7ED"/>
    <w:rsid w:val="78B7A141"/>
    <w:rsid w:val="78BDC904"/>
    <w:rsid w:val="78BE263D"/>
    <w:rsid w:val="78C46EA9"/>
    <w:rsid w:val="78C8495A"/>
    <w:rsid w:val="78CAA308"/>
    <w:rsid w:val="78D53FE8"/>
    <w:rsid w:val="78D7C0A3"/>
    <w:rsid w:val="78D9AB58"/>
    <w:rsid w:val="78DC45C6"/>
    <w:rsid w:val="78EAEAA7"/>
    <w:rsid w:val="78EC8B12"/>
    <w:rsid w:val="78EF3573"/>
    <w:rsid w:val="78F2CA60"/>
    <w:rsid w:val="78F7F5F4"/>
    <w:rsid w:val="78F808EC"/>
    <w:rsid w:val="78FE3D90"/>
    <w:rsid w:val="790DF93D"/>
    <w:rsid w:val="791529E7"/>
    <w:rsid w:val="791AF013"/>
    <w:rsid w:val="7923BAC0"/>
    <w:rsid w:val="792E0C88"/>
    <w:rsid w:val="79310102"/>
    <w:rsid w:val="7944059E"/>
    <w:rsid w:val="794E3D72"/>
    <w:rsid w:val="79507D97"/>
    <w:rsid w:val="795AD888"/>
    <w:rsid w:val="79602C32"/>
    <w:rsid w:val="7961A523"/>
    <w:rsid w:val="79673038"/>
    <w:rsid w:val="7967D953"/>
    <w:rsid w:val="79689460"/>
    <w:rsid w:val="7969D865"/>
    <w:rsid w:val="796A3ADC"/>
    <w:rsid w:val="7975CF67"/>
    <w:rsid w:val="7979501A"/>
    <w:rsid w:val="797C1AC1"/>
    <w:rsid w:val="79822488"/>
    <w:rsid w:val="798240B5"/>
    <w:rsid w:val="7986B109"/>
    <w:rsid w:val="799DDC0A"/>
    <w:rsid w:val="79A361CB"/>
    <w:rsid w:val="79A8AEF3"/>
    <w:rsid w:val="79AE7CC4"/>
    <w:rsid w:val="79B5DA75"/>
    <w:rsid w:val="79B6C865"/>
    <w:rsid w:val="79BDD50D"/>
    <w:rsid w:val="79C297D4"/>
    <w:rsid w:val="79CC5F0C"/>
    <w:rsid w:val="79D44FF6"/>
    <w:rsid w:val="79DC1B8A"/>
    <w:rsid w:val="79EABAA2"/>
    <w:rsid w:val="79F8CA7D"/>
    <w:rsid w:val="79FB2514"/>
    <w:rsid w:val="79FB808A"/>
    <w:rsid w:val="7A051C0E"/>
    <w:rsid w:val="7A19CC18"/>
    <w:rsid w:val="7A1C13DB"/>
    <w:rsid w:val="7A2043C4"/>
    <w:rsid w:val="7A2F73D9"/>
    <w:rsid w:val="7A3FC6E9"/>
    <w:rsid w:val="7A414480"/>
    <w:rsid w:val="7A420D57"/>
    <w:rsid w:val="7A440D36"/>
    <w:rsid w:val="7A452968"/>
    <w:rsid w:val="7A480DAA"/>
    <w:rsid w:val="7A49E58A"/>
    <w:rsid w:val="7A4C464E"/>
    <w:rsid w:val="7A5159BC"/>
    <w:rsid w:val="7A53B506"/>
    <w:rsid w:val="7A5444BE"/>
    <w:rsid w:val="7A5BD91F"/>
    <w:rsid w:val="7A5E86BC"/>
    <w:rsid w:val="7A60FBF6"/>
    <w:rsid w:val="7A62BD94"/>
    <w:rsid w:val="7A651E2D"/>
    <w:rsid w:val="7A6C4789"/>
    <w:rsid w:val="7A7378D8"/>
    <w:rsid w:val="7A76F972"/>
    <w:rsid w:val="7A7A5685"/>
    <w:rsid w:val="7A8B74B8"/>
    <w:rsid w:val="7A8DAED6"/>
    <w:rsid w:val="7A903467"/>
    <w:rsid w:val="7A9A5359"/>
    <w:rsid w:val="7A9CDD12"/>
    <w:rsid w:val="7A9FD80B"/>
    <w:rsid w:val="7AA382B8"/>
    <w:rsid w:val="7AA3CB9A"/>
    <w:rsid w:val="7AA85A68"/>
    <w:rsid w:val="7AAD1516"/>
    <w:rsid w:val="7AB2FFD8"/>
    <w:rsid w:val="7AB75A8D"/>
    <w:rsid w:val="7AC1D6D8"/>
    <w:rsid w:val="7AC7E50C"/>
    <w:rsid w:val="7AC9902C"/>
    <w:rsid w:val="7ACAD2EA"/>
    <w:rsid w:val="7ACB46F8"/>
    <w:rsid w:val="7AD4E9B8"/>
    <w:rsid w:val="7AD5A4C0"/>
    <w:rsid w:val="7AD74E62"/>
    <w:rsid w:val="7AE230C4"/>
    <w:rsid w:val="7AE44950"/>
    <w:rsid w:val="7AF0E6A4"/>
    <w:rsid w:val="7AF42B58"/>
    <w:rsid w:val="7AF50C0C"/>
    <w:rsid w:val="7AF77FBE"/>
    <w:rsid w:val="7AF8E8B9"/>
    <w:rsid w:val="7AFCC3E7"/>
    <w:rsid w:val="7B0971D2"/>
    <w:rsid w:val="7B09BC7C"/>
    <w:rsid w:val="7B14736D"/>
    <w:rsid w:val="7B1F1526"/>
    <w:rsid w:val="7B23E33D"/>
    <w:rsid w:val="7B255C7D"/>
    <w:rsid w:val="7B357900"/>
    <w:rsid w:val="7B3A95BE"/>
    <w:rsid w:val="7B3B6B22"/>
    <w:rsid w:val="7B4BFC70"/>
    <w:rsid w:val="7B4C50CF"/>
    <w:rsid w:val="7B4C5C56"/>
    <w:rsid w:val="7B5D5A54"/>
    <w:rsid w:val="7B5EC127"/>
    <w:rsid w:val="7B5FFFB4"/>
    <w:rsid w:val="7B64F96D"/>
    <w:rsid w:val="7B657BB4"/>
    <w:rsid w:val="7B6704D6"/>
    <w:rsid w:val="7B6B510F"/>
    <w:rsid w:val="7B7E6272"/>
    <w:rsid w:val="7B85AE20"/>
    <w:rsid w:val="7B88CCFB"/>
    <w:rsid w:val="7B898FB1"/>
    <w:rsid w:val="7B8EE603"/>
    <w:rsid w:val="7B92C785"/>
    <w:rsid w:val="7BA04F25"/>
    <w:rsid w:val="7BB22132"/>
    <w:rsid w:val="7BB6CE54"/>
    <w:rsid w:val="7BB82576"/>
    <w:rsid w:val="7BBC3FB5"/>
    <w:rsid w:val="7BBF78EE"/>
    <w:rsid w:val="7BC4606E"/>
    <w:rsid w:val="7BD05473"/>
    <w:rsid w:val="7BE64BC7"/>
    <w:rsid w:val="7BE6C84A"/>
    <w:rsid w:val="7BEB1E06"/>
    <w:rsid w:val="7BEC513C"/>
    <w:rsid w:val="7BF41C48"/>
    <w:rsid w:val="7BF672C9"/>
    <w:rsid w:val="7BFFEB1E"/>
    <w:rsid w:val="7C0D77E1"/>
    <w:rsid w:val="7C16BDF2"/>
    <w:rsid w:val="7C228CF3"/>
    <w:rsid w:val="7C297CFD"/>
    <w:rsid w:val="7C2BB35E"/>
    <w:rsid w:val="7C2D37CE"/>
    <w:rsid w:val="7C32E1B9"/>
    <w:rsid w:val="7C34D425"/>
    <w:rsid w:val="7C389322"/>
    <w:rsid w:val="7C3C6201"/>
    <w:rsid w:val="7C60B4BB"/>
    <w:rsid w:val="7C723EC2"/>
    <w:rsid w:val="7C73684D"/>
    <w:rsid w:val="7C77EED8"/>
    <w:rsid w:val="7C7A5731"/>
    <w:rsid w:val="7C7C3297"/>
    <w:rsid w:val="7C82400D"/>
    <w:rsid w:val="7C851166"/>
    <w:rsid w:val="7C9233D4"/>
    <w:rsid w:val="7C95892D"/>
    <w:rsid w:val="7C9AFB0C"/>
    <w:rsid w:val="7CA072F3"/>
    <w:rsid w:val="7CA1690F"/>
    <w:rsid w:val="7CABC6CD"/>
    <w:rsid w:val="7CB14F3B"/>
    <w:rsid w:val="7CB598D0"/>
    <w:rsid w:val="7CB81A31"/>
    <w:rsid w:val="7CBB000B"/>
    <w:rsid w:val="7CCB9F8B"/>
    <w:rsid w:val="7CCC96B9"/>
    <w:rsid w:val="7CD19A9C"/>
    <w:rsid w:val="7CDB3C42"/>
    <w:rsid w:val="7CDE9449"/>
    <w:rsid w:val="7CE35E31"/>
    <w:rsid w:val="7CE9D7C2"/>
    <w:rsid w:val="7CEE4CE6"/>
    <w:rsid w:val="7CEEB812"/>
    <w:rsid w:val="7CEF92E1"/>
    <w:rsid w:val="7CF1C27B"/>
    <w:rsid w:val="7CF1E4D0"/>
    <w:rsid w:val="7CFEF3C7"/>
    <w:rsid w:val="7D03DC56"/>
    <w:rsid w:val="7D0A8867"/>
    <w:rsid w:val="7D0CCD74"/>
    <w:rsid w:val="7D1169D0"/>
    <w:rsid w:val="7D1279B3"/>
    <w:rsid w:val="7D144BB1"/>
    <w:rsid w:val="7D1C322C"/>
    <w:rsid w:val="7D1C5B41"/>
    <w:rsid w:val="7D1D4511"/>
    <w:rsid w:val="7D25521F"/>
    <w:rsid w:val="7D2BE824"/>
    <w:rsid w:val="7D2EFF05"/>
    <w:rsid w:val="7D329B7F"/>
    <w:rsid w:val="7D3C0919"/>
    <w:rsid w:val="7D480A7A"/>
    <w:rsid w:val="7D519C27"/>
    <w:rsid w:val="7D569843"/>
    <w:rsid w:val="7D586E8E"/>
    <w:rsid w:val="7D6406BB"/>
    <w:rsid w:val="7D73D018"/>
    <w:rsid w:val="7D75B0B0"/>
    <w:rsid w:val="7D8FD622"/>
    <w:rsid w:val="7D957912"/>
    <w:rsid w:val="7D96C2E8"/>
    <w:rsid w:val="7D96FE25"/>
    <w:rsid w:val="7D98BAD0"/>
    <w:rsid w:val="7DAB2B70"/>
    <w:rsid w:val="7DABCEA7"/>
    <w:rsid w:val="7DAC94AF"/>
    <w:rsid w:val="7DB99254"/>
    <w:rsid w:val="7DBDBC3E"/>
    <w:rsid w:val="7DBDE8E1"/>
    <w:rsid w:val="7DBF90D0"/>
    <w:rsid w:val="7DC6AC64"/>
    <w:rsid w:val="7DC8FBCD"/>
    <w:rsid w:val="7DCF2CC3"/>
    <w:rsid w:val="7DDDC029"/>
    <w:rsid w:val="7DDDF9E9"/>
    <w:rsid w:val="7DE2CE95"/>
    <w:rsid w:val="7DE32BBF"/>
    <w:rsid w:val="7DE8F37A"/>
    <w:rsid w:val="7DF39FEA"/>
    <w:rsid w:val="7DFD15EE"/>
    <w:rsid w:val="7DFF3590"/>
    <w:rsid w:val="7DFF6479"/>
    <w:rsid w:val="7E07D3F1"/>
    <w:rsid w:val="7E0C5535"/>
    <w:rsid w:val="7E231370"/>
    <w:rsid w:val="7E25936A"/>
    <w:rsid w:val="7E28461A"/>
    <w:rsid w:val="7E2E4B2F"/>
    <w:rsid w:val="7E36C0B0"/>
    <w:rsid w:val="7E37D6C2"/>
    <w:rsid w:val="7E386BCC"/>
    <w:rsid w:val="7E3D85BF"/>
    <w:rsid w:val="7E4B9297"/>
    <w:rsid w:val="7E4BF7E8"/>
    <w:rsid w:val="7E512403"/>
    <w:rsid w:val="7E61B46E"/>
    <w:rsid w:val="7E6398CA"/>
    <w:rsid w:val="7E646648"/>
    <w:rsid w:val="7E6E4504"/>
    <w:rsid w:val="7E6F2022"/>
    <w:rsid w:val="7E700D3D"/>
    <w:rsid w:val="7E705543"/>
    <w:rsid w:val="7E791A47"/>
    <w:rsid w:val="7E7DD760"/>
    <w:rsid w:val="7E843872"/>
    <w:rsid w:val="7E87A172"/>
    <w:rsid w:val="7E88528D"/>
    <w:rsid w:val="7E8D3455"/>
    <w:rsid w:val="7E938F9F"/>
    <w:rsid w:val="7E9555AF"/>
    <w:rsid w:val="7E9B2232"/>
    <w:rsid w:val="7E9C2A9D"/>
    <w:rsid w:val="7E9C530B"/>
    <w:rsid w:val="7E9FA811"/>
    <w:rsid w:val="7EA21290"/>
    <w:rsid w:val="7EA2CD51"/>
    <w:rsid w:val="7EACDF3B"/>
    <w:rsid w:val="7EADC615"/>
    <w:rsid w:val="7EB90324"/>
    <w:rsid w:val="7EC040A9"/>
    <w:rsid w:val="7EC7A6D1"/>
    <w:rsid w:val="7EC89B3E"/>
    <w:rsid w:val="7ECC3639"/>
    <w:rsid w:val="7ED30AB6"/>
    <w:rsid w:val="7EDEE4BE"/>
    <w:rsid w:val="7EE14CF4"/>
    <w:rsid w:val="7EE1FA21"/>
    <w:rsid w:val="7EE4C582"/>
    <w:rsid w:val="7EEDA865"/>
    <w:rsid w:val="7EF831E9"/>
    <w:rsid w:val="7EFD61BB"/>
    <w:rsid w:val="7EFFF306"/>
    <w:rsid w:val="7F03FE34"/>
    <w:rsid w:val="7F07D04D"/>
    <w:rsid w:val="7F07FDBB"/>
    <w:rsid w:val="7F08AD6C"/>
    <w:rsid w:val="7F0A2B02"/>
    <w:rsid w:val="7F1CF262"/>
    <w:rsid w:val="7F221688"/>
    <w:rsid w:val="7F2ED5E1"/>
    <w:rsid w:val="7F36FFDF"/>
    <w:rsid w:val="7F382F24"/>
    <w:rsid w:val="7F3BCA3E"/>
    <w:rsid w:val="7F4E04BB"/>
    <w:rsid w:val="7F4E205F"/>
    <w:rsid w:val="7F54B1D2"/>
    <w:rsid w:val="7F596F5C"/>
    <w:rsid w:val="7F59B99C"/>
    <w:rsid w:val="7F6151D0"/>
    <w:rsid w:val="7F666968"/>
    <w:rsid w:val="7F714144"/>
    <w:rsid w:val="7F72CA76"/>
    <w:rsid w:val="7F796A9B"/>
    <w:rsid w:val="7F7B35A8"/>
    <w:rsid w:val="7F8838D9"/>
    <w:rsid w:val="7FA9D4E1"/>
    <w:rsid w:val="7FAC87B2"/>
    <w:rsid w:val="7FADDDC7"/>
    <w:rsid w:val="7FAE5C10"/>
    <w:rsid w:val="7FAF4B0B"/>
    <w:rsid w:val="7FB97712"/>
    <w:rsid w:val="7FB9CB4F"/>
    <w:rsid w:val="7FC00FC4"/>
    <w:rsid w:val="7FC2B799"/>
    <w:rsid w:val="7FC457C7"/>
    <w:rsid w:val="7FC6203E"/>
    <w:rsid w:val="7FCC87B8"/>
    <w:rsid w:val="7FD79E59"/>
    <w:rsid w:val="7FDA92BE"/>
    <w:rsid w:val="7FDC6F8B"/>
    <w:rsid w:val="7FE3E7BA"/>
    <w:rsid w:val="7FF71B51"/>
    <w:rsid w:val="7FFC9884"/>
    <w:rsid w:val="7FFD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6069B"/>
  <w15:docId w15:val="{42846E50-4740-41B9-9BDC-2A7C553D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2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21353F"/>
    <w:pPr>
      <w:keepNext/>
      <w:keepLines/>
      <w:spacing w:before="360"/>
      <w:outlineLvl w:val="0"/>
    </w:pPr>
    <w:rPr>
      <w:rFonts w:ascii="Open Sans Light" w:eastAsiaTheme="majorEastAsia" w:hAnsi="Open Sans Light" w:cstheme="majorBidi"/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1D1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745CC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45CC8"/>
    <w:rPr>
      <w:rFonts w:ascii="Arial" w:eastAsia="Calibri" w:hAnsi="Arial" w:cs="Times New Roman"/>
      <w:b/>
      <w:bCs/>
      <w:sz w:val="26"/>
      <w:szCs w:val="2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45CC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45CC8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qFormat/>
    <w:rsid w:val="00745CC8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rsid w:val="00745CC8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basedOn w:val="Domylnaczcionkaakapitu"/>
    <w:uiPriority w:val="99"/>
    <w:semiHidden/>
    <w:qFormat/>
    <w:locked/>
    <w:rsid w:val="00745CC8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qFormat/>
    <w:rsid w:val="00745CC8"/>
    <w:rPr>
      <w:rFonts w:cs="Times New Roman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qFormat/>
    <w:rsid w:val="00745CC8"/>
    <w:rPr>
      <w:rFonts w:ascii="Courier New" w:hAnsi="Courier New" w:cs="Times New Roman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45CC8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qFormat/>
    <w:rsid w:val="00745CC8"/>
    <w:rPr>
      <w:rFonts w:cs="Times New Roman"/>
      <w:sz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45CC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apple-style-span">
    <w:name w:val="apple-style-span"/>
    <w:uiPriority w:val="99"/>
    <w:qFormat/>
    <w:rsid w:val="00745CC8"/>
  </w:style>
  <w:style w:type="character" w:styleId="Pogrubienie">
    <w:name w:val="Strong"/>
    <w:basedOn w:val="Domylnaczcionkaakapitu"/>
    <w:uiPriority w:val="22"/>
    <w:qFormat/>
    <w:rsid w:val="00745CC8"/>
    <w:rPr>
      <w:b/>
      <w:bCs/>
    </w:rPr>
  </w:style>
  <w:style w:type="character" w:customStyle="1" w:styleId="ZPKTzmpktartykuempunktemZnak">
    <w:name w:val="Z/PKT – zm. pkt artykułem (punktem) Znak"/>
    <w:link w:val="ZPKTzmpktartykuempunktem"/>
    <w:qFormat/>
    <w:rsid w:val="00745CC8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ocality">
    <w:name w:val="locality"/>
    <w:uiPriority w:val="99"/>
    <w:qFormat/>
    <w:rsid w:val="00745CC8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45CC8"/>
    <w:rPr>
      <w:color w:val="800080" w:themeColor="followedHyperlink"/>
      <w:u w:val="single"/>
    </w:rPr>
  </w:style>
  <w:style w:type="character" w:customStyle="1" w:styleId="TytuZnak">
    <w:name w:val="Tytuł Znak"/>
    <w:basedOn w:val="Domylnaczcionkaakapitu"/>
    <w:link w:val="Tytu"/>
    <w:uiPriority w:val="99"/>
    <w:qFormat/>
    <w:rsid w:val="00745C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abulatory">
    <w:name w:val="tabulatory"/>
    <w:basedOn w:val="Domylnaczcionkaakapitu"/>
    <w:qFormat/>
    <w:rsid w:val="00745CC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45C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745CC8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745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A350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21353F"/>
    <w:rPr>
      <w:rFonts w:ascii="Open Sans Light" w:eastAsiaTheme="majorEastAsia" w:hAnsi="Open Sans Light" w:cstheme="majorBidi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1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b w:val="0"/>
      <w:i w:val="0"/>
      <w:sz w:val="24"/>
    </w:rPr>
  </w:style>
  <w:style w:type="character" w:customStyle="1" w:styleId="ListLabel10">
    <w:name w:val="ListLabel 10"/>
    <w:qFormat/>
    <w:rPr>
      <w:b/>
      <w:i w:val="0"/>
      <w:sz w:val="24"/>
    </w:rPr>
  </w:style>
  <w:style w:type="character" w:customStyle="1" w:styleId="ListLabel11">
    <w:name w:val="ListLabel 11"/>
    <w:qFormat/>
    <w:rPr>
      <w:b w:val="0"/>
      <w:i w:val="0"/>
      <w:sz w:val="24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 w:val="0"/>
      <w:i w:val="0"/>
      <w:sz w:val="24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b w:val="0"/>
      <w:i w:val="0"/>
      <w:sz w:val="24"/>
    </w:rPr>
  </w:style>
  <w:style w:type="character" w:customStyle="1" w:styleId="ListLabel16">
    <w:name w:val="ListLabel 16"/>
    <w:qFormat/>
    <w:rPr>
      <w:b/>
      <w:i w:val="0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eastAsia="Calibri" w:cs="Times New Roman"/>
    </w:rPr>
  </w:style>
  <w:style w:type="character" w:customStyle="1" w:styleId="ListLabel19">
    <w:name w:val="ListLabel 19"/>
    <w:qFormat/>
    <w:rPr>
      <w:rFonts w:eastAsia="Calibri" w:cs="Times New Roman"/>
    </w:rPr>
  </w:style>
  <w:style w:type="character" w:customStyle="1" w:styleId="ListLabel20">
    <w:name w:val="ListLabel 20"/>
    <w:qFormat/>
    <w:rPr>
      <w:i w:val="0"/>
    </w:rPr>
  </w:style>
  <w:style w:type="character" w:customStyle="1" w:styleId="ListLabel21">
    <w:name w:val="ListLabel 21"/>
    <w:qFormat/>
    <w:rPr>
      <w:i w:val="0"/>
    </w:rPr>
  </w:style>
  <w:style w:type="character" w:customStyle="1" w:styleId="ListLabel22">
    <w:name w:val="ListLabel 22"/>
    <w:qFormat/>
    <w:rPr>
      <w:b/>
      <w:i w:val="0"/>
    </w:rPr>
  </w:style>
  <w:style w:type="character" w:customStyle="1" w:styleId="ListLabel23">
    <w:name w:val="ListLabel 23"/>
    <w:qFormat/>
    <w:rPr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b w:val="0"/>
      <w:i w:val="0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b/>
      <w:i w:val="0"/>
    </w:rPr>
  </w:style>
  <w:style w:type="character" w:customStyle="1" w:styleId="ListLabel31">
    <w:name w:val="ListLabel 31"/>
    <w:qFormat/>
    <w:rPr>
      <w:rFonts w:eastAsia="Times New Roman" w:cs="Times New Roman"/>
    </w:rPr>
  </w:style>
  <w:style w:type="character" w:customStyle="1" w:styleId="ListLabel32">
    <w:name w:val="ListLabel 32"/>
    <w:qFormat/>
    <w:rPr>
      <w:color w:val="000000"/>
    </w:rPr>
  </w:style>
  <w:style w:type="character" w:customStyle="1" w:styleId="ListLabel33">
    <w:name w:val="ListLabel 33"/>
    <w:qFormat/>
    <w:rPr>
      <w:rFonts w:eastAsia="Calibri"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745CC8"/>
    <w:pPr>
      <w:jc w:val="center"/>
    </w:pPr>
    <w:rPr>
      <w:rFonts w:eastAsia="Calibri"/>
      <w:b/>
      <w:bCs/>
      <w:sz w:val="44"/>
      <w:szCs w:val="4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745CC8"/>
    <w:rPr>
      <w:rFonts w:ascii="Tahoma" w:eastAsia="Calibri" w:hAnsi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</w:style>
  <w:style w:type="paragraph" w:styleId="Tekstpodstawowy2">
    <w:name w:val="Body Text 2"/>
    <w:basedOn w:val="Normalny"/>
    <w:link w:val="Tekstpodstawowy2Znak"/>
    <w:uiPriority w:val="99"/>
    <w:qFormat/>
    <w:rsid w:val="00745CC8"/>
    <w:pPr>
      <w:spacing w:after="120" w:line="480" w:lineRule="auto"/>
    </w:pPr>
    <w:rPr>
      <w:rFonts w:eastAsia="Calibri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745CC8"/>
    <w:rPr>
      <w:rFonts w:eastAsia="Calibri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45CC8"/>
    <w:pPr>
      <w:spacing w:after="120"/>
      <w:ind w:left="283"/>
    </w:pPr>
    <w:rPr>
      <w:rFonts w:eastAsia="Calibri"/>
    </w:rPr>
  </w:style>
  <w:style w:type="paragraph" w:customStyle="1" w:styleId="SOP-tekst">
    <w:name w:val="SOP-tekst"/>
    <w:basedOn w:val="Normalny"/>
    <w:uiPriority w:val="99"/>
    <w:qFormat/>
    <w:rsid w:val="00745CC8"/>
    <w:pPr>
      <w:widowControl w:val="0"/>
      <w:spacing w:before="240"/>
      <w:jc w:val="both"/>
    </w:pPr>
    <w:rPr>
      <w:rFonts w:ascii="Arial" w:hAnsi="Arial" w:cs="Aria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5C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qFormat/>
    <w:rsid w:val="00745CC8"/>
    <w:rPr>
      <w:rFonts w:ascii="Consolas" w:eastAsia="Calibri" w:hAnsi="Consolas"/>
      <w:sz w:val="21"/>
      <w:szCs w:val="21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745CC8"/>
    <w:rPr>
      <w:b/>
      <w:bCs/>
    </w:rPr>
  </w:style>
  <w:style w:type="paragraph" w:customStyle="1" w:styleId="Text1">
    <w:name w:val="Text 1"/>
    <w:basedOn w:val="Normalny"/>
    <w:uiPriority w:val="99"/>
    <w:qFormat/>
    <w:rsid w:val="00745CC8"/>
    <w:pPr>
      <w:spacing w:after="240"/>
      <w:ind w:left="482"/>
      <w:jc w:val="both"/>
    </w:pPr>
  </w:style>
  <w:style w:type="paragraph" w:styleId="Poprawka">
    <w:name w:val="Revision"/>
    <w:uiPriority w:val="99"/>
    <w:semiHidden/>
    <w:qFormat/>
    <w:rsid w:val="00745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745CC8"/>
    <w:pPr>
      <w:spacing w:beforeAutospacing="1" w:afterAutospacing="1"/>
    </w:pPr>
    <w:rPr>
      <w:rFonts w:eastAsia="Calibri"/>
    </w:rPr>
  </w:style>
  <w:style w:type="paragraph" w:customStyle="1" w:styleId="Default">
    <w:name w:val="Default"/>
    <w:qFormat/>
    <w:rsid w:val="00745CC8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ZLITwPKTzmlitwpktartykuempunktem">
    <w:name w:val="Z/LIT_w_PKT – zm. lit. w pkt artykułem (punktem)"/>
    <w:basedOn w:val="Normalny"/>
    <w:qFormat/>
    <w:rsid w:val="00745CC8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qFormat/>
    <w:rsid w:val="00745CC8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USTzmustartykuempunktem">
    <w:name w:val="Z/UST(§) – zm. us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head2">
    <w:name w:val="head2"/>
    <w:basedOn w:val="Normalny"/>
    <w:qFormat/>
    <w:rsid w:val="00745CC8"/>
    <w:pPr>
      <w:spacing w:beforeAutospacing="1" w:afterAutospacing="1"/>
    </w:pPr>
    <w:rPr>
      <w:b/>
      <w:bCs/>
      <w:color w:val="333333"/>
      <w:sz w:val="21"/>
      <w:szCs w:val="21"/>
    </w:rPr>
  </w:style>
  <w:style w:type="paragraph" w:styleId="Tytu">
    <w:name w:val="Title"/>
    <w:basedOn w:val="Normalny"/>
    <w:link w:val="TytuZnak"/>
    <w:uiPriority w:val="99"/>
    <w:qFormat/>
    <w:rsid w:val="00745CC8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745CC8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qFormat/>
    <w:rsid w:val="00745CC8"/>
    <w:pPr>
      <w:spacing w:after="120"/>
    </w:pPr>
    <w:rPr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5C2C05"/>
    <w:pPr>
      <w:ind w:left="708"/>
    </w:pPr>
  </w:style>
  <w:style w:type="paragraph" w:customStyle="1" w:styleId="ARTartustawynprozporzdzenia">
    <w:name w:val="ART(§) – art. ustawy (§ np. rozporządzenia)"/>
    <w:uiPriority w:val="11"/>
    <w:qFormat/>
    <w:rsid w:val="002A519A"/>
    <w:pPr>
      <w:suppressAutoHyphens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A519A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A519A"/>
    <w:pPr>
      <w:ind w:left="986" w:hanging="476"/>
    </w:pPr>
  </w:style>
  <w:style w:type="paragraph" w:customStyle="1" w:styleId="parinner">
    <w:name w:val="parinner"/>
    <w:basedOn w:val="Normalny"/>
    <w:qFormat/>
    <w:rsid w:val="00751805"/>
    <w:pPr>
      <w:spacing w:beforeAutospacing="1" w:afterAutospacing="1"/>
    </w:pPr>
  </w:style>
  <w:style w:type="paragraph" w:styleId="Nagwekspisutreci">
    <w:name w:val="TOC Heading"/>
    <w:basedOn w:val="Nagwek1"/>
    <w:uiPriority w:val="39"/>
    <w:unhideWhenUsed/>
    <w:qFormat/>
    <w:rsid w:val="00716D34"/>
    <w:pPr>
      <w:spacing w:line="276" w:lineRule="auto"/>
    </w:pPr>
  </w:style>
  <w:style w:type="paragraph" w:styleId="Spistreci2">
    <w:name w:val="toc 2"/>
    <w:basedOn w:val="Normalny"/>
    <w:autoRedefine/>
    <w:uiPriority w:val="39"/>
    <w:unhideWhenUsed/>
    <w:qFormat/>
    <w:rsid w:val="00AD58FF"/>
    <w:pPr>
      <w:tabs>
        <w:tab w:val="right" w:leader="dot" w:pos="9060"/>
      </w:tabs>
      <w:spacing w:before="120" w:line="276" w:lineRule="auto"/>
      <w:ind w:left="220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1">
    <w:name w:val="toc 1"/>
    <w:basedOn w:val="Normalny"/>
    <w:autoRedefine/>
    <w:uiPriority w:val="39"/>
    <w:unhideWhenUsed/>
    <w:qFormat/>
    <w:rsid w:val="00C252A9"/>
    <w:pPr>
      <w:tabs>
        <w:tab w:val="right" w:leader="dot" w:pos="9060"/>
      </w:tabs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autoRedefine/>
    <w:uiPriority w:val="39"/>
    <w:semiHidden/>
    <w:unhideWhenUsed/>
    <w:qFormat/>
    <w:rsid w:val="00716D3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4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A40C5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BF3B5C"/>
  </w:style>
  <w:style w:type="character" w:styleId="Uwydatnienie">
    <w:name w:val="Emphasis"/>
    <w:basedOn w:val="Domylnaczcionkaakapitu"/>
    <w:uiPriority w:val="20"/>
    <w:qFormat/>
    <w:rsid w:val="00BF3B5C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96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97429"/>
  </w:style>
  <w:style w:type="character" w:customStyle="1" w:styleId="highlight">
    <w:name w:val="highlight"/>
    <w:basedOn w:val="Domylnaczcionkaakapitu"/>
    <w:rsid w:val="00A30D54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570EA"/>
    <w:rPr>
      <w:color w:val="605E5C"/>
      <w:shd w:val="clear" w:color="auto" w:fill="E1DFDD"/>
    </w:rPr>
  </w:style>
  <w:style w:type="paragraph" w:customStyle="1" w:styleId="BodyText21">
    <w:name w:val="Body Text 21"/>
    <w:basedOn w:val="Normalny"/>
    <w:rsid w:val="00F65294"/>
    <w:pPr>
      <w:suppressAutoHyphens/>
      <w:spacing w:before="120" w:line="360" w:lineRule="auto"/>
      <w:ind w:left="357" w:hanging="357"/>
      <w:jc w:val="both"/>
    </w:pPr>
    <w:rPr>
      <w:szCs w:val="20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460D2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omylnaczcionkaakapitu"/>
    <w:uiPriority w:val="99"/>
    <w:semiHidden/>
    <w:unhideWhenUsed/>
    <w:rsid w:val="00080CA1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70F46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E079B3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222555"/>
    <w:rPr>
      <w:color w:val="808080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7F7C80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2D3E16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B13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4083">
          <w:marLeft w:val="389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zakonkurencyjnosci.funduszeeuropejskie.gov.pl/" TargetMode="External"/><Relationship Id="rId18" Type="http://schemas.openxmlformats.org/officeDocument/2006/relationships/hyperlink" Target="mailto:ami.fenx@nfosigw.gov.pl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pl/web/wody-polskie/krajowy-program-oczyszczania-sciekow-komunalnych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od.cst2021.gov.pl" TargetMode="External"/><Relationship Id="rId17" Type="http://schemas.openxmlformats.org/officeDocument/2006/relationships/hyperlink" Target="https://wod.cst2021.gov.pl/" TargetMode="External"/><Relationship Id="rId25" Type="http://schemas.openxmlformats.org/officeDocument/2006/relationships/hyperlink" Target="mailto:sekretariatkop1.3@nfosigw.gov.p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feniks.gov.pl" TargetMode="External"/><Relationship Id="rId20" Type="http://schemas.openxmlformats.org/officeDocument/2006/relationships/hyperlink" Target="https://www.gov.pl/web/wody-polskie/krajowy-program-oczyszczania-sciekow-komunalnych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eniks.gov.pl/strony/dowiedz-sie-wiecej-o-programie/prawo-i-dokumenty/" TargetMode="External"/><Relationship Id="rId24" Type="http://schemas.openxmlformats.org/officeDocument/2006/relationships/hyperlink" Target="https://www.gov.pl/web/nfosigw/faq5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gov.pl/web/nfosigw/" TargetMode="External"/><Relationship Id="rId23" Type="http://schemas.openxmlformats.org/officeDocument/2006/relationships/hyperlink" Target="mailto:wodkanfeniks@nfosigw.gov.pl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sekretariatkop1.3@nfosigw.gov.pl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unduszeeuropejskie.gov.pl" TargetMode="External"/><Relationship Id="rId22" Type="http://schemas.openxmlformats.org/officeDocument/2006/relationships/hyperlink" Target="https://www.feniks.gov.pl/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infrastruktura/przyjeto-program-inwestycyjny-w-zakresie-poprawy-jakosci-i-ograniczenia-strat-wody-przeznaczonej-do-spozycia-przez-ludzi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A4C79D1F43EF46A502DBBBD2B88035" ma:contentTypeVersion="14" ma:contentTypeDescription="Utwórz nowy dokument." ma:contentTypeScope="" ma:versionID="44efa9302b7bf12572b0d22ef3a3c654">
  <xsd:schema xmlns:xsd="http://www.w3.org/2001/XMLSchema" xmlns:xs="http://www.w3.org/2001/XMLSchema" xmlns:p="http://schemas.microsoft.com/office/2006/metadata/properties" xmlns:ns3="9e645c3c-a3cd-42f2-9140-511d1bf5c1d2" xmlns:ns4="aa99f68a-d0b0-4a4d-93a5-4c62ab8fa321" targetNamespace="http://schemas.microsoft.com/office/2006/metadata/properties" ma:root="true" ma:fieldsID="f266e1e4817ddd838a864e471a7c9c07" ns3:_="" ns4:_="">
    <xsd:import namespace="9e645c3c-a3cd-42f2-9140-511d1bf5c1d2"/>
    <xsd:import namespace="aa99f68a-d0b0-4a4d-93a5-4c62ab8fa32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45c3c-a3cd-42f2-9140-511d1bf5c1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9f68a-d0b0-4a4d-93a5-4c62ab8fa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99f68a-d0b0-4a4d-93a5-4c62ab8fa3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5D2B5-AE19-4048-99FF-ADBF7237B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45c3c-a3cd-42f2-9140-511d1bf5c1d2"/>
    <ds:schemaRef ds:uri="aa99f68a-d0b0-4a4d-93a5-4c62ab8fa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7FADE5-87B3-43E6-925C-B82543FFC7AA}">
  <ds:schemaRefs>
    <ds:schemaRef ds:uri="http://schemas.microsoft.com/office/2006/metadata/properties"/>
    <ds:schemaRef ds:uri="http://schemas.microsoft.com/office/infopath/2007/PartnerControls"/>
    <ds:schemaRef ds:uri="aa99f68a-d0b0-4a4d-93a5-4c62ab8fa321"/>
  </ds:schemaRefs>
</ds:datastoreItem>
</file>

<file path=customXml/itemProps3.xml><?xml version="1.0" encoding="utf-8"?>
<ds:datastoreItem xmlns:ds="http://schemas.openxmlformats.org/officeDocument/2006/customXml" ds:itemID="{984D0090-6323-4E3F-9BDD-E91593D9BF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7A3FFB-E95B-46B9-ABC9-6B97814A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13004</Words>
  <Characters>78029</Characters>
  <Application>Microsoft Office Word</Application>
  <DocSecurity>0</DocSecurity>
  <Lines>650</Lines>
  <Paragraphs>181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 projektów w ramach działania 1.3 nabór nr FENX.01.03-IW.01-001/25</vt:lpstr>
    </vt:vector>
  </TitlesOfParts>
  <Company>Polska Agencja Rozwoju Przedsiębiorczości</Company>
  <LinksUpToDate>false</LinksUpToDate>
  <CharactersWithSpaces>90852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 projektów w ramach działania 1.3 nabór nr FENX.01.03-IW.01-001/25</dc:title>
  <dc:subject>Regulamin konkursu - wzór dokumentu</dc:subject>
  <dc:creator>Perret Nina</dc:creator>
  <cp:keywords/>
  <dc:description/>
  <cp:lastModifiedBy>Mastalerz Marcin</cp:lastModifiedBy>
  <cp:revision>2</cp:revision>
  <cp:lastPrinted>2025-11-21T14:20:00Z</cp:lastPrinted>
  <dcterms:created xsi:type="dcterms:W3CDTF">2025-12-01T12:15:00Z</dcterms:created>
  <dcterms:modified xsi:type="dcterms:W3CDTF">2025-12-01T12:15:00Z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Polska Agencja Rozwoju Przedsiębiorczości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0x0101009FA4C79D1F43EF46A502DBBBD2B88035</vt:lpwstr>
  </property>
</Properties>
</file>